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6/514/2021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2023-01-04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   ‫מפקח על רישום מקרקעין‬</w:t>
        <w:br/>
        <w:t>‫מס' בקשה‪6/830/2022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‫שפר מיכל‬                                 ‫התובעת‪:‬‬</w:t>
        <w:br/>
        <w:t>‫באמצעות ב"כ‪ :‬עו"ד דהן אברהם‬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‫מירון נחום יצחק‬     ‫‪.1‬‬     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‫מירון יעל‬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בקשת אבעיה ‪ -‬בעיית עצה (להלן ‪ " -‬בקשת אבעיה ") ‪ ,‬מתאריך י' בכסלו תשפ"ג‬</w:t>
        <w:br/>
        <w:t>‫( ‪ , ) 4.12.2022‬שהוגשה על ידי כב' הבורר‪ ,‬הרב יעקב פרבשטיין‪ ,‬מבית דין צדק בני‬</w:t>
        <w:br/>
        <w:t>‫ברק‪ ,‬מיסודו של הרב נסים קרליץ זצ"ל‪ ,‬בראשות הגאב"ד רבי שריאל רוזנברג‬</w:t>
        <w:br/>
        <w:t>‫שליט"א‪.‬‬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לבקשה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בבית משותף ברחוב גוטמכר ‪ 2‬בבני ברק‪ ,‬הידוע כגוש ‪ 6192‬חלקה‬</w:t>
        <w:br/>
        <w:t>‫‪( 655‬להלן ‪" -‬הבית המשותף")‪ .‬הבית המשותף מורכב ממבנה אחד ובין שלוש‬</w:t>
        <w:br/>
        <w:t>‫קומות‪.‬‬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לא נרשם כבית משותף אך ראוי להירשם ככזה‪ .‬על הבית המשותף‬</w:t>
        <w:br/>
        <w:t>‫חלות הוראות "התקנון המצוי" המפורטות בתוספת לחוק המקרקעין‪ ,‬תשכ"ט ‪-‬‬</w:t>
        <w:br/>
        <w:t>‫‪( 1969‬להלן‪"-‬חוק המקרקעין")‪.‬‬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.3‬התובעת‪ ,‬הגב' מיכל שפר‪ ,‬בעלת זכויות בדירה מספר ‪ 4‬בקומה ב' בעורף הבית‬</w:t>
        <w:br/>
        <w:t>‫המשותף (להלן‪"-‬התובעת")‪ .‬הנתבעים‪ ,‬מירון נחום יצחק ומירון יעל‪ ,‬בעלי הזכויות‬</w:t>
        <w:br/>
        <w:t>‫בדירה מספר ‪ 3‬בקומה א' בבית המשותף (להלן‪"-‬הנתבעים")‪ .‬הן לתובעת והן‬</w:t>
        <w:br/>
        <w:t>‫לנתבעים הערות אזהרה לטובתם מכוח הסכם שיתוף (להלן‪"-‬הסכם השיתוף")‪.‬‬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  ‫מפקח על רישום מקרקעין‬</w:t>
        <w:br/>
        <w:t>‫מס' בקשה‪6/830/2022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כ"ג בשבט תשפ"ב (‪ ,)25.1.2022‬קיבלתי את בקשת הנתבעים לעיכוב ההליך‬</w:t>
        <w:br/>
        <w:t>‫מכוח סעיף ‪(5‬א) לחוק הבוררות‪ ,‬תשכ"ח‪( 1968-‬להלן‪"-‬חוק הבוררות") (המפקח על‬</w:t>
        <w:br/>
        <w:t>‫המקרקעין פתח תקוה) ‪ 514/21‬שפר מיכל נ' מירון נחום יצחק (נבו ‪)26.01.2022‬‬</w:t>
        <w:br/>
        <w:t>‫(להלן‪"-‬ההחלטה לעיכוב")‪.‬‬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ב' באדר תשפ"ב (‪ ,)3.2.2022‬ובעקבות מחלוקת בין הצדדים‪ ,‬הוריתי כי‬</w:t>
        <w:br/>
        <w:t>‫הליך הבוררות יתקיים לפני כב' הבורר הרב יעקב פרבשטיין (להלן‪"-‬הבורר")‪.‬‬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‫הבקשה‬</w:t>
        <w:br/>
        <w:t>‫‪ .6‬במסגרת הבקשה התבקשתי להכריע האם לצרף להליך הבוררות את משפחת חסקל‬</w:t>
        <w:br/>
        <w:t>‫שלא הייתה צד להליך עד כה‪ .‬במאמר מוסגר יצוין כי עיון בנסח הרישום מעלה כי‬</w:t>
        <w:br/>
        <w:t>‫אכן חסקל שמשון אליעזר וחסקל שונמית‪ ,‬הם בעלי שתי דירות בבית המשותף‪.‬‬</w:t>
        <w:br/>
        <w:t>‫(להלן‪"-‬משפחת חסקל")‪ .‬כמו כן‪ ,‬משפחת חסקל חתמה אף היא על הסכם שיתוף‬</w:t>
        <w:br/>
        <w:t>‫וייחוד דירות (להלן‪"-‬הסכם השיתוף") שצורף כנספח ‪ 2‬לתביעה‪ ,‬אשר בסעיף ‪ 12‬בו‪,‬‬</w:t>
        <w:br/>
        <w:t>‫מופיעה תניית הבוררות שמכוחה הועבר ההליך שבכותרת לבוררות במסגרת‬</w:t>
        <w:br/>
        <w:t>‫ההחלטה לעיכוב‪.‬‬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.7‬כב' הבורר ציין בבקשת האבעיה כי משפחת חסקל היא זו שביקשה להצטרף להליך‪,‬‬</w:t>
        <w:br/>
        <w:t>‫שכן לטענתם חלק מהטענות שמועלות בהליך‪ ,‬הן טענות שהן חופפות או דומות‬</w:t>
        <w:br/>
        <w:t>‫לטענותיהם‪ .‬עוד ציין כב' הבורר כי משפחת חסקל טוענת כי ממילא לאור סעיף ‪12‬‬</w:t>
        <w:br/>
        <w:t>‫להסכם השיתוף‪ ,‬הסמכות לאשר בעלי דין נוספים‪ ,‬היא בסמכותו של כב' הבורר‪.‬‬</w:t>
        <w:br/>
        <w:t>‫הוסיף כב' הבורר כי התובעת‪ ,‬מתנגדת לצירופה של משפחת חסקל להליך‪ ,‬שכן‬</w:t>
        <w:br/>
        <w:t>‫לטענתה ככל שמשפחת חסקל מעוניינת בהליך‪ ,‬היא רשאית לפתוח הליך נפרד אך‬</w:t>
        <w:br/>
        <w:t>‫לא במסגרת ההליך הקיים שהועבר לבוררות במסגרת ההחלטה לעיכוב‪.‬‬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י"ח בכסלו תשפ"ג (‪ ,)12.12.2022‬ובהתאם להוראת תקנה ‪ 54‬לתקנות סדר‬</w:t>
        <w:br/>
        <w:t>‫הדין האזרחי‪ ,‬התשע"ט‪( 2018-‬להלן‪"-‬התקנות") הוריתי לצדדים להגיב לבקשת‬</w:t>
        <w:br/>
        <w:t>‫האבעיה‪ ,‬וכן הם עשו‪.‬‬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 ‫מפקח על רישום מקרקעין‬</w:t>
        <w:br/>
        <w:t>‫מס' בקשה‪6/830/2022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בקצרה‬</w:t>
        <w:br/>
        <w:t>‫טענות התובעת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.9‬בתגובתה טענה התובעת כי היא מסכימה לצירוף משפחת חסקל להליך‪ .‬עוד טענה‬</w:t>
        <w:br/>
        <w:t>‫התובעת כי ממילא בשעה שהחל הליך הבוררות‪ ,‬כב' הבורר הוא המוסמך לפסוק‬</w:t>
        <w:br/>
        <w:t>‫בכל שאלה הנוגעת מהבוררות‪ ,‬במיוחד לאור הסכם השיתוף‪ ,‬ולכן כב' הבורר הוא‬</w:t>
        <w:br/>
        <w:t>‫זה שמוסמך להכריע בכך‪ .‬גם לגופו של עניין‪ ,‬משפחת חסקל היא צד נדרש להליך‬</w:t>
        <w:br/>
        <w:t>‫שכן חלק מהסעדים הקשורים ברכוש המשותף‪ ,‬מופנים גם אליהם כבעלי דירות‬</w:t>
        <w:br/>
        <w:t>‫בבית המשותף ואף שמם הוזכר באופן מפורש בהליך‪ ,‬וממילא הם היו מודעים‬</w:t>
        <w:br/>
        <w:t>‫להליך‪.‬‬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.10‬לפיכך מתבקש להשיב לכב' הבורר כי כב' הבורר מוסמך לצרף את משפחת חסקל‬</w:t>
        <w:br/>
        <w:t>‫להליך‪ ,‬או לחילופין להורות לכב' הבורר לצרף את משפחת חסקל כתובעים נוספים‬</w:t>
        <w:br/>
        <w:t>‫ובכל מקרה לאפשר להם להשתתף בדיונים המתנהלים בבוררות‪.‬‬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.11‬בתגובתם טענו הנתבעים כי למיטב ידיעתם הרוח החיה מאחורי הסכסוך הוא מר‬</w:t>
        <w:br/>
        <w:t>‫אליעזר חסקל (להלן‪"-‬מר חסקל")‪ ,‬אשר פעל ממניעים זרים מתוך מטרה למרר את‬</w:t>
        <w:br/>
        <w:t>‫חיי הנתבעים‪ .‬הסיבה שמר חסקל לא עומד בחזית ההליך שבכותרת היא לנוכח‬</w:t>
        <w:br/>
        <w:t>‫העובדה שהוא ביצע בנייה לא חוקית ברכוש המשותף‪ .‬בהליך הבוררות נטען כי מר‬</w:t>
        <w:br/>
        <w:t>‫חסקל מצוי בהליכים לרישום הבית המשותף‪ ,‬אך בניית הסוכה היא זו שלכאורה‬</w:t>
        <w:br/>
        <w:t>‫מעכבת את סיום הרישום וזו הסיבה להתנגדותו לסוכה‪.‬‬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.12‬לפיכך‪ ,‬אם המפקח יורה על צירופו של מר חסקל להליך‪ ,‬יש להורות כי סמכותו של‬</w:t>
        <w:br/>
        <w:t>‫כב' הבורר תכלול את כל העניינים לרבות תוספת הבנייה שביצעה משפחת חסקל‪,‬‬</w:t>
        <w:br/>
        <w:t>‫ובנוסף להורות למשפחת חסקל להגיש כתב תביעה מפורט‪ ,‬אליו יצורפו כל‬</w:t>
        <w:br/>
        <w:t>‫המסמכים הרלבנטיים‪ ,‬לרבות מסמכים הקשורים להליכי התכנון וההיתר (סעיף ‪8‬‬</w:t>
        <w:br/>
        <w:t>‫לתגובה)‪.‬‬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   ‫מפקח על רישום מקרקעין‬</w:t>
        <w:br/>
        <w:t>‫מס' בקשה‪6/830/2022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טז לתוספת הראשונה לחוק הבוררות קובע כך‪:‬‬</w:t>
        <w:br/>
        <w:t>‫" הבורר רשאי להביא שאלה משפטית המתעוררת במהלך הבוררות או את פסק‬</w:t>
        <w:br/>
        <w:t>‫הבוררות‪ ,‬כולו או מקצתו‪ ,‬לפני בית המשפט בדרך אבעיה לשם מתן חוות‪-‬דעת"‪.‬‬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.14‬סעיף ‪ 2‬לחוק הבוררות קובע כך‪:‬‬</w:t>
        <w:br/>
        <w:t>‫"רואים הסכם בוררות כמכיל את ההוראות שבתוספת הראשונה ככל שהן נוגעות‬</w:t>
        <w:br/>
        <w:t>‫לענין‪ ,‬והוא כשאין כוונה אחרת משתמעת מן ההסכם"‪.‬‬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.15‬תקנה ‪ 54‬לתקנות קובעת כך‪:‬‬</w:t>
        <w:br/>
        <w:t>‫" נקבע בדין שניתן לפנות לבית המשפט בהליך עיקרי שלא על דרך כתב תביעה‪,‬‬</w:t>
        <w:br/>
        <w:t>‫לרבות בהמרצה‪ ,‬באבעיה או לקבלת חוות דעת‪ ,‬תוגש הפנייה כבקשה בכתב ויחולו‬</w:t>
        <w:br/>
        <w:t>‫עליה תקנות ‪ )1(50‬ו‪ )5(-‬ו‪ 52-‬וכן הוראות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המשיב רשאי להשיב לבקשה בתוך עשרים ימים מיום שהומצאה לו או בתוך‬</w:t>
        <w:br/>
        <w:t>‫מועד אחר שהורה לו בית המשפט; בתשובתו יפרט את טיעוניו כולל‬</w:t>
        <w:br/>
        <w:t>‫אסמכתאות ויצרף לה תצהיר לשם אימות העובדות שביסוד התשובה;‬</w:t>
        <w:br/>
        <w:t>‫(ב) המבקש יצרף לבקשה הזמנה לדין‪ ,‬ערוכה לפי נוסח טופס ‪4‬א שבתוספת‬</w:t>
        <w:br/>
        <w:t>‫הראשונה‪".‬‬</w:t>
        <w:br/>
        <w:t>‫(ההדגשה אינה במקור‪ ,‬מ"פ)‬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.16‬בספרו של ישראל שמעוני‪ ,‬דיני בוררות – אופק חדש בבוררות (מהדורה שניה‬</w:t>
        <w:br/>
        <w:t>‫מורחבת‪ ,‬התשע"ד – ‪( )2014‬להלן ‪" -‬שמעוני") בעמ' ‪ 343‬הודגש כך‪:‬‬</w:t>
        <w:br/>
        <w:t>‫"באבעיית עצה פונה הבורר לבית המשפט בשאלה‪ ,‬בית המשפט דן בה ומחזירה‬</w:t>
        <w:br/>
        <w:t>‫לבורר כדי שיקבל החלטה סופית‪ .‬בדרך כלל‪ ,‬הבקשה תהא קשורה לשאלת‬</w:t>
        <w:br/>
        <w:t>‫היקף סמכותו של הבורר"‪.‬‬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.17‬בפסק הדין בעניין רע"א ‪ 6886/03‬הדרן ‪ 2000‬שיווק והפצת כרטיסים בע"מ נ'‬</w:t>
        <w:br/>
        <w:t>‫מכבי נתניה כדורגל בע"מ‪ ,‬סא(‪ , (2006) 406 )1‬הדגיש כב' השופט חשין כי‪:‬‬</w:t>
        <w:br/>
        <w:t>‫" עיון בהוראת ‪ -‬חוק זו תלמדנו כי בורר מוסמך לפנות לבית ‪ -‬משפט ‪ -‬בדרך‬</w:t>
        <w:br/>
        <w:t>‫של "אבעיה" ‪ -‬בבקשה כי יחווה דעתו בשאלה משפטית שנתעוררה‪ ,‬וכי‬</w:t>
        <w:br/>
        <w:t>‫שני סוגי אבעיה הם ‪:‬אחד ‪ ,‬שאלת משפט שנתעוררה במהלך הבוררות והיא‬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‫מפקח על רישום מקרקעין‬</w:t>
        <w:br/>
        <w:t>‫מס' בקשה‪6/830/2022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‫המכונה "בעיית עצה"‪ ,‬ושניים ‪ ,‬שאלת משפט שפסק הבוררות תולה עצמו‬</w:t>
        <w:br/>
        <w:t>‫בה‪ ,‬והפסק בשלמותו ועימו השאלה מובאים לבית ‪ -‬המשפט לחוות ‪ -‬דעתו‬</w:t>
        <w:br/>
        <w:t>‫("בעיית פסק") ‪.‬‬</w:t>
        <w:br/>
        <w:t>‫עוד הדגיש כב' השופט חשין כי כאשר בורר פונה לבית המשפט בבקשת אבעיה מסוג‬</w:t>
        <w:br/>
        <w:t>‫בעיית עצה‪ ,‬חוות דעתו של בית המשפט‪ ,‬מחייבת את הבורר‪ ,‬ואינה רק בגדר‬</w:t>
        <w:br/>
        <w:t>‫המלצה‪:‬‬</w:t>
        <w:br/>
        <w:t>‫" דעתי הברורה היא‪ ,‬כי בורר הפונה לבית ‪ -‬המשפט בשאלה משפטית‬</w:t>
        <w:br/>
        <w:t>‫במהלך ניהולה של הבוררות ‪ -‬קרא‪ :‬באבעיה שהיא בעיית עצה ‪ -‬חוות ‪-‬‬</w:t>
        <w:br/>
        <w:t>‫דעתו של בית ‪ -‬המשפט כוחה הוא כוח של החלטה מחייבת ואין הבורר יכול‬</w:t>
        <w:br/>
        <w:t>‫לסטות ממנה הימין או השמאל‪ .‬לא הרי חוות ‪ -‬דעתו של בית ‪ -‬המשפט כהרי‬</w:t>
        <w:br/>
        <w:t>‫חוות ‪ -‬דעת משפטית הניתנת‪ ,‬דרך משל‪ ,‬בידי פר ופסור למשפטים שהבורר‬</w:t>
        <w:br/>
        <w:t>‫מבקש את עצתו‪ .‬המדובר הוא בחוות ‪ -‬דעת של בית ‪ -‬משפט מוסמך‪ ,‬ובית ‪-‬‬</w:t>
        <w:br/>
        <w:t>‫משפט ‪ -‬מעיקרו ‪ -‬לא נועד למתן עצות והדרכות לבוררים או בכלל " ‪( .‬שם‬</w:t>
        <w:br/>
        <w:t>‫בעמוד ‪)419‬‬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18‬ובמיושם לענייננו ‪ -‬בקשת האבעיה שלפניי היא בקשה מסוג בעיית עצה הקשורה‬</w:t>
        <w:br/>
        <w:t>‫לניהול הליך הבוררות‪ .‬מעיון בבקשת האבעיה‪ ,‬עולה כי משפחת חסקל עצמה‬</w:t>
        <w:br/>
        <w:t>‫מעוניינת להצטרף להליך הבוררות ומתגובות הצדדים עולה כי למעשה‪ ,‬הן התובעת‬</w:t>
        <w:br/>
        <w:t>‫והן הנתבעים אינם מתנגדים לצירופה של משפחת חסקל להליך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19‬וכן ‪ ,‬אף הסכם השיתוף שמכוחו הועבר ההליך שבכותרת לבוררות‪ ,‬נחתם על‬</w:t>
        <w:br/>
        <w:t>‫ידי משפחת חסקל‪ ,‬לרבות האמור בסעיף ‪ 12‬לאותו הסכם ‪ ,‬וכך אין ספק‬</w:t>
        <w:br/>
        <w:t>‫שהיא מודעת להליך הבוררות ואף הסכימה מראש להעביר כל סכסוך הקשור‬</w:t>
        <w:br/>
        <w:t>‫בכך‪ ,‬להכרעת כב' הבורר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20‬לפיכך‪ ,‬מש שני הצדדים מסכימים כי צירופה של משפחת חסקל‪ ,‬אף ייעל את‬</w:t>
        <w:br/>
        <w:t>‫הדיון בהליך הבוררות ויהיה בו כדי ל סייע להכרעה בסכסוך בבית המשותף ‪.‬‬</w:t>
        <w:br/>
        <w:t>‫הרי ש יש טעם בצירופה של משפחת חסקל להליך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  ‫מפקח על רישום מקרקעין‬</w:t>
        <w:br/>
        <w:t>‫מס' בקשה‪6/830/2022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21‬אלא שבניגוד לעמדת התובעת שטענה כי צירופה של משפחת חסקל להליך‪,‬‬</w:t>
        <w:br/>
        <w:t>‫מתחייב מכוח הסכם השיתוף‪ ,‬אני סבור כי צירופה של משפחת חסקל נתונה‬</w:t>
        <w:br/>
        <w:t>‫לשיקול דעתו של כב' הבורר‪.‬‬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22‬וכן‪ ,‬בניגוד לעמדת הנתבעים‪ ,‬שטענו כי יש להתנות את צי רופם בהוראות‬</w:t>
        <w:br/>
        <w:t>‫הקשורות לכתבי טענות ומסמכים‪ ,‬אני סבור כי כב' הבורר‪ ,‬הוא זה שייתן‬</w:t>
        <w:br/>
        <w:t>‫הוראות הקשורות להליך הבוררות וכן לכתבי טענות הצדדים ומסמכיהם‪,‬‬</w:t>
        <w:br/>
        <w:t>‫כל זאת בהתאם לשיקול דעתו‪ .‬כך שאין מקום כי בשלב זה‪ ,‬אתן הוראות‬</w:t>
        <w:br/>
        <w:t>‫הקשורות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23‬עמדתי מקבלת חיזוק משמעותי אף מהוראות סע יף ‪ 12‬להסכם השיתוף אשר‬</w:t>
        <w:br/>
        <w:t>‫נותן בידי הבוררים את שיקול הדעת בדבר ניהול הליכי הבוררות‪ ,‬לרבות בכל‬</w:t>
        <w:br/>
        <w:t>‫הקשור לדיני הראיות‪ ,‬סדרי הדין וההנמקה‪.‬‬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24‬אני סבור שיש טעם בצירופה של משפחת חסקל להליך‪ ,‬אולם צירופה להליך‬</w:t>
        <w:br/>
        <w:t>‫נתון לשיקול דעתו של כב' הבורר‪ .‬ככל שכב' הבורר סבור כי צירוף משפחת‬</w:t>
        <w:br/>
        <w:t>‫חסקל להליך‪ ,‬י קדם וייעל את הדיון בבוררות‪ ,‬רשאי הוא להורות על צירופה‬</w:t>
        <w:br/>
        <w:t>‫להליך שלפניו ‪ .‬ככל שכב' הבורר יורה על צירופה להליך‪ ,‬יוגשו המסמכים‬</w:t>
        <w:br/>
        <w:t>‫וכתבי הטענות‪ ,‬בהתאם לשיקול דעתו של כב' הבורר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לכב' הבורר לבאי כוח הצדדים ‪ /‬לצדדים‪.‬‬</w:t>
        <w:br/>
        <w:t>‫ניתנה היום‪ ,‬י"א טבת תשפ"ג ‪ 04 ,‬ינואר ‪ ,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6/514/2021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