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7/339/2018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2023-01-01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‫מפקח על רישום מקרקעין‬</w:t>
        <w:br/>
        <w:t>‫‪7/45/2019 ,7/44/2019‬‬                                     ‫בסמכות שופט בית משפט שלום‬</w:t>
        <w:br/>
        <w:t>‫לפי סעיף ‪ 74‬לחוק המקרקעין‬</w:t>
        <w:br/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– מלון השרון ומגדל השרון ברח' רמת ים ‪,4‬‬         ‫בעניין‪:‬‬</w:t>
        <w:br/>
        <w:t>‫הרצליה‬</w:t>
        <w:br/>
        <w:t>‫על ידי ב"כ עוה"ד תומר בר נתן‬</w:t>
        <w:br/>
        <w:t>‫משרד עוה"ד יגאל ארנון ושות'‬</w:t>
        <w:br/>
        <w:t>‫מרכז עזריאלי ‪ ,5‬תל אביב‪6702501 ,‬‬</w:t>
        <w:br/>
        <w:t>‫טל‪ ,03-6087999 :‬פקס‪03-6087902 :‬‬</w:t>
        <w:br/>
        <w:t>‫התובעת בתיק‬</w:t>
        <w:br/>
        <w:t>‫‪;339/18‬‬</w:t>
        <w:br/>
        <w:t>‫(הנתבעת שכנגד ‪ 2‬והנתבעת ‪2‬‬</w:t>
        <w:br/>
        <w:t>‫בתיק ‪)346/18‬‬</w:t>
        <w:br/>
        <w:t>‫‪-‬נגד‪-‬‬</w:t>
        <w:br/>
        <w:t>‫‪.1‬סיימון ריימונד שאו‬</w:t>
        <w:br/>
        <w:t>‫‪.2‬דניאל אונגר‬</w:t>
        <w:br/>
        <w:t>‫‪.3‬מרדכי מסלם‬</w:t>
        <w:br/>
        <w:t>‫‪.4‬אליעזר פלג‬</w:t>
        <w:br/>
        <w:t>‫‪.5‬מנהל עזבון המנוחה ורד הירש ז"ל באמצעות מיקי הירש‬</w:t>
        <w:br/>
        <w:t>‫‪.6‬מיקי הירש‬</w:t>
        <w:br/>
        <w:t>‫‪.8‬צבי פריטש‬</w:t>
        <w:br/>
        <w:t>‫‪.9‬סימה פריטש‬</w:t>
        <w:br/>
        <w:t>‫‪.10‬עמיר חגואל‬</w:t>
        <w:br/>
        <w:t>‫‪.11‬נועה פלייס‬</w:t>
        <w:br/>
        <w:t>‫כולם באמצעות ב"כ עוה"ד רם בן שבתאי ואח'‬</w:t>
        <w:br/>
        <w:t>‫בית ב‪.‬ס‪.‬ר קומה ‪ ,34‬רח' מצדה ‪ ,7‬בני ברק‬</w:t>
        <w:br/>
        <w:t>‫טל'‪ ,03-6005666 :‬פקס‪03-5426311 :‬‬</w:t>
        <w:br/>
        <w:t>‫הנתבעים בתיק ‪;339/18‬‬</w:t>
        <w:br/>
        <w:t>‫(הנתבעים ‪ 6,8,9‬הם‬</w:t>
        <w:br/>
        <w:t>‫התובעים ‪ 3-1‬בתיק‬</w:t>
        <w:br/>
        <w:t>‫‪.346/18‬‬</w:t>
        <w:br/>
        <w:t>‫הנתבעים ‪ 4-1‬הם‬</w:t>
        <w:br/>
        <w:t>‫התובעים שכנגד בתיק‬</w:t>
        <w:br/>
        <w:t>‫‪.)339/18‬‬</w:t>
        <w:br/>
        <w:t>‫מלוני השרון בע"מ‬       ‫ובעניין‪:‬‬</w:t>
        <w:br/>
        <w:t>‫ע"י ב"כ עוה"ד תומר בר נתן‬</w:t>
        <w:br/>
        <w:t>‫משרד עוה"ד יגאל ארנון ושות'‬</w:t>
        <w:br/>
        <w:t>‫מרכז עזריאלי ‪ ,5‬תל אביב‪6702501 ,‬‬</w:t>
        <w:br/>
        <w:t>‫טל'‪ ,03-6087999 :‬פקס‪03-6087902 :‬‬</w:t>
        <w:br/>
        <w:t>‫הנתבעת שכנגד ‪ 1‬בתיק ‪;339/18‬‬</w:t>
        <w:br/>
        <w:t>‫(הנתבעת ‪ 1‬בתיק ‪)346/18‬‬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‫מפקח על רישום מקרקעין‬</w:t>
        <w:br/>
        <w:t>‫‪7/45/2019 ,7/44/2019‬‬                                      ‫בסמכות שופט בית משפט שלום‬</w:t>
        <w:br/>
        <w:t>‫לפי סעיף ‪ 74‬לחוק המקרקעין‬</w:t>
        <w:br/>
        <w:t>‫פסק דין‬</w:t>
        <w:br/>
        <w:t>‫פסק דין זה עוסק בתביעות הדדיות שעניינן סכסוך בנוגע לתשלום דמי החזקה וניהול שוטפים‬</w:t>
        <w:br/>
        <w:t>‫במלון "השרון" בהרצליה‪ .‬במוקד המחלוקת בין הצדדים‪ ,‬שיעור דמי ההשתתפות הראוי של בעלי‬</w:t>
        <w:br/>
        <w:t>‫דירות פרטיות בהוצאות ההחזקה וניהול הבית המשותף‪ ,‬בשים לב למאפייניו הייחודיים של הבית‬</w:t>
        <w:br/>
        <w:t>‫המשותף המשמש להפעלתו של מלון ומלון דירות ועל רקע הוראות התקנון המוסכם החל על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וזהות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המוכר כמלון "השרון"‪ ,‬ברחוב רמת ים ‪ ,4‬הרצליה‪ ,‬הידוע כגוש ‪6668‬‬        ‫‪.1‬‬</w:t>
        <w:br/>
        <w:t>‫חלקה ‪( 1374‬להלן‪" :‬הבית" או "הבית המשותף")‪ .‬הבית המשותף נרשם בפנקס הבתים‬</w:t>
        <w:br/>
        <w:t>‫המשותפים בהתאם לצו רישום בית משותף מיום ‪ ,10.8.1981‬ועל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שני אגפים עיקריים (פרק ‪ 3‬לתקנון)‪ :‬אגף צפוני שכינויו‪" :‬מגדל השרון" הכולל‬   ‫‪.2‬‬</w:t>
        <w:br/>
        <w:t>‫מגדל מגורים בן ‪ 11‬קומות המצוי מעל שתי קומות המשמשות למגורים ולשימושים תפעוליים‬</w:t>
        <w:br/>
        <w:t>‫ואחרים ומעל שתי קומות מרתף‪ ,‬ואגף דרומי‪ ,‬שכינויו‪" :‬אגף השרון"‪ ,‬הכולל חמש קומות של‬</w:t>
        <w:br/>
        <w:t>‫חדרי מלון ומגורים מעל קומת 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כולל ‪ 298‬תתי חלקות‪ ,‬בשטח כולל של ‪ 14,909‬מ"ר‪ .‬מתוכן‪ 153 :‬תתי חלקות‬         ‫‪.3‬‬</w:t>
        <w:br/>
        <w:t>‫בשטח כולל של ‪ 9,516‬מ"ר בבעלות חברת מלוני השרון בע"מ‪ ,‬שהם ‪ 64%‬משטחו הכולל של‬</w:t>
        <w:br/>
        <w:t>‫הבית המשותף ומשמשות להפעלתו של "מלון השרון"‪ .‬נוסף לכך‪ ,‬כולל הבית המשותף ‪ 73‬תתי‬</w:t>
        <w:br/>
        <w:t>‫חלקות בשטח כולל של ‪ 2,722‬מ"ר‪ ,‬בבעלות חברת סי‪ .‬פי‪ .‬הולדינגס לימיטד (להלן‪,)"C.P" :‬‬</w:t>
        <w:br/>
        <w:t>‫שהיא חברת האם של חברת מלוני השרון‪ ,‬המיועדות אף הן לשימוש מלונאי‪ .‬בסך הכל מפעיל‬</w:t>
        <w:br/>
        <w:t>‫מלון השרון לצרכיו ‪ 226‬תתי חלקות בבית המשותף בשטח כולל של ‪ 12,238‬מ"ר‪.‬‬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‫יתרת ‪ 72‬תתי החלקות שבבית המשותף‪ ,‬מצויות בבעלות של דיירים פרטיים‪ ,‬חלקן כלולות‬          ‫‪.4‬‬</w:t>
        <w:br/>
        <w:t>‫במאגר המלונאי המוצע לציבור על בסיס הסכמים פרטניים וחלקן דירות הנהנות משירותי‬</w:t>
        <w:br/>
        <w:t>‫מלון במתכונת של "מלון 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שפורט לעיל נחוץ כדי להבהיר שהמחלוקת בין הצדדים מתייחסת לשיעור ההשתתפות‬           ‫‪.5‬‬</w:t>
        <w:br/>
        <w:t>‫בהוצאות של ‪ 73‬תתי החלקות שבבעלות ‪ C.P‬ו‪ 72-‬תתי החלקות שבבעלות פרטית ובסה"כ‬</w:t>
        <w:br/>
        <w:t>‫‪ 145‬תתי חלקות‪ ,‬מרביתן ממוקמות במגדל השרון ומקצתן באגף השרון‪ .‬דירות אלו‪ ,‬המכונות‬</w:t>
        <w:br/>
        <w:t>‫על ידי הצדדים "דירות מגורים‪/‬פרטיות"‪ ,‬הן בשטח כולל של ‪ 5,393‬מ"ר מתוך ‪ 14,909‬מ"ר‪,‬‬</w:t>
        <w:br/>
        <w:t>‫בשיעור של כ‪ 36%-‬מתוך שטחו הכולל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‫מפקח על רישום מקרקעין‬</w:t>
        <w:br/>
        <w:t>‫‪7/45/2019 ,7/44/2019‬‬                               ‫בסמכות שופט בית משפט שלום‬</w:t>
        <w:br/>
        <w:t>‫לפי סעיף ‪ 74‬לחוק המקרקעין‬</w:t>
        <w:br/>
        <w:t>‫יצוין כי חברת מלוני השרון בע"מ‪ ,‬נוסף להיותה בעלים של חלק מהדירות‪ ,‬משמשת גם‬    ‫‪.6‬‬</w:t>
        <w:br/>
        <w:t>‫כחברת הניהול והאחזקה של הבית המשותף בהתאם לתקנון הבית ולהסכם ניהול המתחדש‬</w:t>
        <w:br/>
        <w:t>‫מעת לעת שנכרת מכוחו‪.‬‬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בתיק ‪ 339/18‬היא נציגות הבית המשותף (להלן‪" :‬הנציגות" ו‪"-‬תביעת הנציגות"‬         ‫‪.7‬‬</w:t>
        <w:br/>
        <w:t>‫בהתאמה)‪ .‬נתבעים ‪ 4-1‬בתביעת הנציגות הם בעלי דירות פרטיות בכמה דירות מגורים בבית‬</w:t>
        <w:br/>
        <w:t>‫המשותף (תתי חלקות ‪ 171 ,170 ,154‬ו‪ 201-‬שאליהן צמוד ‪ 176/14909‬מהרכוש המשותף)‪.‬‬</w:t>
        <w:br/>
        <w:t>‫נתבעים אלו הגישו תביעה שכנגד נגד הנציגות ונגד חברת מלוני השרון בע"מ בתיק תביעה‬</w:t>
        <w:br/>
        <w:t>‫שמספרו ‪.44/19‬‬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6,8,9‬בתביעת הנציגות‪ ,‬ה"ה פריטש והירש‪ ,‬הם בעלי זכויות בכמה דירות מגורים‬       ‫‪.8‬‬</w:t>
        <w:br/>
        <w:t>‫בבית המשותף (תתי חלקות ‪ 233 ,232 ,197 ,196‬ו‪ 234-‬שאליהן צמוד ‪ 146/14909‬מהרכוש‬</w:t>
        <w:br/>
        <w:t>‫המשותף) אשר הגישו מצדם תביעה נפרדת נגד הנציגות וחברת מלוני השרון‪ ,‬בתיק תביעה‬</w:t>
        <w:br/>
        <w:t>‫שמספרו ‪ .346/18‬התביעה שכנגד והתביעה הנפרדת יכונו להלן‪" :‬תביעת בעלי הדירות‬</w:t>
        <w:br/>
        <w:t>‫הפרטיות"‪ .‬נתבע ‪ 6‬ד"ר מיכאל הירש ונתבע ‪ 8‬מר צבי פריטש‪ ,‬שימשו בתקופה הרלוונטית‬</w:t>
        <w:br/>
        <w:t>‫כחברי הנציגות מטעם בעלי הדירות הפרטיות‪.‬‬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11‬ו‪ 12-‬ה"ה עמיר חגואל ונועה פלייס‪ ,‬אף הם בעלי דירות פרטיות בבית המשותף‬       ‫‪.9‬‬</w:t>
        <w:br/>
        <w:t>‫(תת חלקה ‪ 277‬ויחידה מלונאית מספר ‪ 1206‬שאליהן צמודים ‪ 72/14909‬מהרכוש המשותף)‪,‬‬</w:t>
        <w:br/>
        <w:t>‫לא הצטרפו לתביעה שכנגד או לתביעת פריש ואף לא הגישו הליך נפרד‪ ,‬אלא בחרו‪ ,‬מטעמיהם‪,‬‬</w:t>
        <w:br/>
        <w:t>‫רק להתגונן מפני תביעת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ריבוי ההליכים ובעלי הדין המעורבים עיקרי טענות הצדדים האחד כלפי משנהו זהים‬     ‫‪.10‬‬</w:t>
        <w:br/>
        <w:t>‫במהותם ונשאו אופן עקרוני וכללי למדי ועל כן יובאו להלן בתמצית‪.‬‬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וההגנה בתיק ‪ 339/18‬בקצרה‬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הנציגות‪ ,‬מדי שנה ובהתאם להוראות התקנון (סעיף ‪ ,)9.07‬נשלחים לבעלי הדירות‬       ‫‪.11‬‬</w:t>
        <w:br/>
        <w:t>‫בבית המשותף ‪ -‬הן אלו שבבעלות פרטית והן אלו שבבעלות המלון‪ ,‬דרישות לתשלום מקדמה‬</w:t>
        <w:br/>
        <w:t>‫עבור השתתפותם בהוצאות הבית המשותף‪ .‬החל משנת ‪ ,2016‬מסרבים הנתבעים לשלם את‬</w:t>
        <w:br/>
        <w:t>‫חלקם בהוצאות בהתאם לדרישות תשלום המקדמות שנשלחו אליהם‪ ,‬משום‪ ,‬שלטענתם‪,‬‬</w:t>
        <w:br/>
        <w:t>‫שיעור חיובם בדמי ההשתתפות גבוה מהנהוג והמקובל‪.‬‬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 ‫מפקח על רישום מקרקעין‬</w:t>
        <w:br/>
        <w:t>‫‪7/45/2019 ,7/44/2019‬‬                                      ‫בסמכות שופט בית משפט שלום‬</w:t>
        <w:br/>
        <w:t>‫לפי סעיף ‪ 74‬לחוק המקרקעין‬</w:t>
        <w:br/>
        <w:t>‫‪ .12‬לעמדת הנציגות‪ ,‬הנתבעים מפרים את הוראות תקנון הבית המשותף‪ ,‬שכן סעיף ‪ 1.04‬לתקנון‬</w:t>
        <w:br/>
        <w:t>‫הבית קובע כי שירותי הניהול והאחזקה של הבית צריכים להינתן לבית המשותף כולו ברמת‬</w:t>
        <w:br/>
        <w:t>‫שירות גבוהה המקובלת בבית מלון‪ .‬עקרון זה‪ ,‬שקיבל ביטוי גם בסעיפים נוספים בתקנון‬</w:t>
        <w:br/>
        <w:t>‫(‪ 8.01‬ו‪ ,)8.05-‬הוא עקרון היסוד שממנו יש לגזור את המתכונת שבה על בעלי הדירות להשתתף‬</w:t>
        <w:br/>
        <w:t>‫בהוצאות וברמת השירותים הניתנים לדיירים‪ .‬בהתאם לכך‪ ,‬נקבע בתקנון כי על בעלי הדירות‬</w:t>
        <w:br/>
        <w:t>‫להשתתף בהוצאות המשותפות בשיעור חלקם היחסי ברכוש המשותף‪ ,‬זאת אלא אם הנציגות‬</w:t>
        <w:br/>
        <w:t>‫סבורה כי אפשר לבצע הפרדה ברורה בחלוקת ההוצאות בין השירותים הניתנים למלון לבין‬</w:t>
        <w:br/>
        <w:t>‫השירותים הניתנים לבעלי הדירות הפרטיות‪ .‬לגישת הנציגות ההוצאות שבגינן מבוקשת‬</w:t>
        <w:br/>
        <w:t>‫ההשתתפות כלולות ברשימת השירותים המפורטת בתקנון ובמשך שנים רבות נגבו כדין ללא‬</w:t>
        <w:br/>
        <w:t>‫ערעור‪ .‬עוד נטען כי הנתבעים‪ ,‬צבי פריטש ומיקי הירש‪ ,‬אף מושתקים מלטעון כל טענה נגד‬</w:t>
        <w:br/>
        <w:t>‫שיעור החיוב של בעלי הדירות הפרטיות וזאת מאחר שבכובעם כחברי נציגות‪ ,‬אישרו את‬</w:t>
        <w:br/>
        <w:t>‫הגביה בסכום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סבורה כי שיעור חיובם של בעלי הדירות הפרטיות‪ ,‬כפי שנקבעו בהחלטות שנתקבלו‬      ‫‪.13‬‬</w:t>
        <w:br/>
        <w:t>‫כדין ובהתאם לתקנון‪ ,‬משקף את שיעור ההשתתפות הראוי בהוצאות עבור השירותים‬</w:t>
        <w:br/>
        <w:t>‫הניתנים לדיירים במלון דירות‪ .‬בתוך כך‪ ,‬נטען כי ניסיון התובעת למנות מומחה אובייקטיבי‬</w:t>
        <w:br/>
        <w:t>‫שיבחן את גובה התשלום השנתי הראוי נדחה על ידי נציגי בעלי הדירות הפרטיות והחלטת‬</w:t>
        <w:br/>
        <w:t>‫הנציגות בהקשר זה טורפדה‪ ,‬עובדה המלמדת על חוסר תום הלב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מוסיפה וטוענת כי הנתבעים‪ ,‬שהם מיעוט מכלל בעלי הדירות הפרטיות‪ ,‬סבורים‬         ‫‪.14‬‬</w:t>
        <w:br/>
        <w:t>‫שהבית המשותף צריך להתנהל כבית משותף "רגיל" בניגוד להוראות שנקבעו בתקנון הבית‬</w:t>
        <w:br/>
        <w:t>‫ובהתעלם ממאפייניו הייחודיים כמלון דירות ועל כן טענותיהם בנוגע לשיטת החיוב הן טענות‬</w:t>
        <w:br/>
        <w:t>‫סרק‪ .‬בהתאם‪ ,‬עתרה הנציגות להורות על חיובם של הנתבעים בתשלום חובם לנציגות על פי‬</w:t>
        <w:br/>
        <w:t>‫תעריף לחיוב לשנים ‪ 2016‬ו‪ 2017-‬בשיעור של ‪ 365‬ש"ח למ"ר לשנה‪ ,‬ולשנת ‪ 2018‬בשיעור של‬</w:t>
        <w:br/>
        <w:t>‫‪ 450‬ש"ח למ"ר לשנה‪ .‬טבלה המפרטת את חובם של הנתבעים ‪ -‬כל אחד על פי חלקו‪ ,‬צורפה‬</w:t>
        <w:br/>
        <w:t>‫לכתב התביעה בסך כולל של ‪ 403,917‬ש"ח (קרן חוב)‪.‬‬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,‬טוענים הנתבעים‪ ,‬שדרישות התשלום שנשלחות לבעלי הדירות משקפות גביית יתר ולא‬       ‫‪.15‬‬</w:t>
        <w:br/>
        <w:t>‫את שיעור ההשתתפות בהוצאות שהוצאו בפועל ולפיכך אינן כדין‪ .‬בהתאם‪ ,‬עותרים הנתבעים‬</w:t>
        <w:br/>
        <w:t>‫להשבת החלק שנגבה מהם לטענתם‪ ,‬ביתר‪ ,‬במסגרת הליכים נפרדים‪ .‬כן נטען כי הנציגות‬</w:t>
        <w:br/>
        <w:t>‫פועלת בניגוד לאינטרס של הבית המשותף עצמו בצמצום עלויות והקטנת נטל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הדגישו הנתבעים כי לנציגי חברת מלוני השרון יש רוב בנציגות ומכאן שיש‬        ‫‪.16‬‬</w:t>
        <w:br/>
        <w:t>‫לנציגות אינטרס ברור ב"ניפוח" ההוצאות שכן רווחיה של חברת מלוני השרון נגזרים משיעור‬</w:t>
        <w:br/>
        <w:t>‫ההוצאות שמבוסס על עקרון של ‪ cost+15%‬בהתאם לסעיף ‪ 5.14‬לתקנון‪.‬‬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  ‫מפקח על רישום מקרקעין‬</w:t>
        <w:br/>
        <w:t>‫‪7/45/2019 ,7/44/2019‬‬                                       ‫בסמכות שופט בית משפט שלום‬</w:t>
        <w:br/>
        <w:t>‫לפי סעיף ‪ 74‬לחוק המקרקעין‬</w:t>
        <w:br/>
        <w:t>‫‪ .17‬ככלל‪ ,‬נטען כי הנציגות פועלת בחוסר שקיפות‪ ,‬אינה דואגת לכינוס אסיפות כלליות כנדרש‬</w:t>
        <w:br/>
        <w:t>‫ולקבלת החלטות תקינה‪ ,‬בתוך כך נטען כי החלטת הנציגות להגיש תביעה נגד הנתבעים לא‬</w:t>
        <w:br/>
        <w:t>‫נתקבלה בכלל או כדין (טענה זו‪ ,‬האחרונה‪ ,‬נזנחה על ידי בעלי הדירות הפרטיות בסיכומיהם)‪.‬‬</w:t>
        <w:br/>
        <w:t>‫הנציגות אף מאפשרת לחברת מלוני השרון להשתמש ברכוש המשותף שלא כדין ומטעמים‬</w:t>
        <w:br/>
        <w:t>‫אלו יש להורות על דחיית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בעלי הדירות הפרטיות בתיק תביעה ‪ 44/19‬ובתיק תביעה ‪346/18‬‬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בעלי הדירות הפרטיות‪ ,‬הנציגות וחברת מלוני השרון "מעמיסות" הוצאות הקשורות‬         ‫‪.18‬‬</w:t>
        <w:br/>
        <w:t>‫בתפעול המלון על חשבונם של בעלי הדירות הפרטיות‪ ,‬בלי שנתקבלו על כך החלטות כדין‬</w:t>
        <w:br/>
        <w:t>‫ולפיכך על הנציגות להשיב סכומים שנגבו מהם‪ ,‬לטענתם‪ ,‬ביתר‪ ,‬בסך כולל של ‪ 247,548‬ש"ח‬</w:t>
        <w:br/>
        <w:t>‫לתובעים בתיק ‪ 44/19‬ובסך של ‪ 236,896‬ש"ח לתובעים בתיק ‪.346/18‬‬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,‬חברת מלוני השרון והנציגים מטעמה בנציגות הבית המשותף‪ ,‬שהם "רוב‬                 ‫‪.19‬‬</w:t>
        <w:br/>
        <w:t>‫אוטומטי"‪ ,‬פועלים יחד ומתוך ניגוד עניינים מובנה‪ ,‬כדי להעמיס את הוצאות המלון על‬</w:t>
        <w:br/>
        <w:t>‫חשבונם ועל חשבון יתר בעלי הדירות‪ ,‬ובניגוד לאינטרס הבית המשותף‪ .‬בעלי הדירות‬</w:t>
        <w:br/>
        <w:t>‫הפרטיות מלינים גם על כך שההתקשרות עם חברת מלוני השרון כחברת הניהול של הבית‬</w:t>
        <w:br/>
        <w:t>‫המשותף וחידוש ההתקשרות עמה נעשתה בצורה שאינה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לכך‪ ,‬נטען כי הנציגות וחברת מלוני השרון גובות מהדיירים כספים מיותרים רבים‪ ,‬ללא‬    ‫‪.20‬‬</w:t>
        <w:br/>
        <w:t>‫סמכות‪ ,‬בניגוד לתקנון ולדין‪ ,‬חלקם בגין הוצאות אשר לא ניתנו בפועל ובחלקם בגין שירותים‬</w:t>
        <w:br/>
        <w:t>‫שאין בהם כל צורך‪ ,‬כגון דמי שימוש יומיים‪ .‬בתוך כך‪ ,‬הלינו התובעים כי הנתבעות מחייבות‬</w:t>
        <w:br/>
        <w:t>‫את בעלי הדירות הפרטיות בהוצאות שאינן אמורות לחול עליהם כגון‪ :‬הוצאות ביטוח‪,‬‬</w:t>
        <w:br/>
        <w:t>‫חשמל‪ ,‬גינון מים‪ ,‬מעליות‪ ,‬מרכזיה‪ ,‬שכר עובדי מלון‪ ,‬אינטגרציה של מערכות כיבוי 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‫בשני ההליכים עתרו בעלי הדירות הפרטיות גם למתן צווי עשה המורים על סילוק ידן של‬         ‫‪.21‬‬</w:t>
        <w:br/>
        <w:t>‫הנציגות וחברת מלוני השרון משטחים משותפים שבהם הן משתמשות לצרכיהן הפרטיים‬</w:t>
        <w:br/>
        <w:t>‫והמסחריים תוך קיפוח בעלי הדירות הפרטיות‪ .‬בתוך כך‪ ,‬עתרו התובעים לסילוק אנטנה‬</w:t>
        <w:br/>
        <w:t>‫סלולארית ומכונות תשלום לחניה ומשיכת כספים‪ ,‬לפינוי שטח מרוצף בחזית המלון ותחנת‬</w:t>
        <w:br/>
        <w:t>‫מוניות‪ ,‬ולתשלום חלקם היחסי בדמי שימוש ראויים בגין שימושים אלו (פרט לשימוש‬</w:t>
        <w:br/>
        <w:t>‫באנטנה)‪ .‬כן התבקש צו המורה על סילוק מצלמות אבטחה שהותקנו במסדרונות הרכוש‬</w:t>
        <w:br/>
        <w:t>‫המשותף‪ ,‬וגם סעד של הקצאת משרד נפרד לנציגות בשטח המלון‪ ,‬הנהלת חשבונות נפרדת‬</w:t>
        <w:br/>
        <w:t>‫ועריכת דו"ח חשבונאי של הנציגות על ידי גורם חיצוני‪ .‬כפי שיצוין בהמשך‪ ,‬בעלי הדירות‬</w:t>
        <w:br/>
        <w:t>‫הפרטיות זנחו בסיכומים את טענותיהם לסילוק יד למעט לעניין האנטנה‪ ,‬תחנת המוניות‬</w:t>
        <w:br/>
        <w:t>‫והשטח המרוצף שבחזית המלון‪.‬‬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‫מפקח על רישום מקרקעין‬</w:t>
        <w:br/>
        <w:t>‫‪7/45/2019 ,7/44/2019‬‬                                    ‫בסמכות שופט בית משפט שלום‬</w:t>
        <w:br/>
        <w:t>‫לפי סעיף ‪ 74‬לחוק המקרקעין‬</w:t>
        <w:br/>
        <w:t>‫טענות ההגנה של הנציגות ומלוני השרון בתיק ‪346/2018‬‬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ומלוני השרון חזרו והדגישו בכתב ההגנה מטעמם‪ ,‬כי דמי ההשתתפות בהוצאות‬          ‫‪.22‬‬</w:t>
        <w:br/>
        <w:t>‫נקבעים‪ ,‬נדרשים ונגבים בהתאם להוראות התקנון‪ .‬הנתבעות התייחסו להוצאות עליהם‬</w:t>
        <w:br/>
        <w:t>‫הלינו התובעים וקשרו אותן לבית המשותף‪ .‬הנתבעות ציינו כמו כן כי התנהלו בשקיפות‬</w:t>
        <w:br/>
        <w:t>‫מלאה מול בעלי הזכויות בבית המשותף‪ ,‬כי המסמכים נגישים לכלל הזכאים לעיין בהם‪,‬‬</w:t>
        <w:br/>
        <w:t>‫ושאין כל יסוד לטענת ניגוד העניינים המיוחסת להם‪ ,‬שכן למלוני השרון ולבית המשותף‬</w:t>
        <w:br/>
        <w:t>‫אינטרס זהה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שעניינן סילוק יד‪ ,‬ציינו הנתבעות כי האנטנה אינה ממוקמת בשטח משותף אלא‬      ‫‪.23‬‬</w:t>
        <w:br/>
        <w:t>‫בשטח שצמוד לתתי החלקות שבבעלות מלוני השרון‪ ,‬כי המצלמות הוצבו בשטחים‬</w:t>
        <w:br/>
        <w:t>‫המשותפים כדין כאמצעי עזר להגברת הביטחון וכי בהתאם להוראות סעיף ‪ 6.06.2‬לתקנון‬</w:t>
        <w:br/>
        <w:t>‫השטחים שמהם מבוקש סילוק היד משמשים רק את אורחי המלון ולפיכך אין עילה לסלק‬</w:t>
        <w:br/>
        <w:t>‫את ידם משטחים אלו או להורות על סילוק המצלמות‪ .‬ממילא‪ ,‬כך נטען‪ ,‬אין מקום לחייבם‬</w:t>
        <w:br/>
        <w:t>‫בתשלום 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11.2.2019‬נערך דיון קדם משפט במהלכו הוחלט על איחוד התיקים שמוספר כתיק מס'‬       ‫‪.24‬‬</w:t>
        <w:br/>
        <w:t>‫‪ 45/19‬וניתן צו הדדי לגילוי ועיון במסמכים‪ .‬בהסכמת בעלי הדירות הפרטיות נמחק סעד‬</w:t>
        <w:br/>
        <w:t>‫שעניינו צו למתן חשבונות כמו כן נמחקה מההליך בעלת דין שנתבעה במקור‪.‬‬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להחלטות מיום ‪ 27.1.2019‬ומיום ‪ 26.2.2019‬נמחקו נתבעים נוספים שתביעת הנציגות‬      ‫‪.25‬‬</w:t>
        <w:br/>
        <w:t>‫הוגשה נגדם במקור לאחר שהנציגות והמלון הגיעו עם נתבעים אלו להסכמי 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להסדר דיוני שקיבל תוקף של החלטה מיום ‪ ,1.4.2019‬הסכימו הצדדים שיראו בכתב‬        ‫‪.26‬‬</w:t>
        <w:br/>
        <w:t>‫ההגנה שהוגש מטעם הנתבעות בתיק ‪ 346/18‬ככתב ההגנה שכנגד בתיק ‪.339/18‬‬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ערכו ביניהם הליכים מקדמיים‪ ,‬לרבות הליכי גילוי ועיון במסמכים‪ ,‬במסגרת זו נפלה‬   ‫‪.27‬‬</w:t>
        <w:br/>
        <w:t>‫מחלוקת ביחס לכמה מסמכים ספציפיים (מסמכי ביטוח ומסמכים הקשורים לאנטנה‬</w:t>
        <w:br/>
        <w:t>‫הסלולארית) שלגביהם ניתנה החלטת המפקחת א' שחל בעניין מיום ‪.10.9.2019‬‬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8.7.2019‬ניתנה החלטה על הגשת ראיות בתיק‪.‬‬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18.12.2019‬הוגשו ראיות הנציגות וחברת מלוני השרון‪ .‬תצהיר הנציגות והמלון כלל‬      ‫‪.29‬‬</w:t>
        <w:br/>
        <w:t>‫טבלת חוב מעודכנת של סכומי החוב הנתבעים מבעלי הדירות הפרטיות הנתבעים בעקבות‬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‫מפקח על רישום מקרקעין‬</w:t>
        <w:br/>
        <w:t>‫‪7/45/2019 ,7/44/2019‬‬                                     ‫בסמכות שופט בית משפט שלום‬</w:t>
        <w:br/>
        <w:t>‫לפי סעיף ‪ 74‬לחוק המקרקעין‬</w:t>
        <w:br/>
        <w:t>‫מחיקת חלק מבעלי הדירות שנתבעו במקור כאמור לעיל‪ .‬ביום ‪ 12.5.2020‬הוגשו ראיות מטעם‬</w:t>
        <w:br/>
        <w:t>‫בעלי הדירות הפרטיות‪.‬‬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28.2.2021‬התקיימה ישיבת הוכחות במהלכה נחקרו עדי הצדדים‪ ,‬מר חן מטעם הנציגות‬     ‫‪.30‬‬</w:t>
        <w:br/>
        <w:t>‫וחברת המלון ומר הירש ומר פריטש מטעם בעלי הדירות הפרטיות‪ .‬בסיומה של ישיבת‬</w:t>
        <w:br/>
        <w:t>‫ההוכחות והגם שבעלי הדירות הפרטיות הגישו תצהירי עדות ראשית נוספים מטעם מר‬</w:t>
        <w:br/>
        <w:t>‫אליעזר פלג ומר אמיר חגואל משך בא כוחם תצהירים אלו‪ ,‬תוך שב"כ הנציגות והמלון‪,‬‬</w:t>
        <w:br/>
        <w:t>‫התחייב שלא לטעון כי אין בהעדתם של עדים אלו לשמש נגד בעלי הדירות הפרטיות‪.‬‬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24.5.2021‬הגישו הנציגות והמלון סיכומי טענות בכתב מטעמם‪ .‬ביום ‪ 12.9.2021‬הוגשו‬   ‫‪.31‬‬</w:t>
        <w:br/>
        <w:t>‫סיכומים מטעם בעלי הדירות הפרטיות וביום ‪ 14.10.2021‬הוגשו סיכומו תשובה מטעם‬</w:t>
        <w:br/>
        <w:t>‫הנציגות והמלון‪.‬‬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לשיפוט של המפקחת (כתוארה אז) א' שחל‪ ,‬התיק הועבר לטיפולי‪ ,‬ומכוח סעיף‬     ‫‪.32‬‬</w:t>
        <w:br/>
        <w:t>‫‪( 75‬ב) לחוק המקרקעין‪ ,‬התשכ"ט‪( 1969-‬להלן‪" :‬חוק המקרקעין") החלטתי לדון בו מהשלב‬</w:t>
        <w:br/>
        <w:t>‫שאליו הגיע וכעת נותר להכריע בתביעות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כי‪ ,‬לאחר שעיינתי בחומר המצוי בתיק ובחנתי את הראיות על רקע הוראות‬        ‫‪.33‬‬</w:t>
        <w:br/>
        <w:t>‫הדין‪ ,‬מצאתי לנכון לקבל את תביעת הנציגות‪ ,‬ולדחות את תביעת בעלי הדירות הפרטיות כפי‬</w:t>
        <w:br/>
        <w:t>‫שיפורט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61‬לחוק המקרקעין קובע לאמור‪:‬‬      ‫‪.34‬‬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בית משותף יתנהל על פי תקנון המסדיר את היחסים בין בעלי הדירות ואת זכויותיהם‬</w:t>
        <w:br/>
        <w:t>‫וחובותיהם בקשר לבית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‪(62‬ג) לחוק המקרקעין נקבע לעניין תוקפו המחייב של תקנון בית משותף‪ ,‬כדלקמן‪:‬‬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‫"תקנון וכל שינוי בו ניתנים לרישום‪ ,‬ומשנרשמו‪ ,‬כוחם יפה גם כלפי אדם שנעשה בעל דירה‬</w:t>
        <w:br/>
        <w:t>‫לאחר מכן"‪.‬‬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65‬לחוק המקרקעין נקבע‪:‬‬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‫מפקח על רישום מקרקעין‬</w:t>
        <w:br/>
        <w:t>‫‪7/45/2019 ,7/44/2019‬‬                                     ‫בסמכות שופט בית משפט שלום‬</w:t>
        <w:br/>
        <w:t>‫לפי סעיף ‪ 74‬לחוק המקרקעין‬</w:t>
        <w:br/>
        <w:t>‫"לכל בית משותף תהיה נציגות לשם ניהול עניני הבית המשותף; הנציגות תיכון ותפעל לפי‬</w:t>
        <w:br/>
        <w:t>‫הוראות התקנון" (הדגשה שלי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נשוא ההליך שלפני תקנון מוסכם אשר אושר לרישום ביום ‪( 10.8.1981‬לעיל‬       ‫‪.37‬‬</w:t>
        <w:br/>
        <w:t>‫ולהלן‪" :‬התקנון" או "התקנון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1.04‬לפרק הראשון ‪ -‬המבוא לתקנון‪ ,‬קובע כדלקמן‪:‬‬     ‫‪.38‬‬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‫"הן מלון השרון והן המגדל (שמוגדר בפרק השלישי לתקנון ‪ -‬הערה שלי א‪.‬ש‪ ).‬נבנו ברמה‬</w:t>
        <w:br/>
        <w:t>‫גבוהה‪ ,‬תוך כוונה של בעליהם שהשירותים כמתואר בתקנון זה ינתנו ויקוימו בהיקף מתאים‬</w:t>
        <w:br/>
        <w:t>‫וברמה גבוהה כפי שהשירותים ניתנו במשך כל השנים ע"י מלוני השרון בע"מ תוך כדי‬</w:t>
        <w:br/>
        <w:t>‫הפעלת מלון השרון ומטבע הדברים טבעי שהם ימשיכו להינתן ע"י חברת מלוני השרון‬</w:t>
        <w:br/>
        <w:t>‫בע"מ‪ ,‬לבית המשותף כולו‪".‬‬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3.01‬לפרק השלישי לתקנון קובע כך‪:‬‬    ‫‪.39‬‬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‫"הבית המשותף כולל‪:‬‬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3.01.1‬המגדל – פירושו ‪ :‬מגדל הדירות בן ‪ 11‬קומות מגורים וקומת חדרי מכונות מעליהם‪,‬‬</w:t>
        <w:br/>
        <w:t>‫שנבנה מעל חלק מגג הקומה השלישית של מלון השרון בהתאם להסכם בין חברת מלוני‬</w:t>
        <w:br/>
        <w:t>‫השרון בע"מ לבין חוף השרון חברה לפיתוח בע"מ כנזכר בסעיף ‪ 1.02‬לעיל‪ .‬המגדל כולל את‬</w:t>
        <w:br/>
        <w:t>‫הדירות המסומנות ע"ג תסריט הבית המשותף (להלן‪-‬התסריט) במספרים מ‪ 142-‬עד ‪;144‬‬</w:t>
        <w:br/>
        <w:t>‫מ‪ ;146-154-‬מ‪ 176-‬עד ‪ ;178‬מ‪ 180-‬עד ‪ ;191‬מ‪ 193-‬עד ‪ ,204‬מ‪ 206-‬עד ‪ ;217‬מ‪ 219-‬עד ‪;230‬‬</w:t>
        <w:br/>
        <w:t>‫מ‪ 232-‬עד ‪ ;243‬מ‪ 245-‬עד ‪ ;256‬מ‪ 258-‬עד ‪ ;269‬מ‪ 271-‬עד ‪ ;281‬מ‪ 283-‬עד ‪ ;290‬מ‪ 292-‬עד‬</w:t>
        <w:br/>
        <w:t>‫‪ ;298‬והצמידויות הצמודות אליהן בצמידות מיוחדת כמסומן בתסריט וכפי שנקבע בתקנון‬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3.1.02‬מלון השרון – פירושו‪ :‬כל יתר הבית המשותף הבנוי על החלקה והכולל‪ ,‬בין היתר‬</w:t>
        <w:br/>
        <w:t>‫ומבלי לפגוע בכלליות הנ"ל‪ ,‬את השטח הבלתי בנוי של החלקה; קומת מרתף תחתון‪ ,‬קומת‬</w:t>
        <w:br/>
        <w:t>‫מרתף עליון‪ ,‬קומה ראשונה‪ ,‬קומה שניה‪ ,‬וקומה שלישית במלואן וקומה רביעית (פרט‬</w:t>
        <w:br/>
        <w:t>‫ליחידות ‪ 142‬עד ‪ 144‬ו‪ 146-‬עד ‪ 154‬בקומה זו המשתייכות למגדל)‪ .‬מלון השרון כולל את‬</w:t>
        <w:br/>
        <w:t>‫הדירות המסומנות ע"ג התסריט במספרים ‪ 1‬עד ‪,218 ,205 ,192 ,179 ,155-175 ,145 ,141‬‬</w:t>
        <w:br/>
        <w:t>‫‪ 291 ,282 ,270 ,257 ,244 ,231‬ועד בכלל והצמידויות הצמודות אליהן בצמידות מיוחדת‬</w:t>
        <w:br/>
        <w:t>‫כמסומן בתסריט וכפי שנקבעה בתקנון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‫יחידות בעלי הדירות הפרטיות נכללות במגדל כהגדרתו לעיל בתקנון המוסכם‪.‬‬     ‫‪.40‬‬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‫מפקח על רישום מקרקעין‬</w:t>
        <w:br/>
        <w:t>‫‪7/45/2019 ,7/44/2019‬‬                                     ‫בסמכות שופט בית משפט שלום‬</w:t>
        <w:br/>
        <w:t>‫לפי סעיף ‪ 74‬לחוק המקרקעין‬</w:t>
        <w:br/>
        <w:t>‫‪ .41‬סעיף ‪ 5.14‬לתקנון המוסכם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תהיה רשאית למנות אדם או חברה ו‪/‬או להתקשר עמם בהסכם על מנת שינהלו‬</w:t>
        <w:br/>
        <w:t>‫תחתיה ו‪/‬או מטעמה‪ ,‬תמורת תשלום‪ ,‬כל חלק מתפקידיה בתקנון זה ו‪/‬או שיספקו את‬</w:t>
        <w:br/>
        <w:t>‫השירותים לבית המשותף‪ .‬מינוי ו‪/‬או התקשרות כנ"ל יהיו לתקופה שלא תעלה מדי פעם‬</w:t>
        <w:br/>
        <w:t>‫על שלוש שנים‪ ,‬והניהול או הביצוע של תפקידי הנציגות ו‪/‬או של אספקת השירותים כלעיל‪,‬‬</w:t>
        <w:br/>
        <w:t>‫ייעשו בפיקוח הנציגות‪ .‬מוסכם במפורש‪ ,‬בהתחשב בכך שחברת מלוני השרון בע"מ מנהלת‬</w:t>
        <w:br/>
        <w:t>‫ממילא את מלון השרון ומבצעת במסגרת זאת פעולות ושירותים חופפים לאלה שעל הנציגות‬</w:t>
        <w:br/>
        <w:t>‫לבצע – כי הנציגות תוכל להתקשר עם חברת מלוני השרון בע"מ על מנת שמלוני השרון‬</w:t>
        <w:br/>
        <w:t>‫בע"מ‪ ,‬תמורת תשלום תנהל את הבית המשותף ו‪/‬או תבצע כל חלק מתפקידה של הנציגות‬</w:t>
        <w:br/>
        <w:t>‫בתקנון זה כולל אספקת שירותים כבפרק השמיני‪ .‬במקרה של התקשרות עם חברת מלוני‬</w:t>
        <w:br/>
        <w:t>‫השרון בע"מ כלעיל‪ ,‬תהיה ההתקשרות על בסיס העלות של ביצוע התפקידים והשירותים‬</w:t>
        <w:br/>
        <w:t>‫בצירוף רווח של ‪ 15%‬מן העלות‪"...‬‬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בהתאם לסעיף זה בתקנון‪ ,‬ומכוח הסכם ניהול אשר מתחדש מדי שנה (נספח ג'‬         ‫‪.42‬‬</w:t>
        <w:br/>
        <w:t>‫לתצהיר חן) משמשת חברת מלוני השרון כחברת הניהול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‫הפרק השמיני לתקנון שכותרתו – שירותים קובע כך‪:‬‬    ‫‪.43‬‬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8.01‬שירותים" בתקנון זה‪ ,‬פירושם השירותים המפורטים בסעיף ‪ 8.05‬להלן וכן כל שירות‬</w:t>
        <w:br/>
        <w:t>‫אחר בקשר לדירות‪ ,‬לרכוש המשותף או לצמידויות המיוחדות ללא יוצא מן הכלל‪ ,‬המחויב‬</w:t>
        <w:br/>
        <w:t>‫לפי החוק או המקובל לפי הנוהג או המתבקש מהיות הבית המשותף מלון ומלון דירות‪,‬‬</w:t>
        <w:br/>
        <w:t>‫בהתחשב ברצון לקיים את הבית המשותף ברמת שרות גבוהה כזו המקובלת בבית מלון‬</w:t>
        <w:br/>
        <w:t>‫מדרגת מלון השרון‪..‬‬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8.02‬לתקנון קובע כי "בעלי הדירות יישאו בהוצאות הכרוכות בהספקת השירותים‬        ‫‪.44‬‬</w:t>
        <w:br/>
        <w:t>‫לבית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8.03‬לתקנון קובע את אופן חלוקת ההוצאות הכרוכות בהספקת השירותים בין בעלי‬       ‫‪.45‬‬</w:t>
        <w:br/>
        <w:t>‫הדירות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8.03.1‬במידת האפשר ובכפוף לאמור בסעיפים הקטנים להלן‪ ,‬תבדיל הנציגות בין הוצאות‬</w:t>
        <w:br/>
        <w:t>‫לשירותים הניתנים למגדל לחוד‪ ,‬בהן ישאו בעלי הדירות שבתחום המגדל‪ ,‬ובין הוצאות‬</w:t>
        <w:br/>
        <w:t>‫לשירותים הניתנים למלון השרון בלבד‪ ,‬בהן ישאו בעלי דירות מלון השרון בלבד‪ ,‬או בין‬</w:t>
        <w:br/>
        <w:t>‫הוצאות לשירותים הניתנים באופן רגיל ברובן למגדל (כמו למשל המעליות המשמשות‬</w:t>
        <w:br/>
        <w:t>‫בעיקר את המגדל שהנן רכוש משותף) בהן ישאו בעיקר בעלי הדירות שבתחום המגדל ובין‬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‫מפקח על רישום מקרקעין‬</w:t>
        <w:br/>
        <w:t>‫‪7/45/2019 ,7/44/2019‬‬                                 ‫בסמכות שופט בית משפט שלום‬</w:t>
        <w:br/>
        <w:t>‫לפי סעיף ‪ 74‬לחוק המקרקעין‬</w:t>
        <w:br/>
        <w:t>‫הוצאות לשירותים הניתנים כרגיל ברובם למלון השרון‪ ,‬בהן ישאו בעיקר בעלי הדירות‬</w:t>
        <w:br/>
        <w:t>‫שבתחום מלון השרון‪ .‬כן תבדיל הנציגות‪ ,‬במידת האפשר‪ ,‬בין שירותים הניתנים לדירה‬</w:t>
        <w:br/>
        <w:t>‫מסוימת או לדירות מסוימות שבהם ישאו בעלי הדירה או הדירות המסוימות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8.03.2‬הוצאות לשירותים שאין אפשרות או שאין זה מעשי לדעת הנציגות להפרידן כלעיל‬</w:t>
        <w:br/>
        <w:t>‫ולו גם בהערכה‪ ,‬או שאין זה צודק‪ ,‬להערכת הנציגות‪ ,‬להפרידן כלעיל – ישאו בהן בעלי‬</w:t>
        <w:br/>
        <w:t>‫הדירות בהתאם לחלק היחסי ברכוש המשותף הצמוד בחלקים בלתי מסוימים לדירותיהם‪,‬‬</w:t>
        <w:br/>
        <w:t>‫אלא אם כן החליטה הנציגות כי יהא זה צודק‪ ,‬מטעמים שינומקו בכתב‪ ,‬לקבוע יחס חלוקה‬</w:t>
        <w:br/>
        <w:t>‫אחר של ההוצאות בין למקרה מסוים ובין לסוג של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8.03.3‬ככל שיאופשר לבעלי הדירות להשתמש בדירות שאינם בבעלותם (כמו למשל בלובי)‬</w:t>
        <w:br/>
        <w:t>‫או ברכוש הצמוד בצמידות מיוחדת לדירות אחרות (כמו למשל בגינה) ניתן יהיה לחייב את‬</w:t>
        <w:br/>
        <w:t>‫בעלי הדירות‪ ,‬שאופשר להם השימוש כלעיל‪ ,‬לשאת בהוצאות השירותים בקשר לאותן‬</w:t>
        <w:br/>
        <w:t>‫דירות ו‪/‬או בקשר לאותן צמידויות מיוחדות"‬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8.05‬לתקנון קובע כך‪:‬‬    ‫‪.46‬‬</w:t>
        <w:br/>
        <w:t>‫מבלי לפגוע בכלליות האמור בחוק או בתקנון זה‪ ,‬ומבלי לפגוע בכלליות השירותים שנהוג‬</w:t>
        <w:br/>
        <w:t>‫לתיתם או שמן הראוי לתיתם או להנהיגם במלון ו‪/‬או במלון דירות ומבלי שהרשימה להלן‬</w:t>
        <w:br/>
        <w:t>‫תיחשב ככוללת‪ ,‬הרי ששירותי הבית המשותף יוכלו לכלול‪:‬‬</w:t>
        <w:br/>
        <w:t>‫(‪ )1‬ניהול כללי של הבית המשותף כולל הנהלת חשבונות‪.‬‬</w:t>
        <w:br/>
        <w:t>‫(‪ )2‬אחזקה‪ ,‬תיקון וחידוש‪.‬‬</w:t>
        <w:br/>
        <w:t>‫(‪ )3‬נקיון‪ ,‬טיפוח והשבחה‪.‬‬</w:t>
        <w:br/>
        <w:t>‫(‪ )4‬תאורה‪.‬‬</w:t>
        <w:br/>
        <w:t>‫(‪ )5‬שטיחים במסדרונות‪ ,‬במעברים ובחדרי המדרגות‪.‬‬</w:t>
        <w:br/>
        <w:t>‫(‪ )6‬קישוטי‪-‬פנים לשטחים המהווים רכוש משותף כללי או רכוש משותף הצמוד שצמידות‬</w:t>
        <w:br/>
        <w:t>‫מיוחדת לאגף מסוים‪.‬‬</w:t>
        <w:br/>
        <w:t>‫(‪ )7‬מים קרים ו‪/‬או חמים‪.‬‬</w:t>
        <w:br/>
        <w:t>‫(‪ )8‬התקנת אינסטלציה ו‪/‬או מונים נפרדים לדירות – לחשמל‪ ,‬למים ו‪/‬או למיזוג אויר‪.‬‬</w:t>
        <w:br/>
        <w:t>‫(‪ )9‬חשמל וגנרטור‪.‬‬</w:t>
        <w:br/>
        <w:t>‫(‪ )10‬מזוג אויר‪.‬‬</w:t>
        <w:br/>
        <w:t>‫(‪ )11‬חמום‪.‬‬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  ‫מפקח על רישום מקרקעין‬</w:t>
        <w:br/>
        <w:t>‫‪7/45/2019 ,7/44/2019‬‬                                       ‫בסמכות שופט בית משפט שלום‬</w:t>
        <w:br/>
        <w:t>‫לפי סעיף ‪ 74‬לחוק המקרקעין‬</w:t>
        <w:br/>
        <w:t>‫(‪ )12‬טלפון פנים וחוץ‪ ,‬שרותי מרכזית טלפון ומרכזנית‪.‬‬</w:t>
        <w:br/>
        <w:t>‫(‪ )13‬שרותי קשר‪ ,‬מכתבים ומסירת וקבלת מודעות וידיעות‪.‬‬</w:t>
        <w:br/>
        <w:t>‫(‪ )14‬גינון‪.‬‬</w:t>
        <w:br/>
        <w:t>‫(‪ )15‬חניה‪.‬‬</w:t>
        <w:br/>
        <w:t>‫(‪ )16‬מעליות‪.‬‬</w:t>
        <w:br/>
        <w:t>‫(‪ )17‬ביטוח‪.‬‬</w:t>
        <w:br/>
        <w:t>‫(‪ )18‬שמירה‪ ,‬שוער‪ ,‬חצרן‪.‬‬</w:t>
        <w:br/>
        <w:t>‫(‪ )19‬כל שירות אחר ו‪/‬או נוסף שהנציגות תחליט שמן הראוי שיסופק לטובת הבית המשותף‬</w:t>
        <w:br/>
        <w:t>‫או לטובת חלק ממנו ובלבד שהוא מקובל או נהוג בהתחשב באופי המיוחד של הבית שהוא‬</w:t>
        <w:br/>
        <w:t>‫שילוב של מלון ומלון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,‬מסמכי הבית המשותף‪ ,‬מהווים הוכחה חותכת לתוכנם‪ ,‬שכן תכלית הרישום – הוא‬                ‫‪.47‬‬</w:t>
        <w:br/>
        <w:t>‫ליצור אמון ציבורי במרשם ובאפשרות להסתמך עליו כמרשם סופי‪ ,‬בלעדי ומוחל‪([ .‬סעיף‬</w:t>
        <w:br/>
        <w:t>‫‪(125‬א) לחוק המקרקעין; ע"א ‪ 1445/11‬אברהם מרטינז נ' איתן רילוב‪ ,‬בפסקה ‪( 20‬נבו‪,‬‬</w:t>
        <w:br/>
        <w:t>‫‪ .])25.11.2012‬לכך יש להוסיף כי תקנון מוסכם של בית משותף הוא הסכם בין בעלי הדירות‬</w:t>
        <w:br/>
        <w:t>‫לבין עצמם‪ ,‬ומשנרשם בפנקס הבתים המשותפים הוא בעל מעמד קנייני [(רע"א ‪ 3463/11‬עזבון‬</w:t>
        <w:br/>
        <w:t>‫המנוח אהרוני שלמה ואח' נ' עופר מרכזים בע"מ (נבו‪ ;)16.1.2013 ,‬ע"א ‪ 1559/93‬שושנה‬</w:t>
        <w:br/>
        <w:t>‫צימבלר נ' רבקה תורג'מן‪ ,‬פ"ד נז(‪.])2003( 49 )5‬‬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לזכור כי משנרשם תקנון מוסכם כוחו יפה לכל בעלי הדירות בבית המשותף וגם אלו‬            ‫‪.48‬‬</w:t>
        <w:br/>
        <w:t>‫שנעשו בעלי דירות לאחר מכן [(סעיף ‪(62‬ג) לחוק המקרקעין; המפקח על המקרקעין (פתח‬</w:t>
        <w:br/>
        <w:t>‫תקווה) ‪ 514/20‬ע‪.‬י‪.‬ר קרן השפע נדל"ן בע"מ נ' יעקובי עציון‪ ,‬בפסקאות ‪ 77-74‬והאסמכתאות‬</w:t>
        <w:br/>
        <w:t>‫שם (נבו‪ ;)10.8.2021 ,‬עש"א (מחוזי מרכז) ‪ 3210-05-21‬אלי רוני ואבי יוזמה ופיתוח בע"מ נ'‬</w:t>
        <w:br/>
        <w:t>‫מורן טכנולוגיות ניקוי בע"מ‪ ,‬בפסקה ‪( 24‬נבו‪.])10.8.2021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‫הרחבתי לעיל בציטוט הסעיפים הרלוונטיים מתוך התקנון המוסכם‪ ,‬כדי להמחיש שהתקנון‬               ‫‪.49‬‬</w:t>
        <w:br/>
        <w:t>‫כולל הוראות מפורטות למדי בנוגע ל שירותים הניתנים הן לבעלי הדירות במלון השרון והן‬</w:t>
        <w:br/>
        <w:t>‫לבעלי דירות המגורים הפרטיות‪ ,‬וכן את האופן בו יחולקו בין בעלי הדירות הוצאות תחזוקת‬</w:t>
        <w:br/>
        <w:t>‫הרכוש המשותף של הבית המשותף ואת שיקול הדעת הנתון לנציגות להחליט אילו שירותים‬</w:t>
        <w:br/>
        <w:t>‫לספק לבעלי הדירות הפרטיות‪ ,‬והאם ובאיזה אופן להפריד את ההשתתפות בהוצאות בגין‬</w:t>
        <w:br/>
        <w:t>‫שירותים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 ‫מפקח על רישום מקרקעין‬</w:t>
        <w:br/>
        <w:t>‫‪7/45/2019 ,7/44/2019‬‬                                       ‫בסמכות שופט בית משפט שלום‬</w:t>
        <w:br/>
        <w:t>‫לפי סעיף ‪ 74‬לחוק המקרקעין‬</w:t>
        <w:br/>
        <w:t>‫מן הכלל אל הפרט‬</w:t>
        <w:br/>
        <w:t>‫תשלום הוצאות דמי החזקה וניהול של הבית המשותף והאם ההחלטות נתקבלו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,‬בעלי הדירות הפרטיות אינם מכחישים כי עליהם לשאת בהוצאות ניהול ואחזקת‬              ‫‪.50‬‬</w:t>
        <w:br/>
        <w:t>‫הרכוש המשותף‪ .‬כמו כן‪ ,‬אין מחלוקת בין הצדדים כי שיעור ההשתתפות של בעלי הדירות‬</w:t>
        <w:br/>
        <w:t>‫הפרטיות הוא בשיעור חלקם משטח הבית המשותף‪ ,‬היינו‪ 36% ,‬משיעור ההוצאות הנדרש (ר'‬</w:t>
        <w:br/>
        <w:t>‫למשל בסעיף ‪ 28‬לסיכומי בעלי הדירות הפרטיות)‪.‬‬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שעיקר טענות‪ ,‬טרוניות והשגות בעלי הדירות הפרטיות נוגעות להיקף התשלום שבו‬             ‫‪.51‬‬</w:t>
        <w:br/>
        <w:t>‫עליהם לשאת‪ ,‬שכן‪ ,‬לשיטתם‪ ,‬מדובר בסכומים מופרזים או עבור שירותים שמהם הם אינם‬</w:t>
        <w:br/>
        <w:t>‫נהנים והן נוכח הפגמים הרבים שנפלו‪ ,‬לגרסתם‪ ,‬בהתנהלות הנציגות והמלון‪.‬‬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אעיר כי טענות בעלי הדירות בהקשר אינן מהוות טענת הגנה מפני תביעת חוב מעין זו‬       ‫‪.52‬‬</w:t>
        <w:br/>
        <w:t>‫שכן ככלל‪ ,‬על בעל דירה לשאת בתשלומי ניהול ואחזקת הרכוש המשותף‪ ,‬וזאת במנותק‬</w:t>
        <w:br/>
        <w:t>‫מתלונותיו והשגותיו ביחס להתנהלות הנציגות ופועלה וביחס לגובה התשלום‪ .‬בעל דירה אשר‬</w:t>
        <w:br/>
        <w:t>‫סבור כי נפלו פגמים באופן שבו פועלת הנציגות‪ ,‬פתוחה בפניו הדרך להשיג מבוקשו באמצעות‬</w:t>
        <w:br/>
        <w:t>‫פניה לערכאות המשפטיות המוסמכות‪ .‬אולם‪ ,‬אין באפשרותו להותיר את הנציגות כ"בן‬</w:t>
        <w:br/>
        <w:t>‫ערובה" ולהפסיק את ביצוע התשלום באופן חד צדדי‪ .‬בעניין זה נפסק לא פעם כי‪" :‬אין זיקה‬</w:t>
        <w:br/>
        <w:t>‫בין החובות במובן זה שאי קיומה של האחת ע"י צד אחד נותנת זכות לצד האחר לעמוד‬</w:t>
        <w:br/>
        <w:t>‫מלקיים חובתו הוא" ע"א (מחוזי ת"א) ‪ 204/79‬שמואל ויזר נ' נציגות הבית המשותף רחוב‬</w:t>
        <w:br/>
        <w:t>‫חן ‪ 14‬פתח תקווה‪( ,‬נבו‪.)31.12.1979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ראה רע"א ‪ 294/87‬שלום נ' נציגות הבית המשותף ברחוב בן יהודה ‪ 2‬ירושלים (נבן‪,‬‬           ‫‪.53‬‬</w:t>
        <w:br/>
        <w:t>‫‪ )28.10.1987‬שם נקבע כי‪" :‬תרופתו של מי שטוען כי דרישת תשלום היא מופרזת או כי לא‬</w:t>
        <w:br/>
        <w:t>‫נערכה ביקורת חשבונות כראוי או כי נפל פגם אחר היא בפניה לאסיפה הכללית או בהיעדר‬</w:t>
        <w:br/>
        <w:t>‫הסדר מניח את הדעת אל המפקח הפועל לפי 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הוראת סעיף ‪ 9.11‬לתקנון המוסכם המורה כי על בעל דירה מוטלת החובה להמשיך‬            ‫‪.54‬‬</w:t>
        <w:br/>
        <w:t>‫ולשל ם את הוצאות תחזוקת הרכוש המשותף גם אם לא ניתנים לו שירותים‪ ,‬ובלשונו של‬</w:t>
        <w:br/>
        <w:t>‫הסעיף‪" :‬נוסף ליתר התרופות שתעמודנה לה לפי החוק ו‪/‬או לפי תקנון זה‪ ,‬תהיה הנציגות‬</w:t>
        <w:br/>
        <w:t>‫רשאית‪ ,‬עד לביצוע תשלום שבעל דירה פיגר בתשלומו‪ ,‬להפסיק מתן השירותים או חלק‬</w:t>
        <w:br/>
        <w:t>‫מהם‪ ,‬לבעל הדירה או לדירה‪ ,‬ככל שהדבר בכלל אפשרי מבחינה פיזית‪ .‬הפסקה הנ"ל לא‬</w:t>
        <w:br/>
        <w:t>‫תיגרע מחובתו של בעל הדירה להמשיך ולשלם עבור שירותים כאילו לא הופסקו לו‬</w:t>
        <w:br/>
        <w:t>‫השירותים"‪( .‬הדגשה שלי ‪ -‬א‪.‬ש‪).‬‬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גם במידה שיש לבעלי הדירות הפרטיות טענות כאלה ואחרות נגד הנציגות אין הדבר‬          ‫‪.55‬‬</w:t>
        <w:br/>
        <w:t>‫מאפשר להם שלא לשלם את חובותיהם‪ .‬לפיכך‪ ,‬היה עליהם ראשית כל לשלם את חובותיהם‪,‬‬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‫מפקח על רישום מקרקעין‬</w:t>
        <w:br/>
        <w:t>‫‪7/45/2019 ,7/44/2019‬‬                                   ‫בסמכות שופט בית משפט שלום‬</w:t>
        <w:br/>
        <w:t>‫לפי סעיף ‪ 74‬לחוק המקרקעין‬</w:t>
        <w:br/>
        <w:t>‫להעלות את טענותיהם באסיפה הכללית ואם אלו נדחות על ידי האסיפה או לא נדונות בה‬</w:t>
        <w:br/>
        <w:t>‫מטעם זה או אחר‪ ,‬להגיש תביעה למפקח על רישום המקרקעין‪ .‬כמפורט לעיל‪ ,‬זאת לא נעשה‬</w:t>
        <w:br/>
        <w:t>‫ולפיכך רק מהטעם הזה דין תביעתה של הנציגות והמלון היה להתקבל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,‬מאחר שממילא טענות אלו הועלו במסגרת התביעות שהגישו בעלי הדירות הפרטיות‬         ‫‪.56‬‬</w:t>
        <w:br/>
        <w:t>‫לאחר הגשת תביעת הנציגות ומאחר שתיקים אלו נדונו במאוחד לפני‪ ,‬אבחן להלן 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מחומר הראיות שהוצג בהליך זה‪ ,‬בישיבת נציגות הבית המשותף‪ ,‬מיום ‪7.4.2015‬‬           ‫‪.57‬‬</w:t>
        <w:br/>
        <w:t>‫(נספח ז' לתצהיר חן) שבה השתתפו ה"ה פריטש והירש‪ ,‬אשר שימשו באותה העת כחברי‬</w:t>
        <w:br/>
        <w:t>‫הנציגות מטעם בעלי הדירות‪ ,‬ואף חתמו על מסמך זה‪ ,‬הוחלט על ידי כל חברי הנציגות‪ ,‬פה‬</w:t>
        <w:br/>
        <w:t>‫אחד‪ ,‬לשלוח מקדמות על התשלום השנתי לבעלי הדירות הפרטיות עבור השנים ‪ 2016‬ו‪2017-‬‬</w:t>
        <w:br/>
        <w:t>‫בשיעור של ‪ 365‬ש"ח למ"ר שנתי (עם הנחה למקדימים לשלם)‪ ,‬כפי שהיה בשנה הקודמת‪ .‬מר‬</w:t>
        <w:br/>
        <w:t>‫הירש אישר עובדה זו ואף ציין כי אותו הסכום נדרש גם ב"שנים קודמות" (ר' שו' ‪ 4-2‬בעמ'‬</w:t>
        <w:br/>
        <w:t>‫‪ ,11‬שו' ‪ 19-20‬בעמ' ‪ 14‬לפרוטוקול מיום ‪ .)28.2.2021‬ה"ה פריטש והירש אישרו בישיבה זו את‬</w:t>
        <w:br/>
        <w:t>‫התשלום עבור דמי השימוש היומיים בסך של ‪ 9.2‬ש"ח ‪+‬מע"מ‪.‬‬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לגרסתם המאוחרת כי‪ ,‬לכאורה‪ ,‬התנגדו להחלטה זו‪ ,‬אין כל ביטוי כתוב במסמך‬           ‫‪.58‬‬</w:t>
        <w:br/>
        <w:t>‫להתנגדות שהביעו נציגי בעלי הדירות הפרטיות לסכום דמי ההשתתפות שהוחלט לגביו‪.‬‬</w:t>
        <w:br/>
        <w:t>‫בחקירתו הנגדית ציין מר הירש כי קיים מסמך שבו כלולה התנגדות כאמור ואליו יפנו‬</w:t>
        <w:br/>
        <w:t>‫בסיכומים‪ ,‬עיינתי בסיכומי בעלי הדירות הפרטיות ולא מצאתי כל הפניה למסמך זה‪ .‬בנסיבות‬</w:t>
        <w:br/>
        <w:t>‫אלו‪ ,‬בוודאי שיש להעדיף מסמך בכתב‪ ,‬על פני טענה בעל פה (ת"א (ירושלים) ‪ 8439/06‬ימית‬</w:t>
        <w:br/>
        <w:t>‫א‪ .‬בטחון (‪ )1998‬בע"מ נ' התחנה המרכזית בירושלים ניהול ‪ 1966‬בע"מ‪ ,‬תק‪-‬מח ‪,)1(2008‬‬</w:t>
        <w:br/>
        <w:t>‫‪ ,7104‬עמ' ‪ 7111‬וההפניות שם)‪ ,‬ולפיכך אני מוצא כי נציגי בעלי הדירות הפרטיות הסכימו‬</w:t>
        <w:br/>
        <w:t>‫לשיעור דמי ההשתתפות שהוחלט לגביו בישיבת הנציגות מיום ‪.7.4.2015‬‬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בישיבה שקוימה ביום ‪( 23.2.2016‬נספח יג לתצהיר חן)‪ ,‬שבה נדונו בשנית הדרישות‬       ‫‪.59‬‬</w:t>
        <w:br/>
        <w:t>‫לתשלום מקדמות לשנת ‪ ,2016‬הביעו מר פריטש ומר הירש התנגדות לסכום דמי ההשתתפות‪,‬‬</w:t>
        <w:br/>
        <w:t>‫אולם נשארו בדעת מיעוט וברוב דעות הוחלט על משלוח המקדמות לשנת ‪ 2016‬בהתאם‬</w:t>
        <w:br/>
        <w:t>‫לסכום שנקבע ‪ 365 -‬ש"ח למ"ר לשנה (שו' ‪ 9‬בעמ' ‪ ,12‬שו' ‪ 43-42‬בעמ' ‪ 14‬לפרוטוקול מיום‬</w:t>
        <w:br/>
        <w:t>‫‪ .)28.2.2021‬אף על פי שהחלטת הנציגות התקבלה כדין‪ ,‬וחרף העובדה כי דעתם לא התקבלה‪,‬‬</w:t>
        <w:br/>
        <w:t>‫לא ביקשו מר פריטש ומר הירש לכנס בדחיפות אסיפת דיירים בניסיון להשפיע על החלטת‬</w:t>
        <w:br/>
        <w:t>‫הנציגות ולא פנו למפקח על רישום המקרקעין בניסיון לעצור את תוצאותיה המעשיות של‬</w:t>
        <w:br/>
        <w:t>‫ההחלטה בטענה שהתקבלה שלא כדין‪ .‬למעשה‪ ,‬ה"ה פריטש והירש עשו דין לעצמם ופעלו‬</w:t>
        <w:br/>
        <w:t>‫בניגוד להחלטת הנציגות‪ :‬סירבו לשלם את המקדמות וקראו לכל בעלי הדירות הפרטיות שלא‬</w:t>
        <w:br/>
        <w:t>‫לשתף פעולה עם החלטת הנציגות ולשלם סכום שלדעתם נראה כסכום סביר (‪ 80%‬מגובה‬</w:t>
        <w:br/>
        <w:t>‫המקדמות)(ר' נספח יד' לתצהיר חן)‪ .‬בכל הכבוד‪ ,‬אין להשלים עם מצב שבו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 ‫מפקח על רישום מקרקעין‬</w:t>
        <w:br/>
        <w:t>‫‪7/45/2019 ,7/44/2019‬‬                                       ‫בסמכות שופט בית משפט שלום‬</w:t>
        <w:br/>
        <w:t>‫לפי סעיף ‪ 74‬לחוק המקרקעין‬</w:t>
        <w:br/>
        <w:t>‫עושים דין לעצמם ומסרבים לשלם‪ ,‬התנהלות זו עלולה להביא לאנרכיה וכאוס בניהול הבית‬</w:t>
        <w:br/>
        <w:t>‫המשותף ואין לאפשרה‪ .‬נוסף לכך‪ ,‬לא מצאתי ממש בטענות בעלי הדירות נגד חוקיות החלטה‬</w:t>
        <w:br/>
        <w:t>‫זו שהועלו רק בדיעבד ולא "בזמן אמת"‪ .‬עיינתי ביפוי הכוח של מר רשנר (נספח יג למוצגי‬</w:t>
        <w:br/>
        <w:t>‫בעלי הדירות הפרטיות)‪ ,‬עליו הלינו הנתבעים‪ ,‬ולא מצאתי בו כל פגם‪ .‬כמו כן‪ ,‬לא ראיתי כל‬</w:t>
        <w:br/>
        <w:t>‫הוראה בתקנון הבית האוסרת על הצבעה בנציגות לפי יפוי כוח‪.‬‬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עולה מחומר הראיות כי בישיבת נציגות הבית המשותף מיום ‪ 31.5.2018‬החליטה הנציגות‬        ‫‪.60‬‬</w:t>
        <w:br/>
        <w:t>‫ברוב דעות להעלות את גובה דמי ההשתתפות של בעלי הדירות הפרטיות לסך של ‪ 450‬ש"ח‬</w:t>
        <w:br/>
        <w:t>‫למ"ר לשנת ‪( 2018‬נספח ט' לתצהיר חן) והנחה למקדימים לשלם‪ .‬לטענת בעלי הדירות‬</w:t>
        <w:br/>
        <w:t>‫הפרטיות החלטה זו שנתקבלה בדעת רוב‪ ,‬נגד דעתם של פריטש והירש‪ ,‬נתקבלה שלא כדין‬</w:t>
        <w:br/>
        <w:t>‫וכלל לא היה לה רוב‪ .‬ברם‪ ,‬לאחר שעיינתי בחומר הראיות לא שוכנעתי כי הטענה לאי‬</w:t>
        <w:br/>
        <w:t>‫כשירותו של אחד מחברי הנציגות (מר דסקל) שהצביע בעד ההחלטה הוכחה כדבעי‪ .‬טענה זו‬</w:t>
        <w:br/>
        <w:t>‫לא נתמכה ולו במסמך רלוונטי אחד ולפיכך לא מצאתי לקבלה‪.‬‬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,‬מר הירש (שו' ‪ 44-41‬בעמ' ‪ 13‬לפרוטוקול מיום ‪ ,)28.2.2021‬אישר בעדותו כי כלל‬      ‫‪.61‬‬</w:t>
        <w:br/>
        <w:t>‫בעלי הדירות הפרטיות (לבד אלו שהם צד להליך זה) שילמו ומשלמים את המקדמות שנדרשו‬</w:t>
        <w:br/>
        <w:t>‫לשנים ‪ 2017 ,2016‬ו‪ .2018-‬למעשה‪ ,‬אין מחלוקת על כך שהנתבעים‪ ,‬הם בעלי הדירות‬</w:t>
        <w:br/>
        <w:t>‫היחידים שמסרבים לשלם את חלקם בהוצאות לשנים הרלוונטיות‪.‬‬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,‬שבהן הסכימו בעלי הדירות הפרטיות לשיעור החיוב של דמי הניהול וההחזקה‬         ‫‪.62‬‬</w:t>
        <w:br/>
        <w:t>‫שנקבעו על ידי הנציגות‪ ,‬אפילו נפלו פגמים אלו ואחרים בהחלטות הנציגות (ואינני סבור כי‬</w:t>
        <w:br/>
        <w:t>‫הוכח שנפלו פגמים שכאלו)‪ ,‬יש לקבוע כי פגמים אלו נרפאו והחלטות הנציגות אושררו‬</w:t>
        <w:br/>
        <w:t>‫בדיעבד‪ .‬לעניין זה אפנה לעש"א (מחוזי ת"א) ‪ 35916-07-21‬אהרן לידסקי נ' נציגות הבית‬</w:t>
        <w:br/>
        <w:t>‫המשותף מרח' וילסון ‪ 4‬תל אביב‪ ,‬בפסקה ‪( 16‬נבו ‪ ;)6.2.2022‬ע"א (ת"א) ‪ 1350/06‬דן סלע‬</w:t>
        <w:br/>
        <w:t>‫נכסים (‪ )1996‬בע"מ ואח' נ' ניהול בית גבר (‪ )99‬בע"מ (נבו ‪ ;)6.11.2006‬בע"א (ת"א) ‪3977/07‬‬</w:t>
        <w:br/>
        <w:t>‫עיזבון המנוח רפאל אלואשוילי נ' נציגות הבית ברחוב בזל ‪ 33‬ת"א (נבו ‪ )20.6.2010‬וכן ראה‬</w:t>
        <w:br/>
        <w:t>‫את ההפניות שבסעיף ‪ 39‬לסיכומי הנציגות והמלון‪.‬‬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ממש בטענות הכלליות שהעלו בעלי הדירות הפרטיות בעניין ניהול הבית המשותף‬          ‫‪.63‬‬</w:t>
        <w:br/>
        <w:t>‫שמוטה לטובת האינטרסים של המלון‪ ,‬בין היתר‪ ,‬לאור הרכב הנציגות שבה יש רוב לנציגי‬</w:t>
        <w:br/>
        <w:t>‫המלון‪ .‬זאת‪ ,‬בשים לב לכך שהרכב הנציגות גלוי וידוע לכל‪ ,‬ונקבע במפורש בתקנון הבית (ר'‬</w:t>
        <w:br/>
        <w:t>‫סעיף ‪ 5.06‬לתקנון) שכאמור הוא בעל מעמד קנייני‪.‬‬</w:t>
        <w:br/>
        <w:t>‫בעניין זה‪ ,‬אני מסכים לחלוטין עם הדברים שנכתבו על ידי כב' המפקחת (כתוארה אז) עדה‬</w:t>
        <w:br/>
        <w:t>‫פרנקל בתיק ‪ 70/06‬נציגות הבית המשותף מלון השרון ומגדל השרון נגד ששונקין‬</w:t>
        <w:br/>
        <w:t>‫(‪ )12.12.2007‬ואין לי אלא להפנות לאמור שם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‫מפקח על רישום מקרקעין‬</w:t>
        <w:br/>
        <w:t>‫‪7/45/2019 ,7/44/2019‬‬                                   ‫בסמכות שופט בית משפט שלום‬</w:t>
        <w:br/>
        <w:t>‫לפי סעיף ‪ 74‬לחוק המקרקעין‬</w:t>
        <w:br/>
        <w:t>‫"בשולי הדברים מצאתי להעיר כי טענות רבות מפנה הנתבעת לכך שהנציגות מנהלת את‬</w:t>
        <w:br/>
        <w:t>‫ענייני הבית המשותף תוך התעלמות מצרכי הדיירים או תוך נטייה מובהקת לטובת ענייני‬</w:t>
        <w:br/>
        <w:t>‫המלון‪ ,‬כי קיים רוב קבוע של נציגי המלון בנציגות הבית המשותף ועוד כהנה טענות בדבר‬</w:t>
        <w:br/>
        <w:t>‫התנהגות הגובלת בבריונות‪ ,‬דעתי היא שטענות אלו הן בעלות משקל קל כנוצה‪ ,‬אם בכלל‪.‬‬</w:t>
        <w:br/>
        <w:t>‫לבית המשותף נרשם תקנון הקובע ומסדיר באופן פרטני ומדוייק את מערכת היחסים בין‬</w:t>
        <w:br/>
        <w:t>‫בעלי הדירות למלון‪ .‬מי שרכש לעצמו דירה במלון‪ ,‬סביר שהוראות התקנון מוכרות לו והוא‬</w:t>
        <w:br/>
        <w:t>‫נטל על עצמו את כל הנטלים הנובעים מן המגורים בבניין המוגדר כמלון דירות‪ .‬הנתבעת‬</w:t>
        <w:br/>
        <w:t>‫מלינה על דברים הקבועים‪ ,‬כולם‪ ,‬בתקנון המוסכם המחייב אותה כשאר בעלי הדירות‬</w:t>
        <w:br/>
        <w:t>‫ומשכך אין בהם ממש"‪.‬‬</w:t>
        <w:br/>
        <w:t>‫תביעות בעלי הדירות הפרטיות ‪ -‬האם חיוב דמי הניהול והאחזקה השוטפים נעשה ביתר והאם‬</w:t>
        <w:br/>
        <w:t>‫הם זכאים להשבה?‬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‫כמפורט בסעיפים ‪ 52-43‬לתצהירו של מר חן מטעם הנציגות והמלון‪ ,‬הוצאות הבית המשותף‬         ‫‪.64‬‬</w:t>
        <w:br/>
        <w:t>‫שהוצאו בפועל בשנים ‪ 2018- 2016‬היו גבוהות מסך דמי ההשתתפות בהוצאות הבית המשותף‬</w:t>
        <w:br/>
        <w:t>‫שנקבעו באותם שנים‪ .‬תצהירו נתמך בדוחות כספיים מבוקרים לשנים ‪ 2017 ,2016‬ו‪.2018-‬‬</w:t>
        <w:br/>
        <w:t>‫כך‪ ,‬לפי הדו"ח הכספי המבוקר של שנת ‪( 2016‬נספח יז לתצהיר חן) עמד סך הוצאות הדירות‬</w:t>
        <w:br/>
        <w:t>‫הפרטיות לשנה זו על ‪ 1,860,178‬ש"ח‪ ,‬כשבשנה זו ביקשו הנציגות והמלון לחייב את בעלי‬</w:t>
        <w:br/>
        <w:t>‫הדירות בשיעור של ‪ 365‬ש"ח מ"ר לשנה‪ ,‬מה שהיה מביא לגביה עודפת במעט עד הסך של‬</w:t>
        <w:br/>
        <w:t>‫‪ 1,882,602‬ש"ח‪ .‬לפי הדו"ח הכספי המבוקר של שנת ‪( 2017‬נספח כ' לתצהיר חן)‪ ,‬הוצאות‬</w:t>
        <w:br/>
        <w:t>‫הדירות הפרטיות עמדו על הסך של ‪ 2,337,810‬ש"ח‪ ,‬בעוד החיוב בשנה זו עמד עדיין על ‪365‬‬</w:t>
        <w:br/>
        <w:t>‫ש"ח לשנה‪ ,‬מה שמביא לגביית חסר של ‪ 1,882,602‬ש"ח בלבד ולגירעון בתקציב השוטף‪ .‬לפי‬</w:t>
        <w:br/>
        <w:t>‫הדו"ח הכספי המבוקר של שנת ‪( 2018‬נספח כג' לתצהיר חן) סך הוצאות שטח הדירות‬</w:t>
        <w:br/>
        <w:t>‫הפרטיות עמד על הסך של ‪ 2,427,942‬ש"ח‪ ,‬ואילו דמי ההשתתפות שחויבו בפועל בעלי הדירות‬</w:t>
        <w:br/>
        <w:t>‫הפרטיות עמד על ‪ 2,333,818‬ש"ח כנגזרת מהעלאת שיעור החיוב השנתי לסך של ‪ 450‬ש"ח‬</w:t>
        <w:br/>
        <w:t>‫למ"ר‪ .‬מר חן צרף לתצהירו אסמכתאות לכל ההוצאות הרלוונטיות שרוכזו בדוחות הכספיים‬</w:t>
        <w:br/>
        <w:t>‫האמורים לעיל‪ ,‬וצירף מאזני בוחן עבור השנים ‪ 2018-2016‬בהתאמה (נספחים כו' ‪ -1‬כו' ‪3‬‬</w:t>
        <w:br/>
        <w:t>‫לתצהיר חן)‪.‬‬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ועדויות אלו לא נסתרו על ידי בעלי הדירות הפרטיות‪.‬‬    ‫‪.65‬‬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בפרוטוקול דיון ההוכחות עולה כי מר חן לא נחקר בחקירה נגדית על סעיפים אלו‪ ,‬בעלי‬   ‫‪.66‬‬</w:t>
        <w:br/>
        <w:t>‫הדירות הפרטיות לא הביאו חוות דעת מומחה לסתור את הנתונים הכספיים האמורים‬</w:t>
        <w:br/>
        <w:t>‫ולפיכך עדותו של מר חן לא נסתרה ולא הוכח כי סכומי תקציב אלו לא הוצאו או כי הם בלתי‬</w:t>
        <w:br/>
        <w:t>‫סבירים‪ .‬בכל הכבוד‪ ,‬אין די בטענת בעלי הדירות הפרטיות בסיכומיהם (סע' ‪ )22‬כי אין לקבל‬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  ‫מפקח על רישום מקרקעין‬</w:t>
        <w:br/>
        <w:t>‫‪7/45/2019 ,7/44/2019‬‬                                       ‫בסמכות שופט בית משפט שלום‬</w:t>
        <w:br/>
        <w:t>‫לפי סעיף ‪ 74‬לחוק המקרקעין‬</w:t>
        <w:br/>
        <w:t>‫את האמור בדוחות הכספיים המבוקרים משום שהנתונים הכספיים נמסרו על ידי המלון‪.‬‬</w:t>
        <w:br/>
        <w:t>‫טענה זו נטענה בעלמא ואינה יכולה להתגבר על העדר ראיות מתאימות לסתור‪ ,‬בוודאי בשים‬</w:t>
        <w:br/>
        <w:t>‫לב לכך שהמסמכים הגולמיים והאסמכתאות לתשלום ההוצאות גולו והוגשו כראיות בתיק‬</w:t>
        <w:br/>
        <w:t>‫(נספחים כו' ‪ – 1‬כו'‪ 3‬לתצהיר חן)‪ .‬מעבר לכך‪ ,‬עיון בפרוטוקולי החקירות הנגדיות מלמד כי‬</w:t>
        <w:br/>
        <w:t>‫מר פריטש ומר הירש אישרו‪ ,‬למעשה כי‪ ,‬הסכומים עליהם הוצהר אכן הוצאו בפועל או למצער‬</w:t>
        <w:br/>
        <w:t>‫כי אין להם ידיעה פוזיטיבית כי סכומים אלו לא הוצאו (שו' ‪ 30-28‬בעמ' ‪ ,11‬שו' ‪ 32-28‬בעמ'‬</w:t>
        <w:br/>
        <w:t>‫‪ 14‬לפרוטוקול מיום ‪ .)28.2.2021‬לפיכך‪ ,‬מצאתי להכיר בסכום ההוצאות השוטפות של בעלי‬</w:t>
        <w:br/>
        <w:t>‫הדירות הפרטיות לשנים הרלוונטיות‪ ,‬כדלקמן‪ :‬שנת ‪ – 2016‬סך של ‪ 1,860,178‬ש"ח; שנת‬</w:t>
        <w:br/>
        <w:t>‫‪ – 2017‬סך של ‪ 2,337,810‬ש"ח; שנת ‪ 2018‬סך של ‪ 2,427,942‬ש"ח‪.‬‬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,‬תקנון הבית קובע רשימה לא סגורה של שירותים הניתנים לבעלי הדירות‬                ‫‪.67‬‬</w:t>
        <w:br/>
        <w:t>‫הפרטיות‪ ,‬בשים לב שמדובר בשירותים הניתנים לבית משותף שבתחומיו מלון ומלון דירות‬</w:t>
        <w:br/>
        <w:t>‫וקובע את חובתם של בעלי הדירות לשלם עבור שירותים אלו‪ .‬מעיון בדו"חות הכספיים עולה‬</w:t>
        <w:br/>
        <w:t>‫כי רכיבי ההוצאות השוטפות בגינן חויבו בעלי הדירות הפרטיות תואמים את רשימת‬</w:t>
        <w:br/>
        <w:t>‫השירותים המפורטת בתקנון‪ .‬דעתי היא כי לנוכח הוראות התקנון דלעיל‪ ,‬חובתו של הטוען‬</w:t>
        <w:br/>
        <w:t>‫לפטור או הפחתת תשלום בגין הוצאות שהוצאו לתחזוקת הרכוש המשותף ובוודאי מי שמגיש‬</w:t>
        <w:br/>
        <w:t>‫תביעה להחזר הוצאות ‪ -‬ובענייננו בעלי הדירות הפרטיות ‪ -‬להוכיח את קיומן של הנסיבות‬</w:t>
        <w:br/>
        <w:t>‫המצדיקות הנחה או פטור כאמור [(ראו והשוו בשינויים המחויבים ע"א ‪ 852/86‬פ"ש‬</w:t>
        <w:br/>
        <w:t>‫ירושלים נ' מ‪.‬ל‪.‬ל‪ .‬חיפה עיבוד נתונים אלקטרוניים בע"מ (נבו ‪ ;)17.5.1989‬ע"א ‪1960/90‬‬</w:t>
        <w:br/>
        <w:t>‫פקיד השומה תל אביב ‪ 5‬נ' חברת רעיונות בע"מ‪ ,‬בפסקה ‪( 16‬נבו ‪ .)31.12.1992‬בענייננו‪ ,‬רכיבי‬</w:t>
        <w:br/>
        <w:t>‫ההוצאות השוטפות וסכומיהם (ר' פירוט בדוחות הכספיים שצורפו לתצהיר מר חן מטעם‬</w:t>
        <w:br/>
        <w:t>‫הנציגות והמלון) לא נסתרו על ידי בעלי הדירות הפרטיות‪.‬‬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 כי לא נעלמו מעיני טענות בעלי הדירות ביחס לדוחות הכספיים‪ ,‬למאזני‬            ‫‪.68‬‬</w:t>
        <w:br/>
        <w:t>‫הבוחן ולחשבוניות או לקבלות שהוצאו עבור גביית כספים או מתן שירותים שונים בניסיון‬</w:t>
        <w:br/>
        <w:t>‫לבסס את טענת "העמסת" ההוצאות‪ .‬עם זאת‪ ,‬איני סבור שבעלי הדירות הפרטיות "יצאו ידי‬</w:t>
        <w:br/>
        <w:t>‫חובתם" בהצבעה על נתונים חלקיים אלו ובהפניה לצורך "להמחשה" בלבד‪ ,‬במיוחד מקום‬</w:t>
        <w:br/>
        <w:t>‫שכל ספרי ההוצאות וההכנסות‪ ,‬הדו"חות וכל כרטסות הנהלת החשבונות היו מצויים‬</w:t>
        <w:br/>
        <w:t>‫בידיהם‪ .‬ראוי היה כי בעניינים מהותיים אלו תומצא על ידם חוות דעת מקצועית‪ ,‬שעורכה‬</w:t>
        <w:br/>
        <w:t>‫יעיד לפני ערכאה זו‪ ,‬או למצער יתבקש למנות מומחה מקצועי לבחינת הדוחות‪ .‬משהדבר לא‬</w:t>
        <w:br/>
        <w:t>‫נעשה ומשהנושאים הנטענים לא לובנו בצורה מספקת איני מוצא להידרש לכך מעבר לאמור‪.‬‬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שלמות התמונה‪ ,‬אסקור להלן את הקטגוריות שלגביהן נטען על ידי בעלי הדירות‬                 ‫‪.69‬‬</w:t>
        <w:br/>
        <w:t>‫הפרטיות כי בוצעה גביית 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     ‫מפקח על רישום מקרקעין‬</w:t>
        <w:br/>
        <w:t>‫‪7/45/2019 ,7/44/2019‬‬                                        ‫בסמכות שופט בית משפט שלום‬</w:t>
        <w:br/>
        <w:t>‫לפי סעיף ‪ 74‬לחוק המקרקעין‬</w:t>
        <w:br/>
        <w:t>‫‪ .70‬הוצאות צריכת החשמל המשותפת מצוינת בפירוש בתקנון הבית ברשימת השירותים‬</w:t>
        <w:br/>
        <w:t>‫שבסעיף ‪ 8.05‬לתקנון (ור' גם עדותו של חן שו' ‪ 22-21‬בעמ' ‪ 4‬לפרוטוקול מיום ‪ .)28.2.2021‬אכן‬</w:t>
        <w:br/>
        <w:t>‫ההוצאות היחסיות של החשמל נגבות במשך שנים רבות בשיעור קבוע ולא על פי צריכה בפועל‬</w:t>
        <w:br/>
        <w:t>‫(שו' ‪ 13-7‬בעמ' ‪ 9‬לפרוטוקול מיום ‪ )28.2.2021‬ואולם אין בתקנון כל הוראה כי יש לגבות את‬</w:t>
        <w:br/>
        <w:t>‫החיוב בחשמל לפי הצריכה בפועל‪ .‬מעבר לכך‪ ,‬מצופה היה מבעלי הדירות הפרטיות התובעים‬</w:t>
        <w:br/>
        <w:t>‫החזר בגין השתתפותם בעלויות החשמל או לפטור בגין סעיף זה‪ ,‬להביא ראיות כגון חשבונות‬</w:t>
        <w:br/>
        <w:t>‫חשמל וכיו"ב שיש בהן ללמד כי הנציגות והמלון מחייבים את בעלי הדירות הפרטיות בשיעור‬</w:t>
        <w:br/>
        <w:t>‫העולה על צריכת החשמל בפועל‪ .‬זאת לא נעשה על ידם‪ ,‬ולפיכך מצאתי לדחות את רכיב‬</w:t>
        <w:br/>
        <w:t>‫תביעת בעלי הדירות הנוגע להוצאות 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מים‪/‬גינון נכללות ברשימת השירותים המנויים בסעיף ‪ 8.05‬לתקנון המוסכם‪ .‬כמו‬          ‫‪.71‬‬</w:t>
        <w:br/>
        <w:t>‫כן‪ ,‬בהתאם לסעיף ‪ 8.03.3‬בתקנון ניתן לחייב את בעלי הדירות גם עבור שימוש ברכוש שצמוד‬</w:t>
        <w:br/>
        <w:t>‫לתתי החלקות שאינם בבעלותם‪ ,‬כדוגמת לובי או גינה‪ .‬מר חן העיד ועדותו לא נסתרה כי בעלי‬</w:t>
        <w:br/>
        <w:t>‫הדירות משתמשים גם בלובי וגם נהנים מהגינות (שו' ‪ 33-30‬בעמ' ‪ 9‬לפרוטוקול מיום‬</w:t>
        <w:br/>
        <w:t>‫‪ )28.2.2021‬ולפיכך גם אין כל הצדקה שלא לחייב את בעלי הדירות הפרטיות בגין רכיבים‬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מרכזייה אף היא נכללת ברשימת השירותים המנויים בסעיף ‪ 8.05‬לתקנון המוסכם‪.‬‬          ‫‪.72‬‬</w:t>
        <w:br/>
        <w:t>‫בעלי הדירות הפרטיות לא הוכיחו כי הוצאות אלו אינם משמשות אותם ולפיכך אני דוחה את‬</w:t>
        <w:br/>
        <w:t>‫טענתם להחזר‪/‬השבה בגין התשלום עבור רכיב זה‪ .‬אשר להוצאות אחזקת המעלית‪ ,‬סעיף‬</w:t>
        <w:br/>
        <w:t>‫‪ 8.03.1‬לתקנון מורה כי שירות הניתן באופן רגיל ברובו למגדל‪ ,‬כדוגמת המעליות‪ ,‬ישאו בהן‬</w:t>
        <w:br/>
        <w:t>‫בעיקר בעלי הדירות שבתחום המגדל‪ .‬כעולה ממסמכים מ"זמן אמת" שהוצגו בהליך‪ ,‬הוכח‬</w:t>
        <w:br/>
        <w:t>‫לפני כי התקבלו החלטות של נציגות הבית בהתאם לפרוטוקול מיום ‪ 13.7.2010‬ובהתאם‬</w:t>
        <w:br/>
        <w:t>‫לפרוטוקול ישן יותר מיום ‪( 4.11.1982‬נספחים ד' ו‪-‬ה' לתצהיר חן)‪ ,‬לבצע חלוקה מוסכמת‬</w:t>
        <w:br/>
        <w:t>‫שלפיה בעלי הדירות שבתחום מגדל המלון נושאים בהוצאות אחזקת המעליות במגדל בשיעור‬</w:t>
        <w:br/>
        <w:t>‫של ‪ 85%‬ובשיעור של ‪ 20%‬במעליות הנמצאות באגף השרון‪ .‬זאת ועוד‪ ,‬כעולה מהפרוטוקול‬</w:t>
        <w:br/>
        <w:t>‫(נספח ד' לתצהיר חן)‪ ,‬מר הירש עצמו הסכים לחלוקה זו‪ ,‬ולא סיפק בעיני כל הסבר סביר‬</w:t>
        <w:br/>
        <w:t>‫לשינוי עמדתו בנקודה זו (שו' ‪ 17-16‬בעמ' ‪ 10‬לפרוטוקול מיום ‪.)28.2.2021‬‬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מיזוג אוויר‪ ,‬ביטוח ומערכת אינטגרציה לשדרוג מערכת כיבוי אש‪ ,‬כלולות אף הן‬         ‫‪.73‬‬</w:t>
        <w:br/>
        <w:t>‫ברשימת השירותים המנויים בסעיף ‪ 8.05‬לתקנון המוסכם‪ .‬בעלי הדירות הפרטיות לא הוכיחו‬</w:t>
        <w:br/>
        <w:t>‫כי ההוצאות שהוצאו בגין רכיבים אלו‪ ,‬כעולה מהדו"חות הכספיים המבוקרים לא הוצאו‬</w:t>
        <w:br/>
        <w:t>‫בפועל או כי יש הצדקה כלשהי שלא לחייב אותם בגינם‪ .‬יושם אל לב כי בהתאם להוראות‬</w:t>
        <w:br/>
        <w:t>‫התקנון המוסכם‪ ,‬ס"ק ‪ 19‬בסעיף ‪ ,8.05‬השירותים שיינתנו יוכלו לכלול אף טיפוח והשבחה‬</w:t>
        <w:br/>
        <w:t>‫בהתחשב באופי המיוחד של הבית שהוא שילוב של מלון ומלון דירות‪.‬‬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  ‫מפקח על רישום מקרקעין‬</w:t>
        <w:br/>
        <w:t>‫‪7/45/2019 ,7/44/2019‬‬                                      ‫בסמכות שופט בית משפט שלום‬</w:t>
        <w:br/>
        <w:t>‫לפי סעיף ‪ 74‬לחוק המקרקעין‬</w:t>
        <w:br/>
        <w:t>‫‪ .74‬בסעיף ‪ 19‬לתצהיר חן‪ ,‬פרט האחרון את עלויות עובדי מלון השרון הנותנים שירותים גם לבעלי‬</w:t>
        <w:br/>
        <w:t>‫הדירות הפרטיות‪ ,‬כגון עובדי קבלה‪ ,‬בל בוי‪ ,‬שמירה (קב"ט)‪ ,‬אחזקה‪ ,‬הנהלת חשבונות‪,‬‬</w:t>
        <w:br/>
        <w:t>‫אדמיניסטרציה וניקיון‪ .‬שירותים אלו‪ ,‬שפורטו בטבלה בתצהירו של מר חן‪ ,‬אכן כלולים‬</w:t>
        <w:br/>
        <w:t>‫ברשימת השירותים הקבועה בסעיף ‪ 8.05‬לתקנון‪ ,‬ולא מצאתי כל טעם שלא לחייב את בעלי‬</w:t>
        <w:br/>
        <w:t>‫הדירות הפרטיות בתשלום חלקם עבור הוצאות אלו‪ .‬כאמור לעיל‪ ,‬מי שרוכש דירה במלון‬</w:t>
        <w:br/>
        <w:t>‫דירות שלו תקנון מוסכם הקובע מפורשות כי עליו להשתתף בהוצאות עבור שירותים הניתנים‬</w:t>
        <w:br/>
        <w:t>‫במלון‪ ,‬לרבות שירותי ‪" -‬ניהול כללי של הבית המשותף כולל הנהלת חשבונות" "שרותי‬</w:t>
        <w:br/>
        <w:t>‫קשר‪ ,‬מכתבים ומסירת וקבלת מודעות וידיעות" או "שמירה‪ ,‬שוער וחצרן"‪ ,‬כפי שאלו כונו‬</w:t>
        <w:br/>
        <w:t>‫בתקנון המוסכם‪ ,‬לא יכול להישמע בטענה כי הוצאות אלו אינן לרוחו ולהפסיק לשלם את‬</w:t>
        <w:br/>
        <w:t>‫חלקו בהוצאות אלו‪ .‬בהקשר זה אעיר כי אי אפשר להתעלם מכך‪ ,‬שבמשך שנים ארוכות‬</w:t>
        <w:br/>
        <w:t>‫משטר חלוקת נטל תשלום לגבי עלויות עובדי המלון הנותנים שירותים גם לבעלי הדירות‬</w:t>
        <w:br/>
        <w:t>‫הפרטיות‪ ,‬כך על פי עדותו של חן (ר' למשל בסע' ‪ 20‬לתצהירו‪ ,‬שלא נסתר) ‪ -‬נעשה בהסכמה‪,‬‬</w:t>
        <w:br/>
        <w:t>‫שאף הנתבעים עצמם היו שותפים לה‪ ,‬וכך שאי אפשר לשנות את שיטת החישוב במבט צופה‬</w:t>
        <w:br/>
        <w:t>‫פני עבר ולהפוך סדרי עולם בדיעבד‪ .‬חישוב שכזה אינו אפשרי או מעשי ואף אינו צודק‪.‬‬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אף לו היתה מוכחת טענה של גבית יתר‪ ,‬ואיני סבור כך‪ ,‬לא היה בכך כדי לזכות את‬      ‫‪.75‬‬</w:t>
        <w:br/>
        <w:t>‫בעלי הדירות הפרטיות בהשבה רטרואקטיבית של כספים ששולמו בהסכמתם‪ .‬ראה לעניין‬</w:t>
        <w:br/>
        <w:t>‫זה בע"א (חי') ‪ 1688/00‬נציגות הדיירים במצפה ורדיה נ' ברוך‪( ,‬נבו ‪" :)4.3.2002‬אני מסכימה‬</w:t>
        <w:br/>
        <w:t>‫לקביעה זו של המפקחת שאין לחייב את הנציגות להחזיר לכל אחד מבעלי הדירות ששילם‬</w:t>
        <w:br/>
        <w:t>‫לפי "השיטה השוויונית" כפי שנקבעה על ידי האסיפה להחזיר לו עבור התקופה בה שילם‬</w:t>
        <w:br/>
        <w:t>‫ביתר‪ .‬יש לראותו כמי שהסכים לקביעה זו כל עוד שילם על פיה‪ .‬התשלום מהווה ראיה על‬</w:t>
        <w:br/>
        <w:t>‫הסכמתו לשלם ומצג כלפי הנציגות ויתר בעלי הדירות שהוא הסכים לשיטת התשלום‪ ,‬מצג‬</w:t>
        <w:br/>
        <w:t>‫עליו התבססה הנציגות בתכנון הוצאותיה"‪ .‬לעניין אי השבה רטרואקטיבית של סכומים‬</w:t>
        <w:br/>
        <w:t>‫ששולמו ביתר לנציגות הבית ר' גם ע"א ‪ 2180/02‬שר שלום שירן ואח' נ' נציגות הבית‬</w:t>
        <w:br/>
        <w:t>‫המשותף (נבו ‪ )28.4.2003‬ור' גם את המלומד א‪ .‬אייזנשטיין‪ ,‬בספרו יסודות והלכות בדיני‬</w:t>
        <w:br/>
        <w:t>‫מקרקעין (חלק שלישי) ‪ ,‬תשס"א בעמ' ‪.331‬‬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,‬מצאתי לדחות את תביעת בעלי הדירות הפרטיות להשבת כספים שנגבו‬          ‫‪.76‬‬</w:t>
        <w:br/>
        <w:t>‫מהם לכאורה ביתר‪ ,‬לקבל את תביעת הנציגות והמלון ולחייב את הנתבעים בהתאם לטבלת‬</w:t>
        <w:br/>
        <w:t>‫החוב שבתצהיר חן‪ ,‬כדלקמן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.‬נתבע ‪ 1‬ישלם לנציגות סך של ‪ 14,158‬ש"ח‪ .‬סכום זה יישא הפרשי הצמדה וריבית כחוק‬</w:t>
        <w:br/>
        <w:t>‫מיום הגשת תביעת הנציגות (‪ )24.10.2018‬ועד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‫מפקח על רישום מקרקעין‬</w:t>
        <w:br/>
        <w:t>‫‪7/45/2019 ,7/44/2019‬‬                                    ‫בסמכות שופט בית משפט שלום‬</w:t>
        <w:br/>
        <w:t>‫לפי סעיף ‪ 74‬לחוק המקרקעין‬</w:t>
        <w:br/>
        <w:t>‫ב‪ .‬נתבע ‪ 2‬ישלם לנציגות סך של ‪ 25,476‬ש"ח‪ .‬סכום זה יישא הפרשי הצמדה וריבית כחוק‬</w:t>
        <w:br/>
        <w:t>‫מיום הגשת תביעת הנציגות (‪ )24.10.2018‬ועד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.‬נתבעים ‪ 3‬ו‪ ,4-‬ישלמו לנציגות‪ ,‬יחד ולחוד‪ ,‬סך של ‪ 19,644‬ש"ח‪ .‬סכום זה יישא הפרשי‬</w:t>
        <w:br/>
        <w:t>‫הצמדה וריבית כחוק מיום הגשת תביעת הנציגות (‪ )24.10.2018‬ועד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.‬נתבעים ‪ 5‬ו‪ ,6-‬ישלמו לנציגות‪ ,‬יחד ולחוד‪ ,‬סך של ‪ 34,378‬ש"ח‪ .‬סכום זה יישא הפרשי‬</w:t>
        <w:br/>
        <w:t>‫הצמדה וריבית כחוק מיום הגשת תביעת הנציגות (‪ )24.10.2018‬ועד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.‬נתבעים ‪ 8‬ו – ‪ ,9‬ישלמו לנציגות‪ ,‬יחד ולחוד‪ ,‬סך של ‪ 52,005‬ש"ח‪ .‬סכום זה יישא הפרשי‬</w:t>
        <w:br/>
        <w:t>‫הצמדה וריבית כחוק מיום הגשת תביעת הנציגות (‪ )24.10.2018‬ועד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.‬נתבע ‪( 11‬שהתחייב לקבל על עצמו את כל חיוביה של נתבעת ‪ 10‬המנוחה)‪ ,‬ישלם לנציגות‪,‬‬</w:t>
        <w:br/>
        <w:t>‫סך של ‪ 15,736‬ש"ח‪ .‬סכום זה יישא הפרשי הצמדה וריבית כחוק מיום הגשת תביעת‬</w:t>
        <w:br/>
        <w:t>‫הנציגות (‪ )24.10.2018‬ועד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.‬נתבעת ‪ 12‬תשלם לנציגות סך של ‪ 21,271‬ש"ח‪ .‬סכום זה יישא הפרשי הצמדה וריבית‬</w:t>
        <w:br/>
        <w:t>‫כחוק מיום הגשת תביעת הנציגות (‪ )24.10.2018‬ועד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טענת הנציגות והמלון לפיה הוכחה עילת גרם הפרת חוזה לנתבעים פריטש‬          ‫‪.77‬‬</w:t>
        <w:br/>
        <w:t>‫והירש מאחר שמדובר בעילה נזיקית עצמאית‪ ,‬אשר אינה בסמכותו העניינית של המפקח (ר'‬</w:t>
        <w:br/>
        <w:t>‫המפקח על רישום מקרקעין (י‪-‬ם) ‪ 71/11‬נציגות הבית המשותף ברח' ביאליק ‪ ,19‬ירושלים‬</w:t>
        <w:br/>
        <w:t>‫נגד עדי ברזילי‪ ,‬נבו ‪.)7.4.2011‬‬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 שימוש שלא כדין ברכוש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עתרו בתביעתם לסעדים שעניינם סילוק ידה של הנציגות והמלון משטחים‬           ‫‪.78‬‬</w:t>
        <w:br/>
        <w:t>‫משותפים ולתשלום דמי שימוש ראויים‪ .‬בסיכומיהם‪ ,‬התמקדו בעלי הדירות הפרטיות‬</w:t>
        <w:br/>
        <w:t>‫בשלושה שימושים שנעשים לגישתם ברכוש המשותף שלא כדין‪ :‬באנטנה סלולארית‪ ,‬בתחנת‬</w:t>
        <w:br/>
        <w:t>‫מוניות שבחזית המלון ובשטח המרוצף בחזית המלון המשמש לחדר אוכל‪ .‬טענות נוספות‬</w:t>
        <w:br/>
        <w:t>‫שהועלו בכתב התביעה לעניין שימוש בשטחים משותפים כגון‪ :‬הסרת מצלמות‪ ,‬מבשמי אוויר‪,‬‬</w:t>
        <w:br/>
        <w:t>‫מכונות תשלום‪ ,‬נזנחו בסיכומים ולפיכך לא אדון בהם בהתאם להלכה הידועה לפיה דין 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   ‫מפקח על רישום מקרקעין‬</w:t>
        <w:br/>
        <w:t>‫‪7/45/2019 ,7/44/2019‬‬                                    ‫בסמכות שופט בית משפט שלום‬</w:t>
        <w:br/>
        <w:t>‫לפי סעיף ‪ 74‬לחוק המקרקעין‬</w:t>
        <w:br/>
        <w:t>‫שלא הועלתה בסיכומים כדין טענה שנזנחה (ר' למשל ברע"א ‪ 3642/15‬שלמה אדרי שירותי‬</w:t>
        <w:br/>
        <w:t>‫חשמל בע"מ נ' שמעון אדרי‪ ,‬בפסקה ‪.)09.06.2015( 6‬‬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מצאתי לדחות את הסעדים לסילוק יד‪ ,‬שכן בעלי הדירות הפרטיות לא‬             ‫‪.79‬‬</w:t>
        <w:br/>
        <w:t>‫הוכיחו‪ ,‬על פי מאזן ההסתברויות הנדרש במשפט האזרחי כי‪ ,‬נעשה שימוש שלא כדין‬</w:t>
        <w:br/>
        <w:t>‫בשטחים המשותפים על ידי הנציגות והמלון‪ ,‬כפי שאסביר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בעלי הדירות הפרטיות‪ ,‬מוקמה אנטנה סלולארית בשטח משותף המצוי שעל גבי גג‬            ‫‪.80‬‬</w:t>
        <w:br/>
        <w:t>‫האגף הדרומי (ארובה) להוכחת טענתם צרפו בעלי הדירות הפרטיות למוצגיהם מסמך הקרוי‬</w:t>
        <w:br/>
        <w:t>‫"סקירת שטחים משותפים" שהוכן על ידי שמאיות מקרקעין (נספח ‪ 6‬לכתב התביעה בתיק‬</w:t>
        <w:br/>
        <w:t>‫‪ ,44/19‬מוצג ‪ 3‬למוצגי בעלי הדירות הפרטיות)‪ .‬הנציגות והמלון כפרו בעובדה זו‪ ,‬וטענו מנגד‬</w:t>
        <w:br/>
        <w:t>‫בכתב ההגנה מטעמם‪ ,‬כי האנטנה מוקמה בשטח הצמוד לתתי החלקות שבבעלות מלוני‬</w:t>
        <w:br/>
        <w:t>‫השרון ולא בגג המשותף ואולם‪ ,‬השמאיות שערכו מסמך זה לא העידו מטעם בעלי הדירות‬</w:t>
        <w:br/>
        <w:t>‫והסקירה שהציגו לא עמדה למבחן של חקירה נגדית‪ .‬בנסיבות שבהן נושא מיקום האנטנה‬</w:t>
        <w:br/>
        <w:t>‫היה שנוי במחלוקת בין הצדדים‪ ,‬עוד בתחילת ההליך‪ ,‬היה על בעלי הדירות הפרטיות להוכיח‬</w:t>
        <w:br/>
        <w:t>‫כדבעי את מיקום האנטנה‪ ,‬ולדאוג להתייצבותן של השמאיות במסגרת ההליך‪ .‬כאמור‪ ,‬מסמך‬</w:t>
        <w:br/>
        <w:t>‫סקירת השטחים המשותפים לא הוגש על ידי השמאיות שערכו אותו ובנסיבות אלו‪ ,‬אין‬</w:t>
        <w:br/>
        <w:t>‫בצירוף מסמך זה לבדו לתיק המוצגים כדי להעיד על אמיתות תוכנו‪.‬‬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מוצא לנכון לדחות את טענת בעלי הדירות הפרטיות כי האנטנה מוקמה ברכוש‬          ‫‪.81‬‬</w:t>
        <w:br/>
        <w:t>‫המשותף‪ .‬בהתאם‪ ,‬לא מצאתי לדון בטענות ההגנה הנוספות שהעלו הנציגות והמלון על בסיס‬</w:t>
        <w:br/>
        <w:t>‫סעיף ‪ 10‬לתקנון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לסעד שעניינו פינוי תחנת המוניות ממפרץ החניה שנמצא בחזית המלון‪ ,‬הרי שסעד זה‬         ‫‪.82‬‬</w:t>
        <w:br/>
        <w:t>‫אינו רלוונטי‪ ,‬מאחר שהנציגות והמלון כבר פעלו לפנות את תחנת המוניות שפעלה במקום‬</w:t>
        <w:br/>
        <w:t>‫במסגרת הליך משפטי אחר וניתן בו פסק דין מוסכם לפינוי (ר' ת"א ‪ 19892-10-19‬חברת מלוני‬</w:t>
        <w:br/>
        <w:t>‫השרון בע"מ נ' מוניות פיתוח ‪ -‬הרצליה בע"מ‪ ,‬נבו ‪.)5.7.2021‬‬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לשטח המרוצף בחזית המלון‪ .‬בעלי הדירות הפרטיות יחסו למלון בתביעתם השתלטות‬            ‫‪.83‬‬</w:t>
        <w:br/>
        <w:t>‫על שטח משותף‪ ,‬אך לא הביאו ראיות מספקות להוכחת טענה זו‪ .‬אומנם למוצגי בעלי הדירות‬</w:t>
        <w:br/>
        <w:t>‫הפרטיות צורף תשריט מדידה מיום ‪( 15.7.2017‬מוצג ‪ 27‬למוצגי בעלי הדירות הפרטיות)‪ ,‬אך‬</w:t>
        <w:br/>
        <w:t>‫לטעמי‪ ,‬אין די בהפניה לתשריט מודד כדי להוכיח במידה מספקת עובדה המצויה בליבת‬</w:t>
        <w:br/>
        <w:t>‫המחלוקת בין הצדדים ולבסס במישור העובדתי טענה להשתלטות על הרכוש המשותף‪ .‬על מי‬</w:t>
        <w:br/>
        <w:t>‫שטוען טענה מעין זו‪ ,‬מוטל הנטל להוכיח באמצעות ראיות של ממש השתלטות על רכוש‬</w:t>
        <w:br/>
        <w:t>‫משותף‪ .‬המודד שערך את התשריט לא התבקש על ידי בעלי הדירות הפרטיות להתייצב לעדות‬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תיק‪7/346/2018 ,7/339/2018 :‬‬                            ‫מפקח על רישום מקרקעין‬</w:t>
        <w:br/>
        <w:t>‫‪7/45/2019 ,7/44/2019‬‬                                  ‫בסמכות שופט בית משפט שלום‬</w:t>
        <w:br/>
        <w:t>‫לפי סעיף ‪ 74‬לחוק המקרקעין‬</w:t>
        <w:br/>
        <w:t>‫מטעמם‪ ,‬ותשריט המדידה שערך לא עמד למבחן החקירה הנגדית‪ .‬מקום בו תשריט המדידה‪,‬‬</w:t>
        <w:br/>
        <w:t>‫לא הוגש על ידי עורכו‪ ,‬אי אפשר לקבל מסמך זה כראייה המצביעה על אמינות תוכנו‪.‬‬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הוכחה לפניי טענות בעלי הדירות הפרטיות להשתלטות על הרכוש המשותף‪ ,‬אני מוצא‬      ‫‪.84‬‬</w:t>
        <w:br/>
        <w:t>‫לנכון לדחות את הסעד שעניינו דמי שימוש‪ ,‬ממילא‪ ,‬סכומים אלו נטענו בעלמא ללא סימוכין‬</w:t>
        <w:br/>
        <w:t>‫או תימוכין ולא הוכחו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,‬מצאתי לקבל את תביעת הנציגות בתיק תביעה מס' ‪ 339/18‬ולדחות את תביעת בעלי‬      ‫‪.85‬‬</w:t>
        <w:br/>
        <w:t>‫הדירות הפרטיות בתיק תביעה מס' ‪ 346/18‬ובתיק תביעה מס' ‪ .44/19‬הנתבעים ישלמו את‬</w:t>
        <w:br/>
        <w:t>‫הסכומים כמפורט בסעיף ‪ 76‬שלעיל בתוך ‪ 30‬ימים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שנתבעו בתביעת בעלי הדירות הפרטיות לסילוק יד – נדחים בזאת‪.‬‬     ‫‪.86‬‬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הימשכות וריבוי ההליכים‪ ,‬קיומו של דיון הוכחות והתוצאה שאליה הגעתי‪ ,‬ישלמו‬       ‫‪.87‬‬</w:t>
        <w:br/>
        <w:t>‫הנתבעים‪ ,‬יחד ולחוד‪ ,‬לנציגות‪ ,‬סך של ‪ 20,000‬ש"ח עבור החזר הוצאות משפט‪ ,‬לרבות שכ"ט‬</w:t>
        <w:br/>
        <w:t>‫עו"ד בצירוף הפרשי הצמדה וריבית כחוק‪ ,‬ממועד מתן פסק הדין ועד למועד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בהיעדר הצדדים‪ ,‬היום‪ 01 ,‬בינואר ‪ ,2023‬ח' בטבת תשפ"ג‪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7/339/2018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