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6/501/2021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2022-11-22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תיק‪6/501/2021 :‬‬                                        ‫מפקח על רישום מקרקעין‬</w:t>
        <w:br/>
        <w:t>‫מס' בקשה‪6/682/2022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‫הבר אסף‬                               ‫התובע‪:‬‬</w:t>
        <w:br/>
        <w:t>‫(המשיב)‬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‫פרומוביץ שמואל‬       ‫‪.1‬‬                      ‫הנתבעים‪:‬‬</w:t>
        <w:br/>
        <w:t>‫(המבקשים)‬</w:t>
        <w:br/>
        <w:t>‫אלישמר פרומוביץ יפית אמיליה‬         ‫‪.2‬‬</w:t>
        <w:br/>
        <w:t>‫באמצעות ב"כ‪ :‬עו"ד מלכה מיכאל‬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שהגישו הנתבעים בתאריך ‪ ,8.11.2022‬שכותרתה "בקשה לעיכוב ביצוע פסק‬</w:t>
        <w:br/>
        <w:t>‫דין" (להלן‪"-‬הבקשה")‪.‬‬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הרלבנטי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.1‬בתאריך ‪ ,8.8.2022‬ניתן פסק הדין בתביעה שעניינה צו עשה לתיקון ליקויי רטיבות‬</w:t>
        <w:br/>
        <w:t>‫בדירת התובע (להלן‪"-‬פסק הדין")‪.‬‬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.2‬עניינה של התביעה בבית משותף ברחוב נקאש ‪ 13‬פתח תקווה‪ ,‬הידוע כחלקה ‪953‬‬</w:t>
        <w:br/>
        <w:t>‫בגוש ‪( 6371‬להלן‪"-‬הבית המשותף")‪ .‬התובע והנתבע ‪ ,1‬הם בעלי דירות בבית‬</w:t>
        <w:br/>
        <w:t>‫המשותף‪ .‬התובע הוא בעל דירה בקומה השלישית בבית המשותף‪ ,‬ואילו הנתבע ‪,1‬‬</w:t>
        <w:br/>
        <w:t>‫הוא בעל דירה בקומה הרביעית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פסק הדין‪ ,‬ניתנו הוראות אופרטיביות לתיקון הליקויים בדירת הנתבעים‪,‬‬</w:t>
        <w:br/>
        <w:t>‫ובין השאר נקבע בסעיף ‪ ,26‬כי תיקון הליקויים בדירת הנתבעים‪ ,‬יתבצע בהתאם‬</w:t>
        <w:br/>
        <w:t>‫לאמור בסעיף ‪ 1‬בעמ' ‪ 36‬לחוות דעתו של המומחה המוסכם (אשר הפנה בחוות דעתו‬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תיק‪6/501/2021 :‬‬                                         ‫מפקח על רישום מקרקעין‬</w:t>
        <w:br/>
        <w:t>‫מס' בקשה‪6/682/2022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‫למפרט טכני אשר צורף כנספח לחוות דעתו) ובתוך שלושים ימים ממועד מתן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(המבקשים)‬</w:t>
        <w:br/>
        <w:t>‫‪ .4‬בבקשה טוענים הנתבעים כי הם פנו לקבלן שביצע בדירתם את עבודות השיפוץ‪,‬‬</w:t>
        <w:br/>
        <w:t>‫אשר בעקבותיו החלה הרטיבות בדירת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.5‬קבלן השיפוץ נטל עליו את האחריות המלאה על תיקון הליקויים והתחייב לבצעם‪,‬‬</w:t>
        <w:br/>
        <w:t>‫עם זאת‪ ,‬דרוש להם פרק זמן נוסף של שישים ימים כדי לאפשר להם למצות את‬</w:t>
        <w:br/>
        <w:t>‫אחריותם מול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אינם יכולים לממן שיפוץ חדש למקלחת כאשר קיימת להם אחריות‬</w:t>
        <w:br/>
        <w:t>‫הקבלן‪ ,‬לפיכך ראוי ונכון לאפשר לקבלן לבצע את התיקונים ולהביא לפתרון יעיל‪.‬‬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לא צירפו תצהיר תומך לבקשה‪ ,‬אך צירפו הסכם מתאריך ‪,12.1.2022‬‬</w:t>
        <w:br/>
        <w:t>‫שנחתם לטענתם עם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(המשיב)‬</w:t>
        <w:br/>
        <w:t>‫‪ .8‬בתאריך ‪ ,14.11.2022‬הגיש את התובע את תגובתו לבקשה‪.‬‬</w:t>
        <w:br/>
        <w:t>‫לטענת התובע‪ ,‬נזקי הרטיבות החלו לאחר שיפוץ שביצעו הנתבעים בחודש מאי‬</w:t>
        <w:br/>
        <w:t>‫‪ .2019‬בכתב הגנתם שהוגש בתאריך ‪ ,10.1.2022‬הוכחשו טענות התובע‪ ,‬אולם‬</w:t>
        <w:br/>
        <w:t>‫בהסכם מתאריך ‪ 12.1.2022‬שצורף על ידם לבקשה כעת‪ ,‬נרשם באופן ברור כי"‬</w:t>
        <w:br/>
        <w:t>‫כתוצאה מהשיפוץ בדירה נוצרו נזקים בדירת השכן"‪.‬‬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.9‬בפסק הדין נפסק כי תיקון הליקויים ייעשה בתוך שלושים ימים‪ ,‬חלפו כבר למעלה‬</w:t>
        <w:br/>
        <w:t>‫משלושה חודשים מעת שניתן פסק הדין‪ ,‬אשר לא קויים על ידי הנתבעים‪ ,‬לרבות לא‬</w:t>
        <w:br/>
        <w:t>‫תשלום הוצאות ההליך שהושתו עליהם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.10‬ככל שהזמן חולף‪ ,‬נגרמים עוד ועוד נזקים לדירתו בעקבות בעיות האיטום והרטיבות‬</w:t>
        <w:br/>
        <w:t>‫בחדר הרחצה שבדירת הנתבעים‪ .‬לפיכך‪ ,‬יש לדחות את הבקשה‪ ,‬תוך חיוב הנתבעים‬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תיק‪6/501/2021 :‬‬                                          ‫מפקח על רישום מקרקעין‬</w:t>
        <w:br/>
        <w:t>‫מס' בקשה‪6/682/2022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‫בהוצאות מוגברות‪.‬‬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.11‬כפי שכתבתי בעניין (המפקח על המקרקעין פתח תקווה) ‪ 26/19‬שלמה סעידה נ'‬</w:t>
        <w:br/>
        <w:t>‫מנחם מאיר ראקוב (נבו ‪ ,)31.07.2022‬כלל ידוע הוא כשסיים בית המשפט את‬</w:t>
        <w:br/>
        <w:t>‫מלאכתו במתן פסק דין‪ ,‬קם הוא מכסאו‪ ,‬ומשכך הדרך היחידה לשנות‪ ,‬להוסיף או‬</w:t>
        <w:br/>
        <w:t>‫להבהיר את פסק הדין היא על ידי פניה של ראש ההוצאה לפועל בדרך הקבועה‬</w:t>
        <w:br/>
        <w:t>‫בסעיף ‪ 12‬לחוק ההוצאה לפועל‪ ,‬התשכ"ז‪ .1967-‬או בדרך של תיקון טעות לפי סעיף‬</w:t>
        <w:br/>
        <w:t>‫‪ 81‬לחוק בתי המשפט [נוסח משולב]‪ ,‬התשמ"ד‪ 1984-‬פרט לכך‪ ,‬אין בדין כל הוראה‬</w:t>
        <w:br/>
        <w:t>‫המאפשרת לבית המשפט‪ ,‬אחרי שנתן את פסק הדין‪ ,‬להוסיף הוראות‪ ,‬הבהרות‪,‬‬</w:t>
        <w:br/>
        <w:t>‫תיקונים‪ ,‬או פירושים לפסק דינו [ע"א ‪ 498/89‬קאסם מחמד אבו‪-‬חסן נ' בעלי ‪120‬‬</w:t>
        <w:br/>
        <w:t>‫חלקים ואחרים )נבו ‪ ;(04.10.1994‬ע"א ‪ I.P. Enterprises Inc. 3459/94‬נ' מילוזן‬</w:t>
        <w:br/>
        <w:t>‫בע"מ ‪,‬נב(‪; (1998) 273 )1‬בג"ץ ‪ 1154/06‬שמואל לם נ' ביה"ד הארצי לעבודה‬</w:t>
        <w:br/>
        <w:t>‫בירושלים (נבו ‪.])13.09.2006‬‬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12‬עיקרון סופיות הדיון‪ ,‬הוא עיקרון על בשיטת משפטנו‪ ,‬כך בשעה שניתן פסק דין‪ ,‬אין‬</w:t>
        <w:br/>
        <w:t>‫הערכאה שנתנה אותו‪ ,‬רשאית עוד לדון בו‪ .‬מרגע שניתן פסק דין‪ ,‬קם מחסום‪ ,‬המונע‬</w:t>
        <w:br/>
        <w:t>‫כל התדיינות נוספת בנושא או בשאלה שהוכרעה במסגרתו‪ .‬כל עוד פסק הדין‬</w:t>
        <w:br/>
        <w:t>‫עומד על כנו‪ ,‬מחייב הוא את הצדדים לו ביחס לכל קביעה עובדתית או‬</w:t>
        <w:br/>
        <w:t>‫משפטית הכלולה בו ואיש מהם לא יכול להעלות‪ ,‬במסגרת התדיינות אחרת‬</w:t>
        <w:br/>
        <w:t>‫ביניהם‪ ,‬טענה העומדת בסתירה לקביעה זו [ע"א ‪ 9551/04‬אספן בניה ופיתוח‬</w:t>
        <w:br/>
        <w:t>‫בע"מ נ' מדינת ישראל‪ ,‬בפסקה ‪( 13‬נבו ‪. ])12.10.2009‬‬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.13‬אלא שלעיקרון יסוד זה‪ ,‬יש חריג מצומצם (מלבד החריגים שהוזכרו לעיל)‪ ,‬יציר‬</w:t>
        <w:br/>
        <w:t>‫הפסיקה‪ ,‬במסגרתו לבית המשפט קיימת סמכות טבועה להאריך מועדים שנקבעו‬</w:t>
        <w:br/>
        <w:t>‫בפסק דין‪ .‬חריג מצומצם זה מיועד למקרים יוצאי דופן שבהם עמידה על מועדים‬</w:t>
        <w:br/>
        <w:t>‫שנקבעו בפסק דין תוביל לתוצאה שקשה להשלים עימה וכדי למנוע אי צדק משווע‪.‬‬</w:t>
        <w:br/>
        <w:t>‫[ד"נ ‪ 22/73‬בן שחר נ' מחלב‪ ,‬פ"ד כח )‪ ;89 (2‬רע"א ‪ 1233/91‬אהרון ג'רבי נ' הרצל בן‬</w:t>
        <w:br/>
        <w:t>‫דוד‪ ,‬מה(‪ ; (1991) 661 )5‬רע"א ‪ 7950/04‬מלון עדי אילת בע"מ נ' בנק לפיתוח‬</w:t>
        <w:br/>
        <w:t>‫התעשייה לישראל בע"מ (נבו ‪ )05.09.2004‬ע"א ‪ 230/87‬יצחק שקולניק נ' יגאל זכאי‬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תיק‪6/501/2021 :‬‬                                        ‫מפקח על רישום מקרקעין‬</w:t>
        <w:br/>
        <w:t>‫מס' בקשה‪6/682/2022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‫פ"ד מו (‪; )286-285 ,279 )3‬רע"א ‪ 4088/14‬סנא בדיר נ' רשות מקרקעי ישראל‪,‬‬</w:t>
        <w:br/>
        <w:t>‫בפסקאות יג‪-‬כ' (נבו ‪ ;)02.07.2014‬בג"ץ ‪ 8887/06‬יוסף מוסא עבד א‪-‬ראזק אל‪-‬‬</w:t>
        <w:br/>
        <w:t>‫נאבות נ' שר הביטחון‪ ,‬פסקה ‪( 11‬נבו ‪.])25.03.2012‬‬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.14‬מקרים חריגים כאמור‪ ,‬הם לדוגמה‪ ,‬שמתקיימות נסיבות שאינן בשליטת החייב‬</w:t>
        <w:br/>
        <w:t>‫לבצע את פסק הדין המונעות ממנו לקיים את פסק הדין בזמנו [בר"מ ‪ 10823/07‬נור‬</w:t>
        <w:br/>
        <w:t>‫סטאר בע"מ נ' עמותת "פעולה ירוקה" (נבו ‪.)30.12.2007‬‬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.15‬הסיבה שיש להשתמש בסמכות זו‪ ,‬רק במקרים מיוחדים ונדירים היא שהארכת‬</w:t>
        <w:br/>
        <w:t>‫מועד לביצוע פסק דין‪ ,‬עלולה לפגוע בערכים שונים‪ ,‬כגון‪ :‬ההסתמכות של מי‬</w:t>
        <w:br/>
        <w:t>‫מהצדדים וסופיות הדיון‪ .‬כאשר מדובר באכיפת פסקי דין בנושא מקרקעין ובפרט‪,‬‬</w:t>
        <w:br/>
        <w:t>‫תכנון ובנייה‪ ,‬נקבע לא פעם כי אכיפתם חיונית לשם הגנה על שלטון החוק ועל הסדר‬</w:t>
        <w:br/>
        <w:t>‫הציבורי (בג"ץ ‪ 2297/15‬חאפז מחמוד עבד אלחלים אחמד נ' שר הביטחון‪ ,‬פסקה ‪12‬‬</w:t>
        <w:br/>
        <w:t>‫(נבו ‪. )28.01.2019‬‬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.16‬לאחר שבחנתי את טענות הצדדים‪ ,‬החלטתי לקבל את עמדת התובע (המשיב)‬</w:t>
        <w:br/>
        <w:t>‫ולדחות את בקשת הנתבעים (המבקשים)‪ ,‬להלן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.17‬ראשית‪ ,‬חרף הטענות העובדתיות שהועלו בה‪ ,‬הנתבעים לא צירפו תצהיר לבקשתם‬</w:t>
        <w:br/>
        <w:t>‫וזאת בניגוד גמור להוראות התקנות (תקנה ‪ (1)50‬לתקנות סדר הדין האזרחי‪,‬‬</w:t>
        <w:br/>
        <w:t>‫התשע"ט‪( 2018-‬להלן‪"-‬התקנות"); תקנה ‪ 178‬לתקנות)‪ .‬הטעם לצירוף התצהיר‬</w:t>
        <w:br/>
        <w:t>‫לבקשה או לתשובה אינו טכני בלבד‪ ,‬בלא תצהירים לתמיכה בבקשה‪ ,‬אין בידי בית‬</w:t>
        <w:br/>
        <w:t>‫המשפט לקבוע ממצאים עובדתיים ולהכריע בה ]ראו‪ :‬ע"א ‪ 409/13‬שידורי קשת‬</w:t>
        <w:br/>
        <w:t>‫בע"מ נ' קופר‪ ,‬פס' ‪( 12‬נבו ‪; )11.4.2013‬ע"א ‪ 728/79‬קירור אגודה שיתופית‬</w:t>
        <w:br/>
        <w:t>‫חקלאית מרכזית למשקי עמק חפר והשומרון בע"מ נ' עבד אלחפיז זייד ‪,‬לד(‪)4‬‬</w:t>
        <w:br/>
        <w:t>‫‪ .] (1980) 126‬לפיכך‪ ,‬די בכך שלבקשה לא צורף תצהיר‪ ,‬כדי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.18‬אלא שדין הבקשה להידחות גם מהטעמים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תיק‪6/501/2021 :‬‬                                         ‫מפקח על רישום מקרקעין‬</w:t>
        <w:br/>
        <w:t>‫מס' בקשה‪6/682/2022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לא הסבירו בבקשתם כיצד שישים ימים נוספים יסייעו להם לבצע את‬</w:t>
        <w:br/>
        <w:t>‫פסק הדין‪ ,‬אשר מועד ביצועו חלף זה מכבר‪ .‬מה עוד שההסכם בין הנתבעים לבין‬</w:t>
        <w:br/>
        <w:t>‫הקבלן‪ ,‬נחתם כאמור בתאריך ‪ ,12.1.2022‬קרי לפני למעלה מעשרה חודשים‪,‬‬</w:t>
        <w:br/>
        <w:t>‫בבקשתם לא פירטו הנתבעים אילו פעולות נעשו‪ ,‬אם בכלל‪ ,‬בנוגע לאכיפת הסכם‬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.20‬בבקשה לעיכוב ביצוע של פסק דין‪ ,‬שמשמעותה הארכת המועד לביצוע פסק הדין‪,‬‬</w:t>
        <w:br/>
        <w:t>‫על המבקש לפרוש תשתית עובדתית מלאה ועדכנית‪ ,‬לרבות לוח זמנים מדויק‬</w:t>
        <w:br/>
        <w:t>‫להשלמת ביצוע פסק הדין‪ ,‬ואין להסתפק בהעלאת טענות כלליות‪ ,‬כפי שהעלו‬</w:t>
        <w:br/>
        <w:t>‫הנתבעים בבקשתם‪ .‬מה עוד שאי אפשר להבין מהבקשה מתי בדיוק יושלם פסק‬</w:t>
        <w:br/>
        <w:t>‫הדין‪ ,‬ומדוע הארכת המועד המבוקשת הוגשה רק כעת‪ ,‬כאשר ההסכם שבין‬</w:t>
        <w:br/>
        <w:t>‫הנתבעים לבין הקבלן‪ ,‬נחתם כבר לפני כעשרה חודשים‪ .‬מה עוד שאין המדובר‬</w:t>
        <w:br/>
        <w:t>‫בנסיבות שאינן בשליטת הנתבעים אשר מנעו מהם לבצע את פסק הדין במועד‪ .‬ככל‬</w:t>
        <w:br/>
        <w:t>‫שיש בין הנתבעים לבין הקבלן מחלוקת בנוגע לעבודות השיפוץ והנובע מהן‪ ,‬אין‬</w:t>
        <w:br/>
        <w:t>‫הדבר צריך לפעול לחובת התובע‪ ,‬אשר אינו צד לאותו למחלוקת‪ ,‬ומשכך אינו צריך‬</w:t>
        <w:br/>
        <w:t>‫להמתין עד להסדרתה‪.‬‬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.21‬אף עיתוי הגשת הבקשה‪ ,‬חורץ את דינה של הבקשה לשבט‪ ,‬ולא לחסד‪ .‬אין להתעלם‬</w:t>
        <w:br/>
        <w:t>‫מכך שהבקשה שבכותרת הוגשה לאחר המועד שנקבע לביצוע פסק הדין‪ ,‬ולא נטען‬</w:t>
        <w:br/>
        <w:t>‫כי הייתה מניעה להגישה מבעוד מועד‪ .‬אני סבור שהתנהלות זו לוקה בחוסר תום‬</w:t>
        <w:br/>
        <w:t>‫לב‪ ,‬באי‪ -‬ניקיון כפיים‪ ,‬ובשיהוי כבד‪ ,‬המטים גם הם את הכף‪ ,‬אל עבר דחיית הבקשה‬</w:t>
        <w:br/>
        <w:t>‫[ראו והשוו‪ :‬רע"פ ‪ 1429/19‬באסמה מוחמד עלי עיסא נ' יו"ר הוועדה המקומית‬</w:t>
        <w:br/>
        <w:t>‫לתכנון ולבניה ירושלים‪ ,‬בפסקה ‪( 5‬נבו ‪ ;)24.02.2019‬רע"פ ‪ 2517/10‬חיים זילבר נ'‬</w:t>
        <w:br/>
        <w:t>‫עיריית ירושלים‪-‬מדינת ישראל‪ ,‬בפסקה ‪( 1‬נבו ‪ ;)28.03.2010‬רע"א ‪ 1887/21‬יצחק‬</w:t>
        <w:br/>
        <w:t>‫זאדה נ' מעיין פייזק‪ ,‬בפסקה ‪( 14‬נבו ‪.])17.03.2021‬‬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האמור לעיל הבקשה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תיק‪6/501/2021 :‬‬                                        ‫מפקח על רישום מקרקעין‬</w:t>
        <w:br/>
        <w:t>‫מס' בקשה‪6/682/2022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.23‬אשר להוצאות הבקשה ‪ -‬בהתאם לתקנה ‪ 53‬לתקנות‪ ,‬יש לפסוק בכל החלטה‬</w:t>
        <w:br/>
        <w:t>‫בבקשה את הוצאות הבקשה‪ ,‬זולת אם יש טעמים מיוחדים שלא לעשות כן‪ .‬יודגש‬</w:t>
        <w:br/>
        <w:t>‫כי מטרת ההוצאות אינן להעניש את הצד שעמדתו לא התקבלה (ראו והשוו ת"א‬</w:t>
        <w:br/>
        <w:t>‫(שלום ירושלים) ‪ 1856/06‬הדסה בירמן נ' מכבי שירותי בריאות‪ ,‬בפסקה ‪( 106‬נבו‬</w:t>
        <w:br/>
        <w:t>‫‪ .)13.05.2008‬תכלית ההוצאות הוסברה בתקנה ‪( 151‬א) לתקנות בזו הלשון "לשפות‬</w:t>
        <w:br/>
        <w:t>‫את בעל הדין שכנגד על הוצאותיו"‪.‬‬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.24‬לנוכח המובא לעיל‪ ,‬אני מחייב את הנתבעים‪ ,‬יחד ולחוד‪ ,‬לשלם לתובע‪ ,‬את הוצאות‬</w:t>
        <w:br/>
        <w:t>‫הבקשה בסך כולל של ‪ ,₪ 750‬שישולמו ללא קשר להוצאות שנפסקו במסגרת פסק‬</w:t>
        <w:br/>
        <w:t>‫הדין‪ .‬ההוצאות ישולמו בתוך שלושים ימים מהיום‪ ,‬שאם לא כן‪ ,‬יישא התשלום‬</w:t>
        <w:br/>
        <w:t>‫הוצאות ריבית והצמדה 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,‬כ"ח חשון תשפ"ג ‪ 22 ,‬נובמבר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6/501/2021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