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6/378/2022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2022-08-30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תיק‪6/11/2011 :‬‬                                             ‫מפקח על רישום מקרקעין‬</w:t>
        <w:br/>
        <w:t>‫מס' בקשה‪6/378/2022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‫רוטנברג טוביה אליעזר‬       ‫‪.1‬‬                      ‫המבקשים‪:‬‬</w:t>
        <w:br/>
        <w:t>‫)הנתבעים(‬</w:t>
        <w:br/>
        <w:t>‫רוטנברג חנה‬     ‫‪.2‬‬</w:t>
        <w:br/>
        <w:t>‫באמצעות ב"כ עו"ד יהודה יוד ו‪/‬או עו"ד אריאל וינדר‬</w:t>
        <w:br/>
        <w:t>‫היצירה ‪ ,3‬רמת גן‬</w:t>
        <w:br/>
        <w:t>‫טל'‪ 03-7737753:‬פקס‪03-7518598:‬‬</w:t>
        <w:br/>
        <w:t>‫נגד‬</w:t>
        <w:br/>
        <w:t>‫יעקב טרבלסי‬       ‫‪.1‬‬                       ‫המשיבים‪:‬‬</w:t>
        <w:br/>
        <w:t>‫)התובעים(‬</w:t>
        <w:br/>
        <w:t>‫סימה טרבלסי‬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ז'ילבר חדד יצחק‬</w:t>
        <w:br/>
        <w:t>‫שלמה המלך ‪ ,5223629‬תל אביב ‪ -‬יפו‬</w:t>
        <w:br/>
        <w:t>‫טל'‪ 052-5613523:‬פקס‪03-5223629:‬‬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בקשה לקבלת הבהרה שהגישה כב' רשמת ההוצאה לפועל‪ ,‬חן לוי )להלן‪-‬‬</w:t>
        <w:br/>
        <w:t>‫"בקשת ההבהרה"(‪ ,‬בתיק הוצאה לפועל ‪) 518159-08-17‬להלן‪"-‬תיק הוצל"פ"(‬</w:t>
        <w:br/>
        <w:t>‫לביצוע פסק הדין שניתן בערכאה זו בתאריך ‪ 30.07.2012‬על ידי כב' המפקחת על‬</w:t>
        <w:br/>
        <w:t>‫רישום מקרקעין )כתוארה אז( טלי להב )להלן‪"-‬פסק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 להליך הם בעלי זכויות בבית משותף ברחוב קובלסקי ‪ 11‬א בני ברק הידוע‬</w:t>
        <w:br/>
        <w:t>‫כגוש ‪ 6195‬חלקה ‪) 809‬להלן‪"-‬הבית המשותף"(‪ .‬התובעים‪ ,‬יעקב טרבלסי וסימה‬</w:t>
        <w:br/>
        <w:t>‫טרבלסי )להלן‪"-‬התובעים"( הם הזוכים בתיק ההוצל"פ ואילו הנתבעים‪ ,‬רוטנברג‬</w:t>
        <w:br/>
        <w:t>‫טוביה אליעזר ורוטנברג חנה )להלן‪" -‬הנתבעים"( הם החייבים בתיק ההוצל"פ‬</w:t>
        <w:br/>
        <w:t>‫והטוענים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תיק‪6/11/2011 :‬‬                                       ‫מפקח על רישום מקרקעין‬</w:t>
        <w:br/>
        <w:t>‫מס' בקשה‪6/378/2022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.3‬בפסק הדין ניתן צו עשה להריסת בניה ללא היתר שביצעו הנתבעים ברכוש המשותף‬</w:t>
        <w:br/>
        <w:t>‫בגג והחזרת מצב הגג לקדמותו‪ ,‬זאת לאחר שהנתבעים לא השלימו את שיעור‬</w:t>
        <w:br/>
        <w:t>‫ההסכמות לבניה שבוצעה על ידם‪ .‬בפסק הדין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.‬הנתבעים בנו על שטחי רכוש משותף בגג המשותף ועל שטחים הצמודים לדירתם‬</w:t>
        <w:br/>
        <w:t>‫וכי אגב אותה בניה נפרצו פתחים בדמות חלונות ודלתות בקירות חיצוניים )ראו‬</w:t>
        <w:br/>
        <w:t>‫סעיף ‪ 24‬לפסק הדין(‪.‬‬</w:t>
        <w:br/>
        <w:t>‫ב‪ .‬לא היו בידי הנתבעים הסכמות פוזטיביות לבניה שבוצעה על ידם בגג המשותף‬</w:t>
        <w:br/>
        <w:t>‫והצמוד )ראו סעיף ‪ 39‬לפסק הדין(‪.‬‬</w:t>
        <w:br/>
        <w:t>‫ג‪ .‬אם לא תתקבלנה הסכמות שתאשררנה בדיעבד את הבניה‪ ,‬יהא על הנתבעים‬</w:t>
        <w:br/>
        <w:t>‫להחזיר את מצב הגג המשותף לקדמותו לרבות הריסת המבונה ואטימת‬</w:t>
        <w:br/>
        <w:t>‫החללים‪ ,‬תוך ‪ 30‬יום )ראו סעיף ‪ 60‬לפסק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.4‬בקשת ההבהרה ניתנה לאור בקשת הנתבעים‪ ,‬לעיין מחדש בהחלטת כב' הרשמת חן‬</w:t>
        <w:br/>
        <w:t>‫לוי בתאריך ‪) 08.12.2021‬להלן‪"-‬ההחלטה"( ולחלופין לבקש הבהרה מהמפקח על‬</w:t>
        <w:br/>
        <w:t>‫המקרקעין ביחס ליישום פסק הדין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.5‬יוער כי במחלוקת קודמת בין הצדדים‪ ,‬הנעוצה במניין הימים לביצוע ההריסה‪,‬‬</w:t>
        <w:br/>
        <w:t>‫נדרשה הבהרה מצד המפקחת על רישום מקרקעין‪ ,‬טלי להב‪ ,‬וניתנה החלטה בעניין‬</w:t>
        <w:br/>
        <w:t>‫בתאריך ‪.17.05.2018‬‬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.6‬ההחלטה מושא בקשת ההבהרה ניתנה לאחר הליכים רבים שניהלו הצדדים תחילה‬</w:t>
        <w:br/>
        <w:t>‫בפני כב' הרשמת עינב להבי עד למינויה של כב' הרשמת לוי וכללו‪ :‬מינוי מומחה‬</w:t>
        <w:br/>
        <w:t>‫מטעם לשכת ההוצאה לפועל‪ ,‬קבלת שתי חוות דעת מטעמו‪ ,‬חקירתו והגשת‬</w:t>
        <w:br/>
        <w:t>‫סיכומים שבגינם ניתנה ההחלטה הסופית בה ניתנו בסעיף ‪ 52‬הוראות אופרטיביות‬</w:t>
        <w:br/>
        <w:t>‫להריסה המבוססות על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.7‬הבקשה לעיון מחדש הוגשה כאמור על ידי הנתבעים בתאריך ‪ 28.12.2021‬לאחר‬</w:t>
        <w:br/>
        <w:t>‫ביצוע חלקי של ההחלטה ובמטרה לייתר ביצוע הריסה כפי שהורו סעיפים ‪(5) (4) 52‬‬</w:t>
        <w:br/>
        <w:t>‫להחלטה‪ ,‬ולעיין מחדש בהחלטת כב' הרשמת לוי ביחס לסעיפים אלו‪ ,‬זאת על מנת‬</w:t>
        <w:br/>
        <w:t>‫שתימחק הערת האזהרה שהוטלה על הנכס בשל ההליך‪ ,‬שלטענתם הגיע לסיומו‪.‬‬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תיק‪6/11/2011 :‬‬                                         ‫מפקח על רישום מקרקעין‬</w:t>
        <w:br/>
        <w:t>‫מס' בקשה‪6/378/2022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לסעיף ‪ (4) 52‬להחלטה שעניינו הסרת דלתות ‪ ,12-11‬הציגו הנתבעים היתר בניה‬</w:t>
        <w:br/>
        <w:t>‫שניתן בתאריך ‪ 16.02.2011‬לביצוע תוספות בניה בעליית הגג ומסמכים נוספים‪.‬‬</w:t>
        <w:br/>
        <w:t>‫אשר לסעיף ‪ (5) 52‬לפסק הדין שעניינו הסרת קיר גבס – טענו הנתבעים כי המומחה‬</w:t>
        <w:br/>
        <w:t>‫הודה בחקירתו כי אפשרי וקיר זה היה בנוי טרם כניסתם לדירה ומשום כך – אין‬</w:t>
        <w:br/>
        <w:t>‫לסלקו‪.‬‬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,15.8.2022‬העברתי את בקשת ההבהרה לתגובת הצדדים‪ ,‬אולם בתאריך‬</w:t>
        <w:br/>
        <w:t>‫‪ ,21.8.2022‬הוגשה על ידי הצדדים הודעה בהסכמה ולפיה מאחר שאת עמדתם‬</w:t>
        <w:br/>
        <w:t>‫הביאו לפני כב' הרשמת‪ ,‬אין להם עניין להוסיף מעבר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.9‬עיקרון הוא כי בית‪-‬המשפט מסיים את מלאכתו וממצה את סמכותו עם מתן‬</w:t>
        <w:br/>
        <w:t>‫הכרעתו במחלוקת‪ .‬לאחר מתן פסק‪-‬הדין שוב אין בידו להידרש פעם נוספת לנושא‬</w:t>
        <w:br/>
        <w:t>‫ההתדיינות‪ ,‬להוסיף על החלטתו‪ ,‬לגרוע ממנה או לתקנה אלא במסגרת המותרת לו‬</w:t>
        <w:br/>
        <w:t>‫בחוק והיא בגדרי תיקון טעות‪ ,‬כמשמעותה בסעיף ‪ 81‬לחוק בתי המשפט ]נוסח‬</w:t>
        <w:br/>
        <w:t>‫משולב[‪ ,‬תשמ"ד‪ ,1984-‬או במסגרת הבהרה הניתנת על‪-‬ידי בית‪-‬המשפט לפסק‪-‬הדין‬</w:t>
        <w:br/>
        <w:t>‫לצורך ביצועו על‪-‬פי בקשתו של ראש ההוצאה לפועל‪ ,‬מכוח סעיף ‪ 12‬לחוק ההוצאה‬</w:t>
        <w:br/>
        <w:t>‫לפועל‪ ,‬תשכ"ז‪) 1967-‬להלן‪"-‬חוק ההוצאה לפועל"(‪.‬‬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 12‬לחוק ההוצאה לפועל קובע כדלקמן‪" :‬היה רשם ההוצאה לפועל סבור‬</w:t>
        <w:br/>
        <w:t>‫שפסק הדין או חלק ממנו טעון הבהרה לשם ביצועו‪ ,‬רשאי הוא לפנות בכתב לבית‬</w:t>
        <w:br/>
        <w:t>‫המשפט שנתנו כדי לקבל הבהרה; אין בפנייה זו כדי לעכב ביצועו של אותו חלק‬</w:t>
        <w:br/>
        <w:t>‫של פסק‪-‬הדין שאינו טעון הבהרה" )ההדגשה אינה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.11‬הבהרת פסק‪-‬דין על‪-‬פי חוק ההוצאה לפועל איננה אלא מתן הסבר ופירוש לפסק‪-‬‬</w:t>
        <w:br/>
        <w:t>‫הדין ככל הנדרש לשם ביצועו במסגרת הליכי הוצאה לפועל‪ .‬אין בבקשת הבהרה כזו‬</w:t>
        <w:br/>
        <w:t>‫כדי להסמיך את בית‪-‬המשפט להוסיף על פסק‪-‬דינו או לתקנו אלא‪ ,‬להבהירו בלבד‪.‬‬</w:t>
        <w:br/>
        <w:t>‫עקרון "גמר המלאכה" “‪ ”Functus Officio‬נועד להבטיח כי יהא סוף לדיונים‬</w:t>
        <w:br/>
        <w:t>‫ולמחלוקות בין צדדים כדי להגשים ערך של ודאות‪ ,‬ביטחון משפטי ומניעת הטרדת‬</w:t>
        <w:br/>
        <w:t>‫בעלי‪-‬דין לאחר סיום משפטם‪ .‬הוא נועד גם להבטיח את תקינות פעולתה של מערכת‬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תיק‪6/11/2011 :‬‬                                        ‫מפקח על רישום מקרקעין‬</w:t>
        <w:br/>
        <w:t>‫מס' בקשה‪6/378/2022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‫השיפוט ולמנוע את עיסוקה בעניינים חוזרים במחלוקת שכבר הוכרעה‪ ,‬בעוד‬</w:t>
        <w:br/>
        <w:t>‫מחלוקות רבות שטרם הוכרעו ממתינות בשער ]ראו‪ :‬ע"א ‪ 769/77‬יוסיפוב נ'‬</w:t>
        <w:br/>
        <w:t>‫יוסיפוב )נבו ‪ ;(23.05.1978‬ע"א ‪ 330/78‬המהפך אגודה שתופית בע"מ נ' פקיד‬</w:t>
        <w:br/>
        <w:t>‫השומה למס הכנסה )נבו ‪ (16.02.1981‬בעמ' ‪ ; 504‬רע"א ‪ 9085/00‬אברהם שטרית‬</w:t>
        <w:br/>
        <w:t>‫נ' אחים שרבט חברה לבנין )נבו ‪.[(21.07.03‬‬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.12‬לפיכך‪ ,‬במסגרת בקשת הבהרה בהתאם לסעיף ‪ 12‬לחוק ההוצאה לפועל‪ ,‬מוסמך‬</w:t>
        <w:br/>
        <w:t>‫בית המשפט )ובמקרה זה המפקח על רישום מקרקעין( לפרש את פסק הדין‪ ,‬הא ותו‬</w:t>
        <w:br/>
        <w:t>‫לא‪ ,‬ואין לאפשר תיקון ושינוי של פסק הדין "בדלת האחורית"‪ .‬כך שסעיף ‪ 12‬אינו‬</w:t>
        <w:br/>
        <w:t>‫מאפשר לבית המשפט לדון בסוגיות שלא הוכרעו בפסק הדין המקורי )רע"א‬</w:t>
        <w:br/>
        <w:t>‫‪ 1904/17‬ורגס נ' זינקובר )‪((24.12.2017‬‬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.13‬ובמיושם לענייננו‪ -‬ההחלטה ניתנה לאחר שבמסגרת סמכותה מינתה כב' הרשמת‬</w:t>
        <w:br/>
        <w:t>‫להבי את המומחה‪ ,‬יוסף גולדקלנג‪ ,‬מהנדס בניין מוסמך )להלן‪"-‬המומחה"(‪ ,‬לצורך‬</w:t>
        <w:br/>
        <w:t>‫מתן חוות דעתו בדבר יתר הפעולות שנדרשו הנתבעים לבצע‪ ,‬על מנת שפסק הדין‬</w:t>
        <w:br/>
        <w:t>‫יקוים‪ ,‬תוך שהיא מקבלת הבהרה מהמותב אשר דן בתיק – כב' המפקחת )כתוארה‬</w:t>
        <w:br/>
        <w:t>‫אז( טלי להב בקשר עם המועד הקובע לביצוע חיובי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.14‬מינוי המומחה וחוות הדעת מטעמו‪ :‬הראשונה בתאריך ‪ 07.06.2020‬והשנייה‬</w:t>
        <w:br/>
        <w:t>‫לבקשת כב' הרשמת לוי בתאריך ‪) 30.05.2021‬להלן‪"-‬חוות הדעת"(‪ ,‬הן פעולות‬</w:t>
        <w:br/>
        <w:t>‫מאוחרות לפסק‪-‬הדין‪ ,‬לאחר שבית המשפט סיים את מלאכתו ומשכך הן אינן‬</w:t>
        <w:br/>
        <w:t>‫יכולות להיות "פסק הדין או חלק ממנו"‪ .‬סמכות המומחה ותפקידו‪ ,‬לא נכללו‬</w:t>
        <w:br/>
        <w:t>‫בפסק‪-‬הדין והן הוענקו במסגרת סמכות ההוצאה לפועל‪ .‬אך חוות הדעת ושאלות‬</w:t>
        <w:br/>
        <w:t>‫העולות מהן‪ ,‬אינן חלק מפסק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.15‬לפיכך‪ ,‬בכל הקשור לנושאים העולים מחוות דעתו של המומחה‪ ,‬אין בכוחי ליתן‬</w:t>
        <w:br/>
        <w:t>‫להם הבהרה‪ .‬אוסיף עוד כי הדברים מקבלים משנה תוקף שעה שחלק משאלות‬</w:t>
        <w:br/>
        <w:t>‫ההבהרות המבוקשות עניינן במישור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.16‬למפקח על רישום מקרקעין אין סמכות לדון בשאלות תכנוניות כשם שמוסדות‬</w:t>
        <w:br/>
        <w:t>‫התכנון אינם מוסמכים לדון בשאלות הקנייניות )ראו‪ :‬בג"ץ ‪ 1578/90‬הלן אייזן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תיק‪6/11/2011 :‬‬                                             ‫מפקח על רישום מקרקעין‬</w:t>
        <w:br/>
        <w:t>‫מס' בקשה‪6/378/2022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‫הועדה המקומית לתכנון לבניה ת"א )נבו ‪; (24.10.1990‬עע"מ ‪ 3493/08‬אפרים‬</w:t>
        <w:br/>
        <w:t>‫שחמון נ' רשות הרישוי המקומית לתכנון ובניה תל אביב‪ -‬יפו ‪ ,‬בפסקה ‪) 20‬נבו‪,‬‬</w:t>
        <w:br/>
        <w:t>‫‪ ; (13.12.2010‬עע"מ ‪ 2832/09‬הועדה המקומית לתכנון ולבניה גבעתיים נ' בני‬</w:t>
        <w:br/>
        <w:t>‫אליעזר בע"מ‪ ,‬בפסקה יב )נבו ‪; (09.01.2011‬מ' בניאן דיני מקרקעין עקרונות‬</w:t>
        <w:br/>
        <w:t>‫והלכות )‪ .(755-754 ,(2002‬להרחבה בכל הקשור ליחס שבין ההליכים התכנוניים‬</w:t>
        <w:br/>
        <w:t>‫לבין ההליכים הקנייניים ראו הדברים שנכתבו על ידי בעניין )המפקח על המקרקעין‬</w:t>
        <w:br/>
        <w:t>‫פתח תקוה( ‪ 659/20‬עו"ד נחמיאס שולמית נ' גיבלי ארז עזרא‪ ,‬בפסקאות ‪) 42-40‬נבו‬</w:t>
        <w:br/>
        <w:t>‫‪(14.03.2022‬‬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.17‬לכך אוסיף כי היתר מספר ‪ 16344‬מתאריך ‪ ,16.02.2011‬שצורף כתימוכין לבקשת‬</w:t>
        <w:br/>
        <w:t>‫הנתבעים לייתר את הסרת דלתות ‪ 12-11‬בהתאם לסעיף ‪ (4) 52‬להחלטה‪ ,‬צורף בעבר‬</w:t>
        <w:br/>
        <w:t>‫הרחוק כנספח ח' לכתב הגנה שהגישו בתאריך ‪ 21.03.2011‬והיה תחת ידיה של‬</w:t>
        <w:br/>
        <w:t>‫המפקחת טלי להב בטרם נתנה את הכרעתה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.18‬לפיכך אין בסמכותי‪ ,‬ליתן את ההבהרות המבוקשות בסעיפים ‪ 49‬א ‪ 49-‬ג לבקשת‬</w:t>
        <w:br/>
        <w:t>‫ההבהרה‪.‬‬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.19‬אוסיף לסיום כי בכל הקשור למבוקש בסעיף ‪49‬א לבקשת ההבהרה בנושא "האם‬</w:t>
        <w:br/>
        <w:t>‫הזוכים נדרשים להרוס את המדרגות הלולייניות ולבצע איטום של המעבר מתוך‬</w:t>
        <w:br/>
        <w:t>‫ביתם לשטח הגג המשותף‪ ,‬זאת בהתאם לחוות הדעת הראשונה של המומחה‪".‬‬</w:t>
        <w:br/>
        <w:t>‫יודגש‪ ,‬בבחינת למעלה מהצורך‪ ,‬כי פסק הדין לא הטיל כל חיוב על התובעים‬</w:t>
        <w:br/>
        <w:t>‫)הזוכים(‪ ,‬לרבות בקשר עם הריסה‪ ,‬שעה שכפי שכתוב אף בסעיף ‪ 40‬לפסק דין "לא‬</w:t>
        <w:br/>
        <w:t>‫הוגשה ע"י הנתבעים תובענה בהקשר זה"‪) .‬ההדגשה כך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.20‬לסיכום – לרבות בשים לב לאמור בסעיף ‪ 19‬לעיל‪ ,‬בקשת ההבהרה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לכב' הרשמת חן לוי ולבאי כוח הצדדים ‪ /‬לצדדים‪ ,‬כמקובל‪.‬‬</w:t>
        <w:br/>
        <w:t>‫ניתנה היום‪ ,‬ג' אלול תשפ"ב‪ 30 ,‬אוגוסט ‪ ,2022‬בהיעדר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6/378/2022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