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08/87/2022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‫ורבה גריגורי‪ ,‬ת‪.‬ז ‪XXXXX‬‬        ‫‪1‬‬                         ‫תובעים‬</w:t>
        <w:br/>
        <w:t>‫חיים הזז ‪ ,3‬חיפה‬</w:t>
        <w:br/>
        <w:t>‫טל'‪ ,052-4042569 :‬דוא"ל‪gverba@gmail.com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אלון‪ ,‬ת‪.‬ז ‪XXXXX‬‬    ‫‪2‬‬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‫חזוט נאור‪ ,‬ת‪.‬ז ‪XXXXX‬‬     ‫‪3‬‬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לילין‪ ,‬ת‪.‬ז ‪XXXXX‬‬     ‫‪4‬‬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‫אברבנאל יעקב‪ ,‬ת‪.‬ז ‪XXXXX‬‬      ‫‪5‬‬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שושן רחל‪ ,‬ת‪.‬ז ‪XXXXX‬‬     ‫‪6‬‬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‫ספיר אפרת נטע‪ ,‬ת‪.‬ז ‪XXXXX‬‬      ‫‪7‬‬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‫ברנפלד ניקול מרים‪ ,‬ת‪.‬ז ‪XXXXX‬‬      ‫‪8‬‬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‫ראובני עומר‪ ,‬ת‪.‬ז ‪XXXXX‬‬     ‫‪9‬‬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‫שקד ויינברג ענת‪ ,‬ת‪.‬ז ‪XXXXX‬‬   ‫‪10‬‬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‫וינשטין יובל‪ ,‬ת‪.‬ז ‪XXXXX‬‬   ‫‪11‬‬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‫יחיה עופר‪ ,‬ת‪.‬ז ‪XXXXX‬‬    ‫‪12‬‬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‫ברויט פולק שרון‪ ,‬ת‪.‬ז ‪XXXXX‬‬    ‫‪13‬‬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‫קודה נירה‪ ,‬ת‪.‬ז ‪XXXXX‬‬     ‫‪14‬‬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‫בריקר רגינה‪ ,‬ת‪.‬ז ‪XXXXX‬‬     ‫‪15‬‬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‫טקצ'ב מרינה‪ ,‬ת‪.‬ז ‪XXXXX‬‬      ‫‪16‬‬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‫לנגגוט חיה דינה‪ ,‬ת‪.‬ז ‪XXXXX‬‬    ‫‪17‬‬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‫דמשק נלי‪ ,‬ת‪.‬ז ‪XXXXX‬‬      ‫‪18‬‬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אלכסנדר‪ ,‬ת‪.‬ז ‪XXXXX‬‬      ‫‪19‬‬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‫עוז רבקה‪ ,‬ת‪.‬ז ‪XXXXX‬‬      ‫‪20‬‬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דוד‪ ,‬ת‪.‬ז ‪XXXXX‬‬    ‫‪21‬‬</w:t>
        <w:br/>
        <w:t>‫חיים הזז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חיים הזז ‪ 3‬חיפה‬                                ‫נתבעת‬</w:t>
        <w:br/>
        <w:t>‫ע"י קטיה מניס‪ ,‬טל'‪ 054-6246212 :‬דוא"ל‪:‬‬</w:t>
        <w:br/>
        <w:t>‫‪board.haimhazaz3@gmail.com‬‬</w:t>
        <w:br/>
        <w:t>‫עדה קיש‪ ,‬טל'‪054-4742279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.1‬מהו הרוב הדרוש לשם קבלת החלטה בדבר הפסקת שירותי שמירה לבית‪ ,‬זו השאלה המונחת‬</w:t>
        <w:br/>
        <w:t>‫להכרעתי‪.‬‬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נמצא ברח' חיים הזז ‪ ,3‬חיפה ומזוהה כגוש ‪ 11203‬חלקה ‪( 34‬להלן‪" :‬הבית‪/‬הבית‬</w:t>
        <w:br/>
        <w:t>‫המשותף") התובעים‪ ,‬כולם או חלקם‪ ,‬הם בעלי דירות בבית‪ ,‬והנתבעת היא נציגות הבית המשותף‬</w:t>
        <w:br/>
        <w:t>‫המכהנת בתפקיד החל מיום ‪.2.8.2021‬‬</w:t>
        <w:br/>
        <w:t>‫תמצית טענות התביעה –‬</w:t>
        <w:br/>
        <w:t>‫‪ .3‬עסקינן בבית בן ‪ 16‬קומות המכיל ‪ 64‬דירות אשר בנייתו הסתיימה בשלהי שנת ‪ .1985‬הבית מכיל‬</w:t>
        <w:br/>
        <w:t>‫חניונים תת קרקעיים ולובי‪ .‬לבית קיימות ‪ 6‬כניסות‪ :‬כניסה ראשית בקומת הקרקע אליה ניתן‬</w:t>
        <w:br/>
        <w:t>‫להיכנס רק באמצעות אינטרקום או צ'יפ אישי‪ .‬בקומה זו ממוקמת עמדת שומר; שלוש כניסות‬</w:t>
        <w:br/>
        <w:t>‫בקומה ‪ -1‬דרכן ניתן להיכנס רק באמצעות צ'יפ אישי‪ ,‬ושתי כניסות בקומה ‪ -2‬דרכן ניתן להיכנס רק‬</w:t>
        <w:br/>
        <w:t>‫באמצעות צ'יפ אישי‪ .‬בכניסה לחניונים קיים מחסום חשמלי שנפתח רק באמצעות שלט או טלפון‬</w:t>
        <w:br/>
        <w:t>‫סלולארי‪ .‬בחניון התת‪-‬קרקעי בקומה ‪ -2‬חונים דיירי הבניין ודיירי הבניין הסמוך ברח' חיים הזז ‪.1‬‬</w:t>
        <w:br/>
        <w:t>‫‪ .4‬בבית קיימות ‪ 21‬מצלמות אבטחה במעגל סגור‪ .‬הללו ממוקמות בכניסה לבית‪ ,‬בקומות התת‪-‬‬</w:t>
        <w:br/>
        <w:t>‫קרקעיות ומול כל מעלית בקומות קרקע‪.-2 ,-1 ,‬‬</w:t>
        <w:br/>
        <w:t>‫‪ .5‬הבית נמצא בשכונה טובה בחיפה הנהנית ממוניטין של שכונה שקטה‪ ,‬בטוחה‪ ,‬סגורה ואין בה תנועה‬</w:t>
        <w:br/>
        <w:t>‫רבה או מרכזים ציבוריים אליהם מגיעים מכל חלקי העיר‪ .‬לצד הבית קיים מרכז מסחרי אשר‬</w:t>
        <w:br/>
        <w:t>‫מרושת אף הוא במצלמות אבטחה‪ .‬בשכונה אין גני ילדים ציבוריים או בתי ספר‪ .‬בשכונה אין‬</w:t>
        <w:br/>
        <w:t>‫היסטוריה של אירועי אלימות‪ ,‬ונדליזם או עבירות רכוש‪ .‬לא בבית מושא ההליך ולא בבתים‬</w:t>
        <w:br/>
        <w:t>‫סמוכים‪.‬‬</w:t>
        <w:br/>
        <w:t>‫‪ .6‬הבית במצב תחזוקתי ירוד והוא סובל מנזילות מים בחניונים‪ ,‬חיפוי חיצוני מיושן ולא אחיד‪ ,‬ריצוף‬</w:t>
        <w:br/>
        <w:t>‫דהוי‪ ,‬קירות מתפוררים ומערכות כלליות הדורשות תחזוקה וטיפול‪.‬‬</w:t>
        <w:br/>
        <w:t>‫‪ .7‬אין מחלוקת בין הצדדים כי בבית קיימת שמירה מזה שנים רבות‪ .‬לא ברור כיצד התקבלה ההחלטה‬</w:t>
        <w:br/>
        <w:t>‫על שכירת שירותי שמירה מלכתחילה והאם התקבלה כדין‪ .‬הנתבעת לא צירפה כל החלטה ממנה‬</w:t>
        <w:br/>
        <w:t>‫ניתן ללמוד מהו המקור החוקי מכוחו החלו שירותי השמירה‪ ,‬ומתי החלו‪ .‬מכל מקום‪ ,‬ידוע כי‬</w:t>
        <w:br/>
        <w:t>‫בתחילה היקף השמירה היה ‪ ,24/7‬ולפני כעשור התקבלה החלטה על העברת הטיפול בשמירה לחברת‬</w:t>
        <w:br/>
        <w:t>‫אחזקה בשם "יעדים"‪ ,‬מה שהביא לייקור עלויות השמירה בכ‪ ,50% -‬וכפועל יוצא קיבלו בעלי‬</w:t>
        <w:br/>
        <w:t>‫הדירות בבית החלטה על צמצום היקף השמירה לטווח השעות ‪ 19:30 – 5:30‬בימים א' – ו'‪ .‬השמירה‬</w:t>
        <w:br/>
        <w:t>‫כוללת שומר בודד‪ ,‬מבוגר שאינו חמוש שניצב בכניסה לבניין‪ .‬משמעות השינוי היא שמיום שישי‬</w:t>
        <w:br/>
        <w:t>‫בשעה ‪ 19:30‬ועד יום א' בשעה ‪ 5:30‬וכן בכל לילה אין שירותי שמירה לבית‪ ,‬קרי‪ 10 ,‬שעות בכל לילה‬</w:t>
        <w:br/>
        <w:t>‫ו‪ 34 -‬שעות בכל סוף שבוע אין שומר בבית‪ .‬היעדר הצורך בשמירה בלילות ובסופי שבוע מלמד על כך‬</w:t>
        <w:br/>
        <w:t>‫שאין מדובר באינטרס של שמירה על רכוש כי אם בקידום אינטרסים אישיים של מקצת הדיירים‬</w:t>
        <w:br/>
        <w:t>‫דוגמת חלוקת עיתונים ליד הדלתות‪ ,‬קבלת חבילות וכיו"ב‪.‬‬</w:t>
        <w:br/>
        <w:t>‫‪ .8‬ביום ‪ 19.3.2015‬התקבלה באסיפה הכללית החלטה בדבר ביטול שירותי השמירה ברוב של ‪ 13‬כנגד‬</w:t>
        <w:br/>
        <w:t>‫‪ .12‬בעקבות זאת‪ ,‬דרש יצחק בר כהן‪ ,‬בעל דירה בבית‪ ,‬להועיד אסיפה כללית שלא מן המניין‬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‫כשלבקשתו הצטרפו ‪ 1/3‬מבעלי הדירות בבית‪ .‬הנציגות המכהנת סירבה להועיד אסיפה‪ ,‬וחלף זאת‬</w:t>
        <w:br/>
        <w:t>‫ביצעה הצבעה אלקטרונית בה התבקשו כלל בעלי הדירות בבית להשיב האם הם מבקשים להמשיך‬</w:t>
        <w:br/>
        <w:t>‫בשירותי השמירה או לחדול‪ .‬בעקבות החלטת רוב בעלי הדירות בבית בהצבעה האלקטרונית‬</w:t>
        <w:br/>
        <w:t>‫להמשיך בשמירה‪ ,‬המשיכה הנציגות לשכור שירותי שמירה‪.‬‬</w:t>
        <w:br/>
        <w:t>‫‪ .9‬בקרב בעלי הדירות שנתנו הסכמה להמשך שכירת שירותי שמירה קיימים בעלי דירות מבוגרים עם‬</w:t>
        <w:br/>
        <w:t>‫עובדים זרים שכלל אינם מבינים על מה הוחתמו‪ ,‬וכן קיימים בעלי דירות שהוטעו לחשוב שתקנון‬</w:t>
        <w:br/>
        <w:t>‫הבית המשותף מחייב שירותי שמירה בבית‪.‬‬</w:t>
        <w:br/>
        <w:t>‫‪ .10‬לאחרונה הסכימה הנציגות המכהנת להעלות את השכר המשולם לחברת השמירה ללא שכונסה‬</w:t>
        <w:br/>
        <w:t>‫אסיפה כללית וללא שהתקבלה לכך הסכמת בעלי הדירות בבית‪.‬‬</w:t>
        <w:br/>
        <w:t>‫‪ .11‬מעולם לא התקבלה החלטה כדין לשכירת שירותי שמירה לבית‪ .‬יתירה מכך‪ ,‬אין מחלוקת כי בהמשך‬</w:t>
        <w:br/>
        <w:t>‫צומצם היקף שירותי השמירה ואף התקבלה החלטה על ביטול שירותי השמירה‪ .‬ייקור שירותי‬</w:t>
        <w:br/>
        <w:t>‫השמירה אף הוא חייב קבלת החלטה חדשה‪ ,‬וזו מעולם לא התקבלה‪.‬‬</w:t>
        <w:br/>
        <w:t>‫‪ .12‬לאור הוראת סעיף ‪(12‬ב) לתקנון המצוי שבחוק המקרקעין‪ ,‬התשכ"ט‪( 1969-‬להלן‪" :‬חוק‬</w:t>
        <w:br/>
        <w:t>‫המקרקעין") לא ניתן לחייב בעל דירה לשאת ב "חובות או תשלומים מסוג או שיעור שלא פורשו‬</w:t>
        <w:br/>
        <w:t>‫בפרק ו' לחוק המקרקעין‪ ,‬תשכ"ט‪ ,1969-‬או בתקנון זה‪ ,‬או המשנה את זכויותיו‪ ...‬אלא אם הסכים‬</w:t>
        <w:br/>
        <w:t>‫לה"‪.‬‬</w:t>
        <w:br/>
        <w:t>‫‪ .13‬הפרשנות שנותנת הנתבעת לסעיף ‪ 58‬לחוק המקרקעין חורגת מ‪-‬ד' אמותיו‪ .‬יש לפרש את הסעיף‬</w:t>
        <w:br/>
        <w:t>‫ברוח התקופה באופן שייקבע כי התקנת מערכות אלקטרוניות חדישות‪ ,‬דוגמת אינטרקום‪ ,‬צ'יפים‪,‬‬</w:t>
        <w:br/>
        <w:t>‫מחסומים חשמליים ומצלמות אבטחה ייתרו את הצורך בשמירה‪ ,‬באופן שהשמירה אינה מהווה עוד‬</w:t>
        <w:br/>
        <w:t>‫"החזקה תקינה" היות שהיא לא נדרשת לצורך "שמירה על מצבו של הרכוש המשותף כפי שהיה‬</w:t>
        <w:br/>
        <w:t>‫בעת גמר הבנייה"‪ .‬שומר חסר מעש היושב בכניסה לבית‪ ,‬מחלק עיתונים ושומר על חבילות אינו‬</w:t>
        <w:br/>
        <w:t>‫נכנס להגדרה זו‪.‬‬</w:t>
        <w:br/>
        <w:t>‫‪ .14‬במדינת ישראל ובאזור המגורים בו מצוי הבית לא קיים נוהג בעניין השמירה‪ ,‬ומכל מקום‪ ,‬אפילו‬</w:t>
        <w:br/>
        <w:t>‫התגבש יש לבחון נחיצותו לנוכח הטכנולוגיה המתקדמת בבית‪ ,‬ובעלי הדירות בבית היו רשאים‬</w:t>
        <w:br/>
        <w:t>‫להביא לסיומו‪ ,‬לא כל שכן שעה שמדובר בעלות בגובה כמחצית ממיסי הוועד (כ‪ ₪ 300-‬לחודש)‪ ,‬כפי‬</w:t>
        <w:br/>
        <w:t>‫שאכן עשו בשנת ‪ .2015‬משהתקבלה בשנת ‪ 2015‬החלטה כדין באסיפה הכללית על ביטול שירותי‬</w:t>
        <w:br/>
        <w:t>‫השמירה הרי שהנוהג בא אל קיצו‪ .‬קבלת החלטה חדשה בעניין חייבה קבלת הסכמה של כל בעלי‬</w:t>
        <w:br/>
        <w:t>‫הדירות בבית בהתאם להוראת בסעיף ‪(12‬ב) לתקנון המצוי‪.‬‬</w:t>
        <w:br/>
        <w:t>‫‪ .15‬לפיכך‪ ,‬יש לקבוע כי הנתבעת אינה רשאית לחייב את בעלי הדירות שלא נתנו הסכמתם לשאת‬</w:t>
        <w:br/>
        <w:t>‫בעלויות השמירה‪ ,‬ויש לחייבה להשיב לתובעים את הסכומים אשר שולמו על ידם בגין שירותי‬</w:t>
        <w:br/>
        <w:t>‫השמירה החל מיום ‪.8.8.2021‬‬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 ‪-‬‬</w:t>
        <w:br/>
        <w:t>‫‪ .16‬מקצת התובעים אינם בעלי דירות בבית אלא שוכרים‪.‬‬</w:t>
        <w:br/>
        <w:t>‫‪ .17‬סעיף ‪ 58‬לחוק המקרקעין קובע כי בעלי הדירות בבית חייבים להשתתף בהוצאות הדרושות‬</w:t>
        <w:br/>
        <w:t>‫לאחזקתו התקינה ולניהולו של הרכוש המשותף ולהבטחת השירותים המבוקשים על פי דין או‬</w:t>
        <w:br/>
        <w:t>‫המקובלים על פי נוהג‪ .‬היות שבבית מושא ההליך קיימת שמירה מיום הקמתו‪ ,‬יש לראות בשירותי‬</w:t>
        <w:br/>
        <w:t>‫השמירה "נוהג מקובל" ולהשית הוצאות השמירה על כלל בעלי הדירות בבית‪.‬‬</w:t>
        <w:br/>
        <w:t>‫‪ .18‬אין לקבל את טענת התובעים כי העלאת התשלום בגין שירותי השמירה מהווה "החלטה לעניין‬</w:t>
        <w:br/>
        <w:t>‫התקשרות עם מתחזק" הטעונה החלטה של בעלי הדירות שיותר ממחצית הרכוש המשותף צמוד‬</w:t>
        <w:br/>
        <w:t>‫לדירותיהם‪ ,‬כי אם עדכון תנאי ההתקשרות המתמשכת והתאמתם לתנאים הכלכליים המשתנים‪.‬‬</w:t>
        <w:br/>
        <w:t>‫‪ .19‬אין רלבנטיות לשאלה האם שירותי השמירה הם הכרח או מותרות‪ ,‬בבית מושא ההליך נהוגים‬</w:t>
        <w:br/>
        <w:t>‫שירותי השמירה מיומו הראשון‪ ,‬קרי‪ ,‬כ‪ 36 -‬שנים‪ ,‬יש לכבד את החלטת רוב בעלי הדירות באספות‬</w:t>
        <w:br/>
        <w:t>‫הכלליות החוזרות בהן הוחלט להותיר את שירותי השמירה על כנם‪.‬‬</w:t>
        <w:br/>
        <w:t>‫‪ .20‬התובעים רכשו דירותיהם ביודעם כי בבית נהוגים שירותי שמירה‪ .‬שירותי השמירה נקבעו כתנאי‬</w:t>
        <w:br/>
        <w:t>‫ע"י הקבלן בחוזי המכר הראשונים ומאז ועד היום מסופקים בבית ברצף‪.‬‬</w:t>
        <w:br/>
        <w:t>‫‪ .21‬תמוהה התמקדות התובעים בנושאי חלוקת העיתונים ושמירת החבילות עבור הדיירים כאשר אלו‬</w:t>
        <w:br/>
        <w:t>‫מהווים חלק שולי מעבודת השומר‪ ,‬וגם חלק מהתובעים נמנים עם הדיירים המקבלים עיתונים או‬</w:t>
        <w:br/>
        <w:t>‫חבילות מהשומר‪ .‬בין תפקידי השומר נכללים השירותים הבאים‪ :‬הוא הראשון להבחין בתקלות‬</w:t>
        <w:br/>
        <w:t>‫המתרחשות במערכות הבית‪ ,‬והראשון להזעיק את הנציגות או את נותני שירותי התחזוקה מה‬</w:t>
        <w:br/>
        <w:t>‫שמביא לקיצור משך התקלה; הוא מהווה כתובת ראשונה וזמינה לכל בעיה בה נתקל דייר; כל‬</w:t>
        <w:br/>
        <w:t>‫המצלמות מוקרנות על מסך המצוי בעמדת השומר‪.‬‬</w:t>
        <w:br/>
        <w:t>‫‪ .22‬שירותי השמירה מעולם לא בוטלו שכן אמנם התקבלה ביום ‪ 19.3.15‬החלטה על ביטול שירותי‬</w:t>
        <w:br/>
        <w:t>‫השמירה‪ ,‬אך החלטה זו התקבלה ברוב זניח של ‪ 12‬כנגד ‪ 11‬מצביעים‪ ,‬והיא יצרה מהומה רבה‪,‬‬</w:t>
        <w:br/>
        <w:t>‫בעטיה שלחה ביום ‪ 13.5.15‬הנציגות המכהנת‪ ,‬בראשות תובע מס' ‪ ,1‬טופס הצבעה בדואר‬</w:t>
        <w:br/>
        <w:t>‫האלקטרוני לכל בעלי הדירות בבית פעל בה התבקשו להצביע בעד הותרת שירותי השמירה או בעד‬</w:t>
        <w:br/>
        <w:t>‫ביטולם‪ .‬ביום ‪ 19.5.15‬עדכנה נציגות הבית את בעלי הדירות כי רוב בעלי הדירות בבית הצביעו בעד‬</w:t>
        <w:br/>
        <w:t>‫הותרת השמירה‪ ,‬והנושא ירד מסדר היום‪.‬‬</w:t>
        <w:br/>
        <w:t>‫‪ .23‬שלא כפי הנטען ע"י התובעים‪ ,‬לא הוטלה על בעלי הדירות בבית כל חובה חדשה כאמור בסעיף ‪(12‬ב)‬</w:t>
        <w:br/>
        <w:t>‫לתקנון המצוי‪ ,‬ועל כן לא נדרשה הסכמתם‪ .‬מדובר "בהוצאה להבטחת שירות המקובל על פי הנוהג"‪,‬‬</w:t>
        <w:br/>
        <w:t>‫כאמור בסעיף ‪ 58‬לחוק המקרקעין ועל כן לא נדרשת החלטה של האסיפה הכללית או הסכמת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בבית‪ .‬החוזה החדש שנחתם בין הנציגות לבין חברת האחזקה אינו אלא עדכון עלות‬</w:t>
        <w:br/>
        <w:t>‫שירותי השמירה המתמשכים‪.‬‬</w:t>
        <w:br/>
        <w:t>‫‪ .24‬שמורה לכל בעלי הדירות בבית‪ ,‬לרבות לתובעים‪ ,‬הזכות לשנות את הכללים הנוהגים בבית‪ ,‬אך הדרך‬</w:t>
        <w:br/>
        <w:t>‫להשגת מטרתם היא בשכנוע ובגיוס רוב בעלי הדירות בבית לרעיונותיהם‪ ,‬מה שאינו מצוי‬</w:t>
        <w:br/>
        <w:t>‫באמתחתם של התובעים‪.‬‬</w:t>
        <w:br/>
        <w:t>‫‪ .25‬השאלה העומדת לדיון אינה סבירות או נחיצות או כדאיות כלכלית של השירות כי אם סמכותה של‬</w:t>
        <w:br/>
        <w:t>‫הנציגות לחייב את כל בעלי הדירות בתשלום עבור שירותי השמירה‪ .‬המענה לשאלה זו צריך להינתן‬</w:t>
        <w:br/>
        <w:t>‫על בסיס הנתונים הבאים‪ :‬השמירה בבית קיימת ללא הפסקה מיום אכלוסו של הבית ולמעלה מ‪-‬‬</w:t>
        <w:br/>
        <w:t>‫‪ 36‬שנים‪ ,‬באופן שהיא מהווה "נוהג מקובל"; כשני שליש מבעלי הדירות בבית מעוניינים להמשיך‬</w:t>
        <w:br/>
        <w:t>‫בשירותי השמירה במתכונתה הנוכחית כפי שבא לידי ביטוי במספר הצבעות שנערכו באספות‬</w:t>
        <w:br/>
        <w:t>‫כלליות בעניין; סעיף ‪ 58‬לחוק המקרקעין מחייב כל בעל דירה בבית לשאת בחלקו היחסי בהוצאות‬</w:t>
        <w:br/>
        <w:t>‫תחזוקת הרכוש המשותף להבטחת שירותים המחויבים על פי דין או על פי הנוהג‪.‬‬</w:t>
        <w:br/>
        <w:t>‫‪ .26‬ביום ‪ 29.6.2022‬התקיים דיון מקדמי בתיק במהלכו הגיעו הצדדים למוסכמות ביחס לעובדת‬</w:t>
        <w:br/>
        <w:t>‫הבאות‪ :‬השומר מניח עיתונים בבוקר ליד הדלתות; השומר מקבל חבילות בעבור הדיירים ושומר‬</w:t>
        <w:br/>
        <w:t>‫עליהן עד לאיסופן; השומר מבצע סיורים בחניות; מחיר השמירה עלה לפני כשנה אך סכום הגביה‬</w:t>
        <w:br/>
        <w:t>‫החודשית לא עלה בעקבות כך; ביום ‪ 19.3.15‬התקבלה החלטה המבטלת את השמירה ולאחריה‬</w:t>
        <w:br/>
        <w:t>‫התבצעה הצבעה אלקטרונית של כל בעלי הדירות בבית בה הוחלט על ביטול ההחלטה‪ ,‬קרי‪ ,‬על‬</w:t>
        <w:br/>
        <w:t>‫המשך שירותי שמירה‪ ,‬ראו עמ' ‪ 4‬ו‪ 5-‬לפרוטוקול הדיון מיום ‪ .29.6.22‬הצדדים הסכימו לוותר על‬</w:t>
        <w:br/>
        <w:t>‫הבאת ראיות בתיק‪ ,‬ועל כן התיק נקבע לסיכום טענות בכתב ולאחריו למתן פסק דין‪.‬‬</w:t>
        <w:br/>
        <w:t>‫‪ .27‬הצדדים הגישו סיכומי טענות בהם חזרו על טענותיהם בכתבי טענותיהם‪ ,‬וכעת נותר לי להכריע‬</w:t>
        <w:br/>
        <w:t>‫בשאלה שבמחלוקת‪.‬‬</w:t>
        <w:br/>
        <w:t>‫‪ .28‬דיון והכרעה‬</w:t>
        <w:br/>
        <w:t>‫אקדים ואציין כי דין התביעה להידחות‪ ,‬כפי שיפורט וינומק להלן‪.‬‬</w:t>
        <w:br/>
        <w:t>‫‪ .29‬החובה לשאת בהוצאות החזקת הרכוש המשותף‪-‬‬</w:t>
        <w:br/>
        <w:t>‫‪ .30‬סעיף ‪(58‬א) לחוק המקרקעין קובע את חובתו של כל בעל דירה לשאת בהוצאות האחזקה התקינה‬</w:t>
        <w:br/>
        <w:t>‫של הרכוש המשותף‪" :‬בעל דירה חייב להשתתף בהוצאות הדרושות להחזקתו התקינה ולניהולו‬</w:t>
        <w:br/>
        <w:t>‫של הרכוש המשותף ולהבטחת שירותים המחויבים על פי דין או המקובלים על פי הנוהג‪ ...‬לעניין‬</w:t>
        <w:br/>
        <w:t>‫זה 'החזקה תקינה' ‪ -‬שמירה על מצבו של הרכוש המשותף כפי שהיה בעת גמר הבניה לרבות‬</w:t>
        <w:br/>
        <w:t>‫שיפורים שבוצעו בו לאחר מכן בהסכמת בעלי הדירות"‪( .‬הדגשה שלי י"ל)‪.‬‬</w:t>
        <w:br/>
        <w:t>‫‪ .31‬המחוקק לא מנה רשימה סגורה של רכיבי הוצאות שבעל דירה חייב להשתתף בעלויותיהם‪ ,‬אלא‬</w:t>
        <w:br/>
        <w:t>‫קבע עקרונות שלאורם אמורה להיבחן כל הוצאה אותה נדרש בעל דירה לשלם‪ .‬מסעיף החוק עולה‬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כל בעלי הדירות מחויבים לשאת בהוצאה שיש לה זיקה לרכוש המשותף ‪ -‬בין אם היא קבועה‬</w:t>
        <w:br/>
        <w:t>‫בדין ובין אם היא ענין שבנוהג‪ ,‬ובלבד שנועדה להחזקתו התקינה ולניהולו של הרכוש המשותף‪ ,‬כפי‬</w:t>
        <w:br/>
        <w:t>‫שהיה בעת גמר הבניה‪ .‬לעומת זאת‪ ,‬הוצאה שהייתה מקובלת במשך שנים‪ ,‬אך לא נועדה להחזקה‬</w:t>
        <w:br/>
        <w:t>‫תקינה של הרכוש המשותף ‪ -‬לא יחולו עליה דיני הבתים המשותפים‪.‬‬</w:t>
        <w:br/>
        <w:t>‫שירותים המקובלים על פי הנוהג‪-‬‬</w:t>
        <w:br/>
        <w:t>‫‪ .32‬לבית נרשם תקנון מוסכם בשנת ‪ .1994‬עיון בתקנון המוסכם שנרשם מעלה כי הוא אינו כולל‬</w:t>
        <w:br/>
        <w:t>‫התייחסות כלשהי לתחזוקת הרכוש המשותף בכלל או לשירותי השמירה בפרט‪.‬‬</w:t>
        <w:br/>
        <w:t>‫‪ .33‬בסעיף ‪ 3‬לתקנון שנרשם נקבע כי "תקנון זה לא בא להחליף את התקנון המצוי אשר בתוספת לחוק‬</w:t>
        <w:br/>
        <w:t>‫המקרקעין תשכ"ט‪ ,1969-‬אלא להשלים עניינים ספציפיים האופייניים לבניין והוראות התקנון‬</w:t>
        <w:br/>
        <w:t>‫המצוי יש לראותן ככלולות גם הן בתקנון זה"‪ ,‬ועל כן נהיר כי התקנון המצוי חל על הבית‪.‬‬</w:t>
        <w:br/>
        <w:t>‫‪ .34‬הגם שהנושא לא הוסדר בתקנונו המוסכם של הבית‪ ,‬אין מחלוקת כי שירותי השמירה נוהגים בו‬</w:t>
        <w:br/>
        <w:t>‫מיום שהוקם‪ ,‬קרי ‪ 36‬שנים‪ .‬הנתבעת טענה‪ ,‬והתובעים לא הכחישו‪ ,‬שהשמירה בבניין נקבעה כתנאי‬</w:t>
        <w:br/>
        <w:t>‫על ידי החברה הקבלנית בחוזי הרכישה של הרוכשים המקוריים‪ ,‬וכי בשנתיים הראשונות מיום‬</w:t>
        <w:br/>
        <w:t>‫הקמת הבית‪ ,‬שירותי השמירה סופקו על ידי הקבלן במימון של בעלי הדירות‪ ,‬ולאחר מכן נרכשו על‬</w:t>
        <w:br/>
        <w:t>‫ידי נציגות הבית אשר מספקת אותם ברצף עד כה‪.‬‬</w:t>
        <w:br/>
        <w:t>‫‪ .35‬אמנם נטען ע"י התובעים‪ ,‬ולא הוכחש ע"י הנתבעת‪ ,‬כי בשנת ‪ 2015‬התקבלה באסיפה הכללית‬</w:t>
        <w:br/>
        <w:t>‫החלטה המבטלת את שירותי השמירה‪ ,‬אך הצדדים הסכימו על כך שדה פקטו שירותי השמירה‬</w:t>
        <w:br/>
        <w:t>‫מעולם לא הופסקו‪.‬‬</w:t>
        <w:br/>
        <w:t>‫החזקה תקינה‪-‬‬</w:t>
        <w:br/>
        <w:t>‫‪" .36‬החזקה תקינה"‪ ,‬כפי שביאר המחוקק‪ ,‬מתייחסת לשמירה על הרכוש המשותף של הבית כפי שהיה‬</w:t>
        <w:br/>
        <w:t>‫בעת גמר הבניה – הן מבחינת מצבו הפיזי כגון שירותי גינון‪ ,‬ניקיון‪ ,‬תחזוקת מעלית וכו'‪ ,‬והן לדרך‬</w:t>
        <w:br/>
        <w:t>‫ניהולו‪ .‬שירותי השמירה‪ ,‬במקרה דנן‪ ,‬באים לדידי בגדרי הוצאות הדרושות "לניהולו של הרכוש‬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.37‬ראו לעניין זה‪ ,‬דבריו של כב' השופט דרורי בע"א (מחוזי י‪-‬ם) ‪ 4329/03‬וינברגר נ' נציגות הבית‬</w:t>
        <w:br/>
        <w:t>‫המשותף ברחוב אוסישקין ‪ ,21‬ירושלים (נבו‪:)23.3.2004 ,‬‬</w:t>
        <w:br/>
        <w:t>‫"סבור אני‪ ,‬כי אכן רק מקרה קיצוני של הוצאה גבוהה‪ ,‬כמו התקנת מעלית‪ ,‬נמנה על הקטגוריה‬</w:t>
        <w:br/>
        <w:t>‫המחייבת הסכמה פה אחד‪ .‬כל הוצאה אחרת במהלך ניהול הבניין‪ ,‬הקיים עשרות שנים‪ .‬נמצאת‬</w:t>
        <w:br/>
        <w:t>‫בד' אמותיה של הוראת סעיף ‪(58‬א) לחוק המקרקעין הנ"ל‪ ,‬ובמקרה זה די בהחלטות רוב‪ ,‬כאמור‬</w:t>
        <w:br/>
        <w:t>‫בסעיף ‪(12‬א) לתקנון המצוי‪ ...‬מעבר לצורך אוסיף‪ ,‬כי בימינו‪ ,‬אם תחליט אסיפה כללית‪ ,‬ברוב‬</w:t>
        <w:br/>
        <w:t>‫דעות בלבד‪ ,‬להתקין דלת חיצונית עם אינטרקום‪ ,‬מטעמי ביטחון‪ ,‬אף שדבר זה לא היה בעבר‪,‬‬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‫יחייב הדבר גם את בעלי דירות המיעוט‪ .‬אין לאפשר לבעלי דירות אלה הטלת וטו על הוצאה מסוג‬</w:t>
        <w:br/>
        <w:t>‫זה או העמסת ההוצאה רק על מי שהצביע בחיוב באותה אסיפה כללית‪".‬‬</w:t>
        <w:br/>
        <w:t>‫‪ .38‬לאור המקובץ לעיל‪ ,‬קובעת אני כי שרותי השמירה בבית הם בבחינת הוצאות הדרושות להחזקתו‬</w:t>
        <w:br/>
        <w:t>‫התקינה של הרכוש המשותף ביחס לשרות המקובל על פי הנוהג אשר יושם הלכה למעשה מעת גמר‬</w:t>
        <w:br/>
        <w:t>‫הבניה ועד עתה‪.‬‬</w:t>
        <w:br/>
        <w:t>‫‪ .39‬במקרה דנן‪ ,‬התובעים בדעה כי שירותי השמירה הניתנים על דרך של איוש עמדת שומר במבואת‬</w:t>
        <w:br/>
        <w:t>‫הכניסה לבית אינם נחוצים עוד לאור השינויים הטכנולוגיים שהתפתחו במרוצת השנים‪ .‬לטענתם‪,‬‬</w:t>
        <w:br/>
        <w:t>‫לאור עלותם הכספית הגבוהה של שירותי השמירה‪ 300( ,‬ש"ח לחודש וכמחצית ממיסי הועד)‪,‬‬</w:t>
        <w:br/>
        <w:t>‫שירותים אלה הינם בבחינת "חוב או תשלום מסוג או שיעור שלא פורש" בחוק זה‪ ,‬ומשכך‪ ,‬אין‬</w:t>
        <w:br/>
        <w:t>‫להמשיך ולחייבם בעלות זו ללא הסכמתם‪ .‬הנתבעת‪ ,‬לעומת זאת‪ ,‬רואה בהימצאות שומר במבואת‬</w:t>
        <w:br/>
        <w:t>‫הבית תוספת נחוצה לביטחונם האישי של הדיירים‪ ,‬ואינה רואה בתשלום עבור שירות זה כתשלום‬</w:t>
        <w:br/>
        <w:t>‫חריג הדורש הסכמה מלאה של כל בעלי הדירות‪ .‬לטענתה‪ ,‬די בהחלטה שהתקבלה ברוב רגיל של‬</w:t>
        <w:br/>
        <w:t>‫האסיפה הכללית‪.‬‬</w:t>
        <w:br/>
        <w:t>‫‪ .40‬אטעים כי לא מצאתי כי על שירותי השמירה הניתנים לבית חל סעיף ‪(12‬ב) לתקנון המצוי‪ ,‬הקובע‬</w:t>
        <w:br/>
        <w:t>‫כי‪" :‬החלטה המטילה על בעל דירה חובות או תשלומים מסוג או שיעור שלא פורשו בפרק ו' לחוק‬</w:t>
        <w:br/>
        <w:t>‫המקרקעין‪ ,‬תשכ"ט‪ ,1969-‬או בתקנון זה‪ ,‬או המשנה את זכויותיו לא יהיה לה תוקף לגבי אותו בעל‬</w:t>
        <w:br/>
        <w:t>‫דירה אלא אם 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.41‬בהתאם להוראת סעיף זה‪ ,‬החלטת האסיפה הכללית שעניינה חיוב בעל דירה בתשלום מסוג או‬</w:t>
        <w:br/>
        <w:t>‫בשיעור שלא נקבעו בהוראות פרק ו' לחוק המקרקעין‪ ,‬מחייב הסכמת את בעל הדירה‪( .‬הדגשה שלי‬</w:t>
        <w:br/>
        <w:t>‫י"ל)‪.‬‬</w:t>
        <w:br/>
        <w:t>‫‪ .42‬משנקבע בסעיף ‪ 58‬לחוק המקרקעין כי חלה על כל בעלי הדירות בבית חובה לשאת בתשלום הוצאות‬</w:t>
        <w:br/>
        <w:t>‫תחזוקת הרכוש המשותף ביחס להוצאות החלות על הבית על פי נוהג‪ ,‬ממילא אין מדובר בתשלום‬</w:t>
        <w:br/>
        <w:t>‫מסוג או בשיעור שלא נקבע בפרק ו' לחוק המקרקעין‪ ,‬כאמור בסעיף ‪(12‬ב) לתקנון המצוי‪ ,‬ועל כן לא‬</w:t>
        <w:br/>
        <w:t>‫נדרשת הסכמת כל בעלי הדירות בבית‪.‬‬</w:t>
        <w:br/>
        <w:t>‫הדרך לקבלת החלטות בנוגע לשירותי השמירה‪-‬‬</w:t>
        <w:br/>
        <w:t>‫‪ .43‬מכוחה של הוראת סעיף ‪(5‬א) לתקנון המצוי‪ ,‬סמכות האסיפה הכללית לקבוע‪ ,‬בין היתר‪ ,‬את דרכי‬</w:t>
        <w:br/>
        <w:t>‫ניהולו של הרכוש המשותף וההוצאות הכרוכות בכך‪" :‬בעלי הדירות יקיימו אחת לשנה אסיפה‬</w:t>
        <w:br/>
        <w:t>‫כללית לשם קביעת דרכי ניהולו של הרכוש המשותף והשימוש בו‪ ,‬קביעת ההוצאות הכרוכות בכך‪,‬‬</w:t>
        <w:br/>
        <w:t>‫מינוי נציגות‪ ,‬אישור החשבונות והסדר העניינים האחרים הנובעים מהשכנות בבית המשותף‪".‬‬</w:t>
        <w:br/>
        <w:t>‫‪ .44‬הצדדים חלוקים ביניהם בשאלה האם קיימת החלטה שרירה וקיימת של האסיפה הכללית לשכירת‬</w:t>
        <w:br/>
        <w:t>‫שירותי שמירה לבית‪ .‬התובעים טוענים כי ביום ‪ 19.3.15‬התקבלה החלטת אסיפה כללית לבטל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השמירה והחלטה זו בעינה עומדת‪ ,‬שכן לא ניתן לראות בהצבעה האלקטרונית שהתקיימה‬</w:t>
        <w:br/>
        <w:t>‫ביום ‪ 19.5.15‬החלטת אסיפה כללית‪ .‬הנתבעים מצדם טוענים כי אמנם ביום ‪ 19.3.15‬התקבלה‬</w:t>
        <w:br/>
        <w:t>‫החלטת אסיפה כללית המבטלת את שירותי השמירה‪ ,‬אך יש לראות בהצבעה האלקטרונית מיום‬</w:t>
        <w:br/>
        <w:t>‫‪ ,19.5.15‬בה נטלו חלק כל בעלי הדירות בבית‪ ,‬תחליף חוקי ומחייב לאסיפה הכללית‪.‬‬</w:t>
        <w:br/>
        <w:t>‫‪ .45‬במחלוקת זו דעתי כדעת התובעים‪ .‬ההחלטה בדבר חידוש שירותי השמירה כמו גם ההחלטה בדבר‬</w:t>
        <w:br/>
        <w:t>‫ביטול ההחלטה המבטלת את שירותי השמירה צריכות היו להתקבל באסיפה הכללית כפי שמורה‬</w:t>
        <w:br/>
        <w:t>‫סעיף ‪(5‬א) לתקנון המצוי ולא בהצבעות אלקטרוניות או אחרות‪ ,‬שכן מטרת קיום אסיפה כללית היא‬</w:t>
        <w:br/>
        <w:t>‫מתן אפשרות לבעלי הדירות בבית להשמיע עמדתם ולשכנע את יתר בעלי הדירות בבית לתמוך בה‪.‬‬</w:t>
        <w:br/>
        <w:t>‫ואולם‪ ,‬בנסיבות תיק זה‪ ,‬אף אם לא נערכה הצבעה כדין‪ ,‬מרבית בעלי הדירות אישררו בדיעבד את‬</w:t>
        <w:br/>
        <w:t>‫ההחלטה שהתקבלה בהצבעה האלקטרונית ע"י עצם התשלום לנציגות בעבור שירותי השמירה מאז‬</w:t>
        <w:br/>
        <w:t>‫שנת ‪ 2015‬ועד למועד הגשת התביעה או בסמוך לכך‪ ,‬והדבר מרפא את הפגם שנפל באופן קבלת‬</w:t>
        <w:br/>
        <w:t>‫ההחלטה בדבר ביטול ההחלטה על ביטול שירותי השמירה‪ ,‬וראו בעניין את ע"א (ת"א) ‪ 1350/06‬דן‬</w:t>
        <w:br/>
        <w:t>‫סלע נכסים (‪ )1996‬בע"מ נ' ניהול בית גבר (‪ )99‬בע"מ (נבו‪.)6.11.2006 ,‬‬</w:t>
        <w:br/>
        <w:t>‫‪ .46‬זאת ועוד‪ ,‬הנתבעת טענה בסיכומיה‪ ,‬והנתבעים לא הכחישו‪ ,‬כי הרוב המוחלט של בעלי הדירות‬</w:t>
        <w:br/>
        <w:t>‫שילמו לנציגות את הוצאות תחזוקת הרכוש המשותף לרבות בגין שירותי השמירה מה שמהווה‬</w:t>
        <w:br/>
        <w:t>‫אשרור להחלטה בדבר חידוש שירותי השמירה‪.‬‬</w:t>
        <w:br/>
        <w:t>‫‪ .47‬אציין כי הנתבעת טענה בסעיף ‪ 9‬לסיכומיה כי "רוב של כשני שליש מבעלי הדירות בבניין מעוניינים‬</w:t>
        <w:br/>
        <w:t>‫בהמשך השמירה במתכונתה הנוכחית‪ .‬עניין זה בא לידי ביטוי כבר מספר פעמים בהצבעות שנערכו‬</w:t>
        <w:br/>
        <w:t>‫בנדון באסיפות דיירים שונות‪ ".‬מאחר שהצדדים ויתרו על הבאת ראיות בתיק‪ ,‬לא הוגשו‬</w:t>
        <w:br/>
        <w:t>‫פרוטוקולים של אותן אספות כלליות ומשכך אין לי הכלים לקבוע אם אכן כן‪.‬‬</w:t>
        <w:br/>
        <w:t>‫‪ .48‬עוד אציין‪ ,‬כי אין מניעה כי בעלי דירות בבית ייפו כוחם של מי מטעמם להצביע בשמם באסיפה‬</w:t>
        <w:br/>
        <w:t>‫הכללית‪ ,‬לרבות בנושא השמירה‪ ,‬ובלבד שבכתב ההרשאה יצוין באופן מפורט בעבור מה ניתנו ייפויי‬</w:t>
        <w:br/>
        <w:t>‫הכוח (להבדיל מייפוי כוח כללי גורף)‪.‬‬</w:t>
        <w:br/>
        <w:t>‫סמכות הנציגות לחתום על חוזה חדש בעניין שירותי השמירה‪-‬‬</w:t>
        <w:br/>
        <w:t>‫‪ .49‬סעיף ‪ 69‬לחוק המקרקעין התשכ"ט‪ 1969-‬קובע כי‪" :‬הנציגות תשמש מורשה של כל בעלי הדירות‬</w:t>
        <w:br/>
        <w:t>‫בכל עניין הנוגע להחזקתו התקינה ולניהולו של הבית המשותף‪ ,‬והיא זכאית בעניינים אלה‬</w:t>
        <w:br/>
        <w:t>‫להתקשר בחוזים ולהיות צד בכל הליך משפטי ובכל משא ומתן אחר בשם כל בעלי הדירות"‪.‬‬</w:t>
        <w:br/>
        <w:t>‫סמכויות הנציגות הובהרו היטב בהלכה שנפסקה בע"א ‪ 98/80‬נציגות הבית המשותף רחוב רבי‬</w:t>
        <w:br/>
        <w:t>‫עקיבא ‪ ,77‬לוד נ' קדמת לוד בע"מ‪ ,‬פ"ד לו(‪ )1981( 24 ,21 )2‬כדלהלן‪:‬‬</w:t>
        <w:br/>
        <w:t>‫"מהוראות החוק והתקנון עולה כי נציגות הבית המשותף הנבחרת על ידי האסיפה הכללית של‬</w:t>
        <w:br/>
        <w:t>‫בעלי הדירות בבית המשותף‪ ,‬היא הגוף המבצע של הבית המשותף‪ ,‬שמתפקידו לטפל 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‫העניינים הכרוכים בתחומים המשותפים לכל הדיירים‪ .‬מטבע הדברים הכוונה לניהול הפנימי‬</w:t>
        <w:br/>
        <w:t>‫והשוטף של הבניין‪ ,‬ובעיקר בכל הנוגע לרכוש המשותף‪ ,‬אופן השימוש בו‪ ,‬החזקתו התקינה‪ ,‬ביצוע‬</w:t>
        <w:br/>
        <w:t>‫תיקונים בשעת הצורך‪ ,‬גביית הוצאות ההפעלה השונות וכדומה"‪.‬‬</w:t>
        <w:br/>
        <w:t>‫‪ .50‬בנסיבות המקרה דנן‪ ,‬חידוש חוזה עם החברה המספקת שירותי שמירה נכלל בעניינים בהם רשאית‬</w:t>
        <w:br/>
        <w:t>‫הנציגות לחתום על חוזים לשם ניהולו התקין של הרכוש המשותף‪ ,‬אף אם השכר המשולם עפ"י אותו‬</w:t>
        <w:br/>
        <w:t>‫חוזה גבוה במעט מהחוזה שקדם לו‪ .‬באופן דומה הנציגות אינה צריכה לקבל את אישור בעלי הדירות‬</w:t>
        <w:br/>
        <w:t>‫לתשלום חשבונות חשמל או מעלית שעה שהמחירים המשולמים בגינם עולים עלייה סבירה‪ ,‬שכן‬</w:t>
        <w:br/>
        <w:t>‫עסקינן בהחלטה שעניינה ניהול הרכוש המשותף‪ .‬הסמכות לקבל החלטה מסוג זה הייתה נתונה‬</w:t>
        <w:br/>
        <w:t>‫לנציגות הבית כמי שאחראית להחזקתו התקינה‪ ,‬ולא היה צורך בהחלטת האסיפה הכללית לעניין‬</w:t>
        <w:br/>
        <w:t>‫זה‪ .‬מכל מקום‪ ,‬על אף סמכותה של הנציגות לקבל החלטה כגון זו כינסו בעלי הדירות בבית אסיפה‬</w:t>
        <w:br/>
        <w:t>‫כללית בה נדון הצורך בהמשך קיומה של השמירה בבית‪.‬‬</w:t>
        <w:br/>
        <w:t>‫‪ .51‬סבורני‪ ,‬כי ככל שהתובעים סבורים כי השמירה אינה נחוצה עוד‪ ,‬או כי השומר אינו מבצע את‬</w:t>
        <w:br/>
        <w:t>‫תפקידו כהלכה‪ ,‬אזי מקומה של הביקורת בפורום האסיפה הכללית של בעלי הדירות‪ .‬שעה‬</w:t>
        <w:br/>
        <w:t>‫שהאסיפה הכללית החליטה ברוב קולות לאשר את שירותי השמירה‪( ,‬הגם שההצבעה נעשתה באופן‬</w:t>
        <w:br/>
        <w:t>‫מקוון באמצעות הדואר האלקטרוני)‪ ,‬הרי שהחלטתה שרירה וקיימת‪ ,‬ואין זה מתפקידו של המפקח‬</w:t>
        <w:br/>
        <w:t>‫על רישום מקרקעין להתערב בה‪ ,‬קל וחומר כאשר עסקינן בתחושת ביטחון סובייקטיבית שלא ניתן‬</w:t>
        <w:br/>
        <w:t>‫לערור עליה‪ .‬בעניין זה דעתי כדעת הנתבעת משעה שנקבע כי ההחלטה בדבר נטילת שירותי שמירה‬</w:t>
        <w:br/>
        <w:t>‫התקבלה כדין אין עוד מקום שאדרש לשאלה האם קיימת נחיצות של שירותי שמירה לבית‪ ,‬שכן‬</w:t>
        <w:br/>
        <w:t>‫עניין הוא לבעלי הדירות לענות בו‪.‬‬</w:t>
        <w:br/>
        <w:t>‫סוף דבר‪-‬‬</w:t>
        <w:br/>
        <w:t>‫‪ .52‬משקבעתי כי האסיפה הכללית מוסמכת לקבל החלטה בעניין שרותי השמירה‪ ,‬וכי דינו של שרות זה‬</w:t>
        <w:br/>
        <w:t>‫כדין כל הוצאה שבעלי הדירות בבית המשותף צריכים לשאת בה‪ ,‬כאמור בסעיף ‪58‬‬</w:t>
        <w:br/>
        <w:t>‫(א) לחוק המקרקעין‪ ,‬ומשאשררו בעלי הדירות בבית בהתנהגותם את החלטת בעלי הדירות בהצבעה‬</w:t>
        <w:br/>
        <w:t>‫האלקטרונית דין התביעה להידחות‪ .‬הנתבעת רשאית להמשיך ולגבות תשלומים בגין הוצאות‬</w:t>
        <w:br/>
        <w:t>‫שרותי השמירה‪ ,‬ועל התובעים לשאת בחלקם היחסי בעלויות אלה‪.‬‬</w:t>
        <w:br/>
        <w:t>‫‪ .53‬למעלה מהדרוש אציין כי בהתאם להוראת סעיף ‪(5‬א) לתקנון המצוי חייבים בעלי הדירות בבית‬</w:t>
        <w:br/>
        <w:t>‫לכנס אסיפה כללית אחת לשנה לשם קביעת דרכי ניהול הרכוש המשותף‪ ,‬ובהתאם לסעיף ‪(9‬ב)‬</w:t>
        <w:br/>
        <w:t>‫לתקנון המצוי רשאי בעל דירה להוסיף נושא לסדר יומה של האסיפה בתנאים שפורטו בסעיף‪ .‬לאור‬</w:t>
        <w:br/>
        <w:t>‫האמור‪ ,‬התובעים יהיו רשאים להעלות את נושא השמירה להצבעה חוזרת באסיפה הכללית הבאה‬</w:t>
        <w:br/>
        <w:t>‫אותה תועיד הנתבעת בתוך שנה ממועד האסיפה הכללית האחרונה‪ ,‬וככל שיוחלט ברוב קולות על‬</w:t>
        <w:br/>
        <w:t>‫הפסקת שירותי השמירה תחייב החלטה זו את בעלי הדירות‪.‬‬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,‬פסקה ‪( 67‬נבו‪ ;)28.2.2018 ,‬רע"א ‪ Magic Software Enterprises Ltd 7650/20‬נ'‬</w:t>
        <w:br/>
        <w:t>‫פאיירפלאי בע"מ‪ ,‬פסקאות ‪( 11-9‬נבו‪.))28.12.2020 ,‬‬</w:t>
        <w:br/>
        <w:t>‫‪ .55‬תקנה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 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  <w:br/>
        <w:t>‫‪ .56‬תקנה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  <w:br/>
        <w:t>‫‪ .57‬ובמיושם לענייננו‪ -‬לאחר ששקלתי את מכלול השיקולים הרלוונטיים כמפורט לעיל‪ ,‬לרבות את‬</w:t>
        <w:br/>
        <w:t>‫העובדה שהנתבעת לא הייתה מיוצגת ולא הוציאה הוצאות כלשהן למעט שכר בטלת נציגי הנציגות‪,‬‬</w:t>
        <w:br/>
        <w:t>‫אני מחייבת את התובעים‪ ,‬ביחד ולחוד‪ ,‬בהוצאות הנתבעת בסך כולל של ‪ ₪ 1,200‬בעבור שכר בטלת‬</w:t>
        <w:br/>
        <w:t>‫נציגי הנציגות בגין התייצבותם לדיון אחד ובגין כתיבת כתבי הטענות‪.‬‬</w:t>
        <w:br/>
        <w:t>‫‪ .58‬סכום שלא ישולם בתוך ‪ 30‬יום מיום קבלת פסק הדין יישא הפרשי הצמדה וריבית כחוק מיום הגשת‬</w:t>
        <w:br/>
        <w:t>‫התביעה (‪ )16.2.22‬ועד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ב' באב תשפ"ב (‪ )29.8.22‬בהיעדר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08/87/2022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