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8/128/2021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2022-08-19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‫גליק אדי‬                               ‫התובע‪:‬‬</w:t>
        <w:br/>
        <w:t>‫באמצעות ב"כ עו"ד מזרחי דוד‬</w:t>
        <w:br/>
        <w:t>‫פל ים ‪ ,11‬חיפה‬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‫ארמונד גבאי‬                              ‫הנתבע‪:‬‬</w:t>
        <w:br/>
        <w:t>‫באמצעות ב"כ עו"ד פינצי רון‪-‬ישראל‬</w:t>
        <w:br/>
        <w:t>‫רח' יהודה ונח מוזס ‪ ,13‬ת"א ‪67442‬‬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בטענת התובע לזכות שימוש ייחודית בחניה השייכת לרכוש‬</w:t>
        <w:br/>
        <w:t>‫המשותף וכפועל יוצא‪ ,‬בבקשה לסילוק ידו של הנתבע מהחניה‪.‬‬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בעלים של דירות בבית משותף שברחוב הרצוג ‪ 5‬בקריית מוצקין‪ ,‬הידוע‬</w:t>
        <w:br/>
        <w:t>‫כגוש ‪ 10430‬חלקה ‪( 281‬להלן – הבית המשותף)‪ .‬הבית מורכב משלושה מבנים‪,‬‬</w:t>
        <w:br/>
        <w:t>‫לענייננו רלבנטי מבנה ג' הכולל שש דירות (תתי חלקות ‪ )18-13‬לכל אחת מהן מוצמד‬</w:t>
        <w:br/>
        <w:t>‫מחסן‪ ,‬כפי שעולה מצו רישום הבית המשותף מתאריך ‪ .11.02.1966‬בקומת‬</w:t>
        <w:br/>
        <w:t>‫העמודים של הבית חמש חניות לשימושם של דיירי הבית המשותף‪ ,‬שלא הוצמדו‬</w:t>
        <w:br/>
        <w:t>‫לדירות בלשכת רישום המקרקעין (להלן – החניות)‪.‬‬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טוען להסכם חלוקת שימוש של החניות משנת ‪ ,1965‬לפיו נהגו ונוהגים בעלי‬</w:t>
        <w:br/>
        <w:t>‫הדירות והבאים בנעליהם עד היום‪ .‬מכוח הסכם זה‪ ,‬מבקש התובע ליתן צו מניעה‬</w:t>
        <w:br/>
        <w:t>‫האוסר על הנתבע להחנות את רכבו בחניה שיוחדה לשימושו הבלעדי (להלן – חניה‬</w:t>
        <w:br/>
        <w:t>‫‪ .)3‬מנגד‪ ,‬טוען הנתבע שלא קיים כל הסכם משנת ‪ 1965‬ולכן רשאי כל דייר בבניין‬</w:t>
        <w:br/>
        <w:t>‫להחנות את רכבו בכל חניה‪ ,‬לפי הכלל "כל הקודם זוכה"‪.‬‬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.3‬בתיק התקיימה ישיבת קדם משפט בתאריך ‪ 20.07.2021‬במהלכה נבחנה אפשרות‬</w:t>
        <w:br/>
        <w:t>‫לסיים את ההליך בהסכם פשרה‪ .‬לבקשת הצדדים ניתנה להם שהות בת ‪ 60‬יום‬</w:t>
        <w:br/>
        <w:t>‫לבדיקת היתכנות להכשיר מקום חניה נוסף לשימושו של הנתבע‪ ,‬משהודיעו‬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כי לא הושגו הסכמות ביניהם‪ ,‬נקבע התיק להוכחות‪ .‬ישיבת הוכחות‬</w:t>
        <w:br/>
        <w:t>‫ראשונה התקיימה ביום ‪ 20.12.21‬וישיבת הוכחות שנייה התקיימה בתאריך‬</w:t>
        <w:br/>
        <w:t>‫‪ . 12.04.22‬ביום זה אך נערך ביקור במקום בנוכחות הצדדים‪ .‬סיכומי התובע הוגשו‬</w:t>
        <w:br/>
        <w:t>‫ביום ‪ 01.06.22‬וסיכומי הנתבע הוגשו ביום ‪.06.07.22‬‬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  <w:br/>
        <w:t>‫‪ .4‬לטענת התובע‪ ,‬מיום הקמת הבית המשותף בשנת ‪ ,1965‬חולקו החניות בין דיירי‬</w:t>
        <w:br/>
        <w:t>‫הבית באופן המודגם בתשריט משנת ‪ 1965‬שצורף לכתב התביעה וסומן ת‪( 1/‬להלן‬</w:t>
        <w:br/>
        <w:t>‫– התשריט)‪ .‬בחלוקה זו שויכה חניה ‪ 3‬לדירת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.5‬חלוקת החניות נשמרה באופן קפדני במשך ‪ 56‬שנים וכל דייר חנה בחניה שהוקצתה‬</w:t>
        <w:br/>
        <w:t>‫לו‪ ,‬דבר שהשתרש כנוהג בין כלל הדיירים ויצר זכות שימוש מכוח השנים‪ .‬לטענת‬</w:t>
        <w:br/>
        <w:t>‫התובע‪ ,‬גם כאשר אחת הדירות נמכרה לצד ג'‪ ,‬חלוקת החניות נשמרה‪ ,‬והקונה ‪-‬‬</w:t>
        <w:br/>
        <w:t>‫הדייר החדש בבניין – חנה במקום שבו חנה קודמו‪.‬‬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.6‬חלוקת החניות לא כללה הקצאת חניה למשפחת בקר‪ ,‬הואיל ולא החזיקה ברשותה‬</w:t>
        <w:br/>
        <w:t>‫רכב פרטי אלא משאית שחנתה ברחוב‪ ,‬מחוץ לשטח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 טוען שבהתאם חלוקה זו‪ ,‬אף הוסכם פה אחד‪ ,‬באסיפת דיירים שהתקיימה‬</w:t>
        <w:br/>
        <w:t>‫בתאריך ‪ ,01.06.20‬לנקוט בפעולות לתיקון צו רישום הבית המשותף‪ ,‬בכללן פנייה‬</w:t>
        <w:br/>
        <w:t>‫לאדריכל או ליועץ חניה להסדרת מקומות חניה לכל הדירות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 שרכש דירה בבית המשותף בשנים האחרונות‪ ,‬החליט על דעת עצמו‪ ,‬באופן‬</w:t>
        <w:br/>
        <w:t>‫שרירותי ובניגוד להסכמות הדיירים‪ ,‬להחנות את רכבו בחניה ‪ ,3‬על אף שנאמר לו‬</w:t>
        <w:br/>
        <w:t>‫על ידי כל הדיירים‪ ,‬שחנייה זו שייכת לתובע מזה ‪ 56‬שנה‪.‬‬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התובע‪ ,‬הכלל הוא שרוכש דירה נכנס בנעליו של המוכר; בהתאם לכך‪ ,‬רשאי‬</w:t>
        <w:br/>
        <w:t>‫הנתבע להחנות את רכבו במקום שבו חנה קודמו‪ ,‬וככל שלא עודכן על קיומו של‬</w:t>
        <w:br/>
        <w:t>‫הסכם החלוקה על ידי המוכר‪ ,‬אין לו להלין אלא על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.10‬לדברי הנתבע‪ ,‬הטענה שהחניות חולקו על פי תשריט משנת ‪ 1965‬הקיים בתיק הבית‬</w:t>
        <w:br/>
        <w:t>‫המשותף‪ ,‬היא הטעייה בוטה‪ .‬בתיק הבית המשותף קיים תשריט אחר‪ ,‬ואין בו זכר‬</w:t>
        <w:br/>
        <w:t>‫לחלוקה של החניות‪ .‬גם הטענה שחלוקה זו נשמרה במשך ‪ 56‬שנים אינה אמת‪ ,‬כפי‬</w:t>
        <w:br/>
        <w:t>‫שעולה מהעדויות שנשמעו‪ .‬טענת התובע להתגבשותו של נוהג אינה נזכרת בכתב‬</w:t>
        <w:br/>
        <w:t>‫התביעה ויש לראות בה הרחבת חזית אסורה‪ .‬גם אם היה מדובר בשימוש כתוצאה‬</w:t>
        <w:br/>
        <w:t>‫מנוהג היסטורי או הסכמה מכללא‪ ,‬טענה המוכחשת על ידי הנתבע‪ ,‬הרי שאין‬</w:t>
        <w:br/>
        <w:t>‫מדובר בזכות בלתי הדירה‪ ,‬כמשמעה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.11‬פרוטוקול אסיפת הדיירים מיום ‪ ,01.06.2020‬עליו סומך התובע טענותיו מוכיחות‬</w:t>
        <w:br/>
        <w:t>‫דווקא את טענת הנתבע להעדר חלוקה מוסכמת שכן הוחלט באסיפה לקדם פעולות‬</w:t>
        <w:br/>
        <w:t>‫לצורך שיוך חניות לדירות‪ .‬גם אם הייתה הסכמה בעל פה‪ ,‬הרי שזו איננה מחייבת‬</w:t>
        <w:br/>
        <w:t>‫עוד‪ ,‬לנוכח הסכמת האסיפה הכללית לערוך שיוך מחדש של החניות‪ .‬על העדר‬</w:t>
        <w:br/>
        <w:t>‫הסכמה בנושא חלוקת החניות אפשר ללמוד גם מפרוטוקול האסיפה מיום‬</w:t>
        <w:br/>
        <w:t>‫‪ 26.11.2020‬שבו צוין "ישנה שאיפה להגיע להסכמה בנושא שיוך החניות כאשר‬</w:t>
        <w:br/>
        <w:t>‫גרוסמן גליק ומש' אברהם (דירה ‪ )2‬רוצים שהחניות ההיסטוריות יישארו בעינן"‪,‬‬</w:t>
        <w:br/>
        <w:t>‫קרי; מדובר ב"שאיפה להסכמה"‪ ,‬וגם אם ישנה חלוקה היסטורית‪ ,‬רק מחצית‬</w:t>
        <w:br/>
        <w:t>‫הדיירים מעוניינים להמשיך לנהוג 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.12‬איש מהעדי ם אינו יודע על הסכמה בדבר הקצאת מקומות חניה‪ ,‬מפורשת או‬</w:t>
        <w:br/>
        <w:t>‫משתמעת‪ ,‬ואף בהסכמי המכר או בהסכמי השכירות אין למצוא ביטוי לשימוש‬</w:t>
        <w:br/>
        <w:t>‫בחניה‪ .‬מהעדויות עולה שהדיירים שהחזיקו ברשותם רכב‪ ,‬נהגו להחנות במקומות‬</w:t>
        <w:br/>
        <w:t>‫שונים לפי הנוחות‪ ,‬ולא לפי התשריט שהציג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 אינו מתגורר בבניין והשוכרים בדירתו אינם מחזיקים ברכב‪ ,‬כך שאין לו‬</w:t>
        <w:br/>
        <w:t>‫צורך במקום חניה‪ .‬בניגוד לכך‪ ,‬לנתבע צורך בחניה ‪ 3‬בהיותה סמוכה למחסן דירתו‪,‬‬</w:t>
        <w:br/>
        <w:t>‫שם הוא מאחסן ציוד המשמשו בעבודתו כגנן‪ ,‬ואין למנוע זאת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לא טען להסתמכות על ההסכם או לפגיעה שעלולה להיגרם לו‪ .‬התובע העיד‬</w:t>
        <w:br/>
        <w:t>‫שלא השקיע כספים בחניה ‪ ,3‬בניגוד לנתבע שהשקיע מממונו ומזמנו בשדרוג השטח‬</w:t>
        <w:br/>
        <w:t>‫ובריצופו‪ ,‬בנטיעת צמחים ושיפור מראה הבניין בכללותו‪.‬‬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לא דאג לסימון החניה‪ ,‬דבר שהיה עשוי להצביע על זכותו במקום ואף לא‬</w:t>
        <w:br/>
        <w:t>‫פעל לתיקון הרישום בתקנון‪ ,‬אולי היה בכך להניא את הנתבע מלרכוש דירתו‪ ,‬תחת‬</w:t>
        <w:br/>
        <w:t>‫הסתמכותו על אפשרויות החניה החופשיות בחצר הבניין‪ .‬עובר לרכישת הדירה‪,‬‬</w:t>
        <w:br/>
        <w:t>‫הנתבע לא ידע דבר על הייחוד הנטען של השימוש בחניה ‪ 3‬לדירת התובע‪ ,‬ולא היה‬</w:t>
        <w:br/>
        <w:t>‫לו אלא מה שהיה גלוי לעיניו‪.‬‬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חולק שהחניות שבקומת העמודים הן רכוש משותף‪ ,‬משלא הוצמדו לדירות‬</w:t>
        <w:br/>
        <w:t>‫בתקנון המוסכם‪ ,‬ולכן ככלל חלקה היחסי של כל דירה ברכוש המשותף מתפשט‬</w:t>
        <w:br/>
        <w:t>‫בכל חלק וחלק של הרכוש המשותף‪ ,‬ואין לה זכות בחלק מסוים [סעיף ‪(55‬א) לחוק‬</w:t>
        <w:br/>
        <w:t>‫המקרקעין‪ ,‬תשכ"ט‪( 1969-‬להלן – חוק המקרקעין)]‪.‬‬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.17‬משמעותה של "הצמדה" כמובנה בחוק‪ ,‬היא גריעת חלק מסוים מהרכוש המשותף‬</w:t>
        <w:br/>
        <w:t>‫ושיוכו של אותו חלק לדירה בבית המשותף; בכך חדל אותו חלק להיות רכוש‬</w:t>
        <w:br/>
        <w:t>‫משותף‪ ,‬והופך להיות נכס פרטי של בעלי הדירה שאליה הוצמד‪"" :‬הצמדה" הינה‬</w:t>
        <w:br/>
        <w:t>‫הוצאת חלק מסויים מהרכוש המשותף ושיוכו (הצמדתו – בלשון החוק) לדירה‬</w:t>
        <w:br/>
        <w:t>‫פלונית‪ .‬ההצמדה חייבת להיות קשורה לדירה ואין היא יכולה לעמוד בפני עצמה‪.‬‬</w:t>
        <w:br/>
        <w:t>‫משבוצעה ההצמדה‪ ,‬חדל החלק שהוצמד להיכלל ברכוש המשותף ודינו לכל דבר‬</w:t>
        <w:br/>
        <w:t>‫כדין הדירה אליה הוצמד" (א' אייזנשטיין‪ ,‬יסודות והלכות בדיני מקרקעין‪ ,‬חלק‬</w:t>
        <w:br/>
        <w:t>‫שלישי – בתים משותפים‪ ,‬עמ' 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.18‬הצמדה של חלק מסוים מהרכוש המשותף לדירה פלונית‪ ,‬באופן המקנה לה זכות‬</w:t>
        <w:br/>
        <w:t>‫קנ יינית באותו חלק מוצמד‪ ,‬דורשת הסכמה של כל בעלי הדירות בהתאם לסעיף‬</w:t>
        <w:br/>
        <w:t>‫‪(62‬א) סיפא לחוק המקרקעין‪ .‬דין דומה חל כאשר מדובר בעשיית שימוש ייחודי‬</w:t>
        <w:br/>
        <w:t>‫ברכוש המשותף ‪ -‬במקרה כזה נדרשת הסכמת כל בעלי הדירות בבית המשותף‪ ,‬גם‬</w:t>
        <w:br/>
        <w:t>‫אם לא מדובר בהצמדה קניינית במרשם המקרקעין‪" .‬החלטה של האסיפה‬</w:t>
        <w:br/>
        <w:t>‫הכללית המביאה לכך שההחזקה בחלק מן הרכוש המשותף נשללת מאת בעל‬</w:t>
        <w:br/>
        <w:t>‫דירה כלשהו‪ ,‬נחשבת כהחלטה המשנה את זכויות אותו בעל דירה ועל כן כפופה‬</w:t>
        <w:br/>
        <w:t>‫לזכות הווטו שלו" [י' ויסמן דיני קניין ‪ -‬חלק שני בעלות ושיתוף‪;)1997( 455-454 ,‬‬</w:t>
        <w:br/>
        <w:t>‫ראו גם‪ :‬ע"א ‪ 2525/92‬ראוכברגר נ' עיריית רמת‪-‬גן‪ ,‬פ"ד מז (‪ ;856 )5‬רע"א ‪698/85‬‬</w:t>
        <w:br/>
        <w:t>‫בן 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.19‬הנה כי כן‪ ,‬לצורך עשיית שימוש ייחודי בחלק מסוים ברכוש המשותף נדרשת‬</w:t>
        <w:br/>
        <w:t>‫הסכמת בעלי הדירות פה אחד‪ .‬הסכמה זו אינה טעונה מסמך בכתב‪ ,‬משאינה עסקה‬</w:t>
        <w:br/>
        <w:t>‫במקרקעין (ע"א ‪ 188/76‬רוזנוקס נ' הוטרר‪ ,‬פ"ד לא (‪ ,)385-383 )1‬והיא תחייב את‬</w:t>
        <w:br/>
        <w:t>‫בעלי הדירות לרבות הבאים בנעליהם גם אם לא נעשתה בכתב‪ ,‬ובלבד שאלו ידעו‬</w:t>
        <w:br/>
        <w:t>‫על קיומה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.20‬מכאן יש לבחון האם עמד התובע בנטל להוכיח הסכם חלוקת שימוש בחניות ממועד‬</w:t>
        <w:br/>
        <w:t>‫היוסדו של הבניין‪ ,‬שנשמר בקפדנות בין בעלי הדירות לדורותיהם‪ ,‬מכוחו יש לאסור‬</w:t>
        <w:br/>
        <w:t>‫על הנתבע שימוש בחניה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ראיות הצדדים ‪ -‬האם הוכח קיומו של הסכם חלוקת שימוש בחניות?‬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התובע‬</w:t>
        <w:br/>
        <w:t>‫‪ .21‬בכתב התביעה ובתצהיר עדותו טען התובע שמיום היוסד הבית המשותף בשנת‬</w:t>
        <w:br/>
        <w:t>‫‪ ,1965‬חולקו חניות הבית המשותף בין דיירי הבית על פי "תשריט משנת ‪1965‬‬</w:t>
        <w:br/>
        <w:t>‫הקיים בתיק בית משותף" (סעיפים ‪ 3‬ו‪ )6-‬להלן העתק התשריט שהוגש וסומן ת‪1/‬‬</w:t>
        <w:br/>
        <w:t>‫שכותרתו "חלוקת חניות מ‪ "1965 -‬עליו הוספו בדיונים הערות וסימונים‪:‬‬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.22‬בניגוד לאמור בתביעה ובתצהירו‪ ,‬בחקירתו הנגדית העיד התובע שלא מדובר‬</w:t>
        <w:br/>
        <w:t>‫בתשריט הבית המשותף‪ ,‬אלא בתשריט שנערך על ידו‪" :‬אני ציירתי את הריבועים‬</w:t>
        <w:br/>
        <w:t>‫ואת המלבנים בת‪ 1/‬ציינתי מספרים ושמות‪ ,‬הוספתי את בקר כאופציה כי היא לא‬</w:t>
        <w:br/>
        <w:t>‫הייתה קיימת" (פרוטוקול מיום ‪ 20.12.2021‬עמ' ‪ 4‬שו' ‪.)7-6‬‬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.23‬אלא שבסיכומיו שוב טען התובע שמדובר בתשריט משנת ‪ 1965‬המשקף את חלוקת‬</w:t>
        <w:br/>
        <w:t>‫החניות בין בעלי הדירות מיום הקמת הבניין; הפעם לא צוין שמדובר ב"תשריט‬</w:t>
        <w:br/>
        <w:t>‫הבית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בין הצדדים שהמספרים והשמות המופיעים על גבי כל חניה בתשריט‪,‬‬</w:t>
        <w:br/>
        <w:t>‫משקפים את מספר הדירה אליה שויכה החניה ושם בעל הדירה המקורי‪ ,‬אך בשטח‬</w:t>
        <w:br/>
        <w:t>‫החניות אינן מסומנות בשום דרך‪ .‬הואיל ובבניין חמש מקומות חניה בלבד‪ ,‬חניה ‪6‬‬</w:t>
        <w:br/>
        <w:t>‫בתשריט הוספה על ידי התובע כאופציה לבניית חניה עבור הדייר בקר‪ ,‬משלא‬</w:t>
        <w:br/>
        <w:t>‫הוקצתה לשימושו חניה בבניין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.25‬בשל ריבוי העדים והנפשות הפועלות ולצורך נוחות הדיון‪ ,‬ראיתי לפרט בטבלה‬</w:t>
        <w:br/>
        <w:t>‫שלהלן את מספרי הדירות ושמות בעלי הזכויות בבית המשותף‪ ,‬הנוכחים‬</w:t>
        <w:br/>
        <w:t>‫וקודמיהם‪ ,‬בדומה לטבלה שערך הנתבע בסיכומיו‪:‬‬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‫קומה דירה ‪( 5‬ת"ח ‪ – )17‬מגני ואטיאס דירה ‪( 6‬ת"ח ‪ – )18‬לייזר בקר‬</w:t>
        <w:br/>
        <w:t>‫(לשעבר הוריו בקר)‬          ‫(לשעבר הוריהם גרוסמן)‬  ‫ג'‬</w:t>
        <w:br/>
        <w:t>‫קומה דירה ‪( 3‬ת"ח ‪ – )15‬התובע גליק דירה ‪( 4‬ת"ח ‪ – )16‬שמואלביץ‬</w:t>
        <w:br/>
        <w:t>‫(לשעבר הלפרין)‬             ‫(לשעבר הוריו גליק)‬ ‫ב'‬</w:t>
        <w:br/>
        <w:t>‫קומה דירה ‪( 1‬ת"ח ‪ – )13‬הנתבע גבאי דירה ‪( 2‬ת"ח ‪ – )14‬קינד אברהם‬</w:t>
        <w:br/>
        <w:t>‫(לשעבר זיוה ואסתר ולפניהן אביהן (לשעבר הוריו‪ ,‬ולפניהם כתר)‬ ‫א'‬</w:t>
        <w:br/>
        <w:t>‫שק)‬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 העיד שהדירה נרכשה על ידי משפחתו בשנת ‪ 1965‬והוא התגורר בה עד לשנת‬</w:t>
        <w:br/>
        <w:t>‫‪ .1978‬חניה ‪ 3‬צמודה לדלת מחסן דירתם‪ ,‬ומטבע הדברים‪ ,‬מיום הקמת הבניין‪,‬‬</w:t>
        <w:br/>
        <w:t>‫החנה אביו את רכבו בחניה ‪ .3‬במשך ‪ 50‬השנים שחלפו ממועד הקמת הבניין לא היו‬</w:t>
        <w:br/>
        <w:t>‫מחלוקות בין הדיירים לגבי החניה‪ ,‬זאת עד שהנתבע עבר להתגורר בבניין‪ .‬באחת‬</w:t>
        <w:br/>
        <w:t>‫הפעמים שהחנתה בתם של השוכרים הנוכחיים בדירתו את רכבה בחניה ‪ ,3‬איים‬</w:t>
        <w:br/>
        <w:t>‫עליה הנתבע שאם לא תפנה את רכבה‪ ,‬יחסום אותו‪ .‬לדברי התובע‪ ,‬גם השוכרים‬</w:t>
        <w:br/>
        <w:t>‫שקדמו לאלו הנוכחים‪ ,‬החנו את רכבם בחניה ‪ .3‬בהסכמי השכירות אין אזכור‬</w:t>
        <w:br/>
        <w:t>‫לחניה‪.‬‬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התובע‪ ,‬הנתבע עצמו אישר בפניו‪ ,‬שהדייר הקודם שמכר לו את הדירה‪ ,‬מסר‬</w:t>
        <w:br/>
        <w:t>‫לו שחניה ‪ 2‬משויכת לדירתו‪ ,‬אך הוא החליט לחנות בחניה ‪ ,3‬שלטענתו קרובה יותר‬</w:t>
        <w:br/>
        <w:t>‫למחסן דירתו (סומן בדיון על גבי התשריט באות ‪ .)C‬משנשאל התובע‪ ,‬מדוע נחוצה‬</w:t>
        <w:br/>
        <w:t>‫לו דווקא חניה ‪ ,3‬השיב שהוא חונה בחניה זו כבר ‪ 50‬שנה‪ ,‬זו החניה ההיסטורית‬</w:t>
        <w:br/>
        <w:t>‫של הדירה‪ ,‬מאז שהבניין קיים‪ ,‬ולא נתגלעו מחלוקות אלא בעת הגעתו של הנתבע‬</w:t>
        <w:br/>
        <w:t>‫לבניין‪ .‬משנשאל התובע על היתרונות שיש בחניה ‪ 3‬השיב שהיא סמוכה לדלת מחסן‬</w:t>
        <w:br/>
        <w:t>‫דירתו ושהיא אחת משלוש חניות מקורות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.28‬מטעם התובע העידו גם העדים לייזר בקר‪ ,‬דוד כתר‪ ,‬רחל אטיאס‪ ,‬אברהם קינד‬</w:t>
        <w:br/>
        <w:t>‫ואולגה יאלובסקי‪:‬‬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.‬לייזר בקר ‪ -‬יורשם של בני הזוג בקר‪ .‬העד התגורר בבניין ממועד הקמתו ועד‬</w:t>
        <w:br/>
        <w:t>‫לעזיבתו בשנת ‪ .1968‬מר בקר העיד שחניה ‪ 6‬המופיעה בתשריט לא הייתה‬</w:t>
        <w:br/>
        <w:t>‫קיימת ‪ ,‬הואיל ובמשך שנים רבות משפחתו לא החזיקה רכב באופן קבוע‪ ,‬אלא‬</w:t>
        <w:br/>
        <w:t>‫משאית שחנתה ברחוב‪ ,‬ולכן לא נזקקה לחניה‪ .‬עד לפני ‪ 30‬שנה‪ ,‬נהג אביו לחנות‬</w:t>
        <w:br/>
        <w:t>‫בחניה ‪ ;5‬שם חונה כיום השוכרת המתגוררת בדירה "במקום שהקצו לה" ‪-‬‬</w:t>
        <w:br/>
        <w:t>‫בהקשר זה העיד שאינו יודע אם בהסכם השכירות יש אזכור לחניה‪ .‬עוד העיד‬</w:t>
        <w:br/>
        <w:t>‫שדירות שק‪ ,‬הלפרין וגליק חנו בחניות כמופיע בתשריט; הוא אינו זוכר את‬</w:t>
        <w:br/>
        <w:t>‫הרכב של הלפרין‪ ,‬ידוע לו שחנו שם שתי מכוניות‪ ,‬אך אינו יודע איך‪.‬‬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.‬דוד כתר – העד היחיד מבין בעלי הדירות המקוריים‪ .‬לדבריו החזיק דירה‬</w:t>
        <w:br/>
        <w:t>‫בבניין משנת ‪ 1965‬ועד למכירתה בשנת ‪ ;2010‬דירתו נמכרה ללא חניה‪ ,‬וכלשונו‪,‬‬</w:t>
        <w:br/>
        <w:t>‫"לא מכרתי ולא הזכרתי שיש חניה"‪ .‬בעדותו אישר שלאורך תקופה זו חנה‬</w:t>
        <w:br/>
        <w:t>‫בחניה ‪ ,1‬גליק חנו בחניה ‪ 3‬וגרוסמן חנו בחניה ‪ .5‬לגבי בקר העיד שהם לא‬</w:t>
        <w:br/>
        <w:t>‫החזיקו רכב ברשותם‪ ,‬אלא משאית שחנתה ברחוב‪ .‬העד אישר שעד לעזיבתו‬</w:t>
        <w:br/>
        <w:t>‫את הבניין‪ ,‬נהגו הסדרי החנייה כמופיע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.‬רחל אטיאס – בתם של הזוג גרוסמן‪ ,‬והבעלים של מחצית הזכויות בדירתם‪,‬‬</w:t>
        <w:br/>
        <w:t>‫התגוררה בבניין משנת ‪ 1965‬ועד לשנת ‪ .1971‬הוריה התגוררו בבניין עד שהוריה‬</w:t>
        <w:br/>
        <w:t>‫נפטרו ‪ -‬אמה‪ ,‬לפני ‪ 10‬שנים ואביה לפני שנתיים‪ .‬מאז‪ ,‬הדירה מושכרת‪ .‬בחוזה‬</w:t>
        <w:br/>
        <w:t>‫השכירות לא מוזכרת אפשרות חניה‪ .‬בפתח עדותה הראשית הוצג לעדה‬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‫התשריט‪ ,‬והיא התבקשה לספר היכן חנו בעלי הדירות‪ .‬העדה מסרה כדלקמן‪:‬‬</w:t>
        <w:br/>
        <w:t>‫"את בקר אני לא זוכרת‪ .‬וההורים –גרוסמן תמיד חנו במס' ‪ .5‬במספר ‪ 1‬כתר‬</w:t>
        <w:br/>
        <w:t>‫חנה‪ .‬במס' ‪ 3‬גליק חנה‪ .‬שק גם חנה איפה שמופיע בת‪ ."1/‬לעדה לא זכורה‬</w:t>
        <w:br/>
        <w:t>‫אסיפת הדיירים שבה נדון נושא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.‬אברהם קינד ‪ -‬רכש את דירתו מכתר בשנת ‪ 2010‬והתגורר בה משנת ‪2014‬‬</w:t>
        <w:br/>
        <w:t>‫למשך כשנה ומחצה‪ .‬בחוזה המכר אין אזכור לקיומה של חניה צמודה אך בעת‬</w:t>
        <w:br/>
        <w:t>‫שהתגורר בדירתו‪ ,‬נהג להחנות את רכבו בחניה ‪ .1‬כיום דירתו מושכרת‪,‬‬</w:t>
        <w:br/>
        <w:t>‫והשוכרת אינה מחזיקה רכב‪ ,‬אך כשמגיעים אליה אורחים‪ ,‬הם חונים בחניה ‪.1‬‬</w:t>
        <w:br/>
        <w:t>‫לדבריו‪ ,‬בתקופה שהתגורר בבניין‪ ,‬גליק חנו בחניה ‪ 3‬ויתר הדיירים לא החזיקו‬</w:t>
        <w:br/>
        <w:t>‫מכוניות‪ ,‬אך כש ילדיהם היו מגיעים אליהם לביקור‪ ,‬הם חנו היכן שהיה פנוי‪.‬‬</w:t>
        <w:br/>
        <w:t>‫בקר לא החזיקו רכב לאורך השנים‪ .‬כשנשאל מה הכוונה בפרוטוקול אסיפת‬</w:t>
        <w:br/>
        <w:t>‫הדיירים מיוני ‪ ,2020‬שהוחלט לעשות שיוך של חניות‪ ,‬הסביר שבהעדר רישום‬</w:t>
        <w:br/>
        <w:t>‫של חניות בטאבו‪" ,‬הייתה הבנה מאוד מכובדת שהחניות שייכות לכל אחד‬</w:t>
        <w:br/>
        <w:t>‫שישנו שם" לשאלה‪ ,‬מניין ידוע לו שהייתה הבנה כזו‪ ,‬השיב "העובדה הכי‬</w:t>
        <w:br/>
        <w:t>‫טובה זה שאף אחד לא חנה במקום שלי"‪ .‬כשנשאל‪ ,‬מניין ידוע לו שחוץ ממנו‬</w:t>
        <w:br/>
        <w:t>‫ומגליק שהחזיקו ברכבים‪ ,‬הייתה חניה קבועה גם לדירות האחרות‪ ,‬השיב‬</w:t>
        <w:br/>
        <w:t>‫שעובדתית הוא יכול להעיד רק לגביו ולגבי גליק‪.‬‬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.‬אולגה יאלובסקי – בתם של השוכרים הנוכחיים בדירת התובע‪ .‬סיפרה על‬</w:t>
        <w:br/>
        <w:t>‫אירוע שבו החנתה את רכבה בחניה ‪ 3‬ואולצה ע"י הנתבע לפנות את רכבה‬</w:t>
        <w:br/>
        <w:t>‫מהחניה‪ .‬העדה אישרה שבחוזה השכירות אין התייחסות לחניה צמודה לדירה‪,‬‬</w:t>
        <w:br/>
        <w:t>‫אך לדבריה‪ ,‬נאמר לה על ידי התובע ועל ידי השוכר הקודם שחניה ‪ 3‬היא נתונה‬</w:t>
        <w:br/>
        <w:t>‫לשימושם הייחודי‪ .‬לדבריה‪ ,‬כאשר חניה ‪" 3‬תפוסה"‪ ,‬היא לא מחנה את רכבה‬</w:t>
        <w:br/>
        <w:t>‫בחניה אחרת‪ ,‬אלא אם זה למספר דקות‪ .‬לדבריה‪ ,‬באישור הדייר המתגורר‬</w:t>
        <w:br/>
        <w:t>‫בדירה שמול דירת הוריה‪ ,‬היא מחנה את רכבה בחנייה ששויכה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.29‬מעבר לכך‪ ,‬מפנה התובע בסיכומיו לפרוטוקול אסיפת הדיירים מיום ‪ 01.06.2020‬בה‬</w:t>
        <w:br/>
        <w:t>‫הוחלט לטענתו "פה אחד" על הסדרת החניות בבית המשותף ותיקון צו הרישום‪,‬‬</w:t>
        <w:br/>
        <w:t>‫דבר שמוכיח לשיטתו את גרסתו לחלוקת שימוש 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הנתבע‬</w:t>
        <w:br/>
        <w:t>‫‪ .30‬הנתבע רכש את דירתו בשנת ‪ 2020‬מאסתר רז וזיוה שגיא‪ ,‬יורשותיו של אברהם שק‪.‬‬</w:t>
        <w:br/>
        <w:t>‫עובר לרכישה נאמר לו שלדירה מוצמד מחסן‪ ,‬שסומן בתשריט באות ‪ ,C‬אך לא‬</w:t>
        <w:br/>
        <w:t>‫נאמר לו דבר לגבי חניה‪ .‬בעת שביקר בבניין לא היו החניות מסומנות בדרך כלשהי‪.‬‬</w:t>
        <w:br/>
        <w:t>‫לדבריו שמח לגלות שיש חניה בסמיכות למחסן דירתו‪ ,‬דבר שיקל עליו פריקה‬</w:t>
        <w:br/>
        <w:t>‫והעמסה של רכבו מציוד המשמש אותו בעיסוקו כגנן‪ .‬משנשאל הנתבע "זאת למרות‬</w:t>
        <w:br/>
        <w:t>‫שנאמר לך שאין טאבו על החניה"‪ ,‬השיב‪" :‬כן‪ .‬חנו שם זוג צעיר שגרו למעלה והם‬</w:t>
        <w:br/>
        <w:t>‫אמרו שהם עוזבים בדיוק ביום בו אני נכנס ‪ 1.6‬ואני אמרתי יופי אתם יוצאים ואני‬</w:t>
        <w:br/>
        <w:t>‫אכנס‪ .‬לא דיברתי על זה עם גליק" (פרוטוקול מיום ‪ 12.04.22‬עמ' ‪ 16‬שו' ‪.)46-45‬‬</w:t>
        <w:br/>
        <w:t>‫לדבריו‪ ,‬הפעם הראשונה שבאו אליו בטענות על השימוש שהוא עושה בחניה ‪,3‬‬</w:t>
        <w:br/>
        <w:t>‫הייתה כאשר השוכרים החדשים בדירת התובע טענו בפניו שחניה ‪ 3‬בשימושם‬</w:t>
        <w:br/>
        <w:t>‫הייחודי‪ .‬לדברי הנתבע‪ ,‬כאשר הוא מגיע עם רכבו לחניון‪ ,‬ורכב אחר חונה בחניה ‪3‬‬</w:t>
        <w:br/>
        <w:t>‫הוא מחנה את רכבו בצד‪ ,‬עד שהחניה מתפנה‪ ,‬ואז עובר לחניה ‪ 3‬ופורק את הציוד‬</w:t>
        <w:br/>
        <w:t>‫מרכבו‪ .‬לדברי הנתבע‪ ,‬כיום שלוש דירות מחזיקות רכב‪ :‬שמואלביץ‪ ,‬בקר והוא‬</w:t>
        <w:br/>
        <w:t>‫עצמו‪ .‬בחקירתו הנגדית נשאל מדוע הוא מתעקש להחנות את רכבו דווקא בחניה ‪,3‬‬</w:t>
        <w:br/>
        <w:t>‫למרות שהוצע לו לחנות במקום החניה של שק והלפרין‪ ,‬הקרובה אף היא למחסן‬</w:t>
        <w:br/>
        <w:t>‫דירתו‪ ,‬השיב שלא נוח לו לחנות שם‪ ,‬והוסיף שאילו התובע עצמו היה מתגורר‬</w:t>
        <w:br/>
        <w:t>‫בדירתו‪ ,‬לא היה מתעקש על השימוש בחניה ‪ .3‬אך הואיל והתובע אינו מתגורר‬</w:t>
        <w:br/>
        <w:t>‫בבניין‪ ,‬ואינו נדרש לפרוק ולהעמיס ציוד כמוהו‪ ,‬וגם יתר הדיירים‪ ,‬אין סיבה למנוע‬</w:t>
        <w:br/>
        <w:t>‫ממנו את השימוש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.31‬לתמיכה בעדותו‪ ,‬העידו מטעם הנתבע העדים הבאים‪ :‬משה שמואלוביץ‪ ,‬יאיר זכריה‬</w:t>
        <w:br/>
        <w:t>‫וזיוה שגיא‪:‬‬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.‬משה שמואלוביץ – בן זוגה של נאוה שמואלוביץ‪ ,‬שרכשה בשנת ‪ 2016‬את דירת‬</w:t>
        <w:br/>
        <w:t>‫הלפרין‪ .‬כיום מתגוררים בדירה בתם של הזוג שמואלוביץ ובן זוגה‪ ,‬וברשותם‬</w:t>
        <w:br/>
        <w:t>‫שתי מכוניות‪ .‬לעדותו‪ ,‬החניה שמופיעה כחניה ‪" 4‬לא קיימת ולא היה בחיים‬</w:t>
        <w:br/>
        <w:t>‫דבר כזה"‪ ,‬ובתו נוהגת להחנות את רכבה בשטח המסומן באות ‪ ,A‬שבו חנו לפי‬</w:t>
        <w:br/>
        <w:t>‫התשריט משפחות שק והלפרין‪ .‬לדבריו‪ ,‬לא ניתן לחנות בחניה ‪ 4‬כמודגם‬</w:t>
        <w:br/>
        <w:t>‫בתשריט‪ .‬בחקירתו הנגדית מסר‪ ,‬שקודם למועד רכישת הדירה בשנת ‪,2016‬‬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‫ביקר בבניין פעמיים או שלוש בעקבות פרסום ההודעה על הדירה‪ ,‬אך לפני כן‬</w:t>
        <w:br/>
        <w:t>‫לא היה לו כל קשר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.‬יאיר זכריה ‪ -‬בעל משרד תיווך ומי שתיווך בעסקת המכר של דירת הנתבע‪ .‬העיד‬</w:t>
        <w:br/>
        <w:t>‫שבבניין אין חניות מוצמדות לדירות‪ ,‬וכך הוצגה הדירה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.‬זיוה שגיא – בתו של שק אברהם‪ ,‬ירשה יחד עם אחותה את דירתו‪ ,‬שנמכרה‬</w:t>
        <w:br/>
        <w:t>‫לימים לנתבע ולרעייתו‪ .‬העדה התגוררה בבית המשותף עד לשנת ‪ .1974‬בעדותה‬</w:t>
        <w:br/>
        <w:t>‫אישרה שלא ראתה בעבר את התשריט‪ .‬משהוצגה לה חניה ‪ 2‬בתשריט‪ ,‬אישרה‬</w:t>
        <w:br/>
        <w:t>‫שהוריה החנו את רכבם כמודגם‪" ,‬באלכסון‪ .‬חצי בפנים ‪ -‬חצי בחוץ‪ .‬אני אסמן‬</w:t>
        <w:br/>
        <w:t>‫על גבי השרטוט‪ .‬להלפרין לא היה כל הזמן אוטו אז הם חנו את הרכב יותר‬</w:t>
        <w:br/>
        <w:t>‫פנימה‪ .‬הם חנו איפה שמסומן ‪A‬בעיגול‪ .‬אני מכירה את הבניין כבר ‪ 55‬שנים‬</w:t>
        <w:br/>
        <w:t>‫בערך" (פרוטוקול מיום ‪ 12.04.22‬עמ' ‪ ,15‬שו' ‪ .)36-34‬כשנשאלה‪ ,‬מה ידוע לה על‬</w:t>
        <w:br/>
        <w:t>‫מקומות החניה בבניין השיבה ש"היה הרגל"‪ ,‬בהתחלה‪ ,‬בעת שעברו להתגורר‬</w:t>
        <w:br/>
        <w:t>‫בבניין לא כולם החזיקו מכוניות וכל אחד חנה איפה שבא לו; בהמשך‪ ,‬ברגע‬</w:t>
        <w:br/>
        <w:t>‫שבעלי הדירות התחילו להחזיק רכבים‪ ,‬השכנים הסתדרו ביניהם‪ .‬כתר חנו‬</w:t>
        <w:br/>
        <w:t>‫בחניה ‪ ,1‬גליק חנו בחניה ‪ ,3‬בקר לא החזיקו רכב אלא משאית שחנתה ברחוב‪.‬‬</w:t>
        <w:br/>
        <w:t>‫ל עדותה‪ ,‬לא זכורה לה הסכמה שבעל פה או בכתב לגבי חניה‪ ,‬וסידורי החניה‬</w:t>
        <w:br/>
        <w:t>‫נוצרו "מתוך הרגל וכבוד אחד לשנייה"‪ .‬לעדותה‪ ,‬הוריה חנו לעיתים בחניה של‬</w:t>
        <w:br/>
        <w:t>‫כתר‪" :‬הם חנו רק אצל כתר וזה היה בהסכמה‪ .‬לא ביקשנו רשות אבל היה נוהג‬</w:t>
        <w:br/>
        <w:t>‫כזה‪ .‬זה היה נוהג‪ ..‬רוב הזמן חנינו בחניה מספר ‪ .2‬לאבא לא היה מההתחלה‬</w:t>
        <w:br/>
        <w:t>‫אוטו" (שם‪ ,‬עמ' ‪ 16‬שו' ‪.)20-19‬‬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‫ניתוח ראיות הצדדים‬</w:t>
        <w:br/>
        <w:t>‫‪ .32‬ייאמר כבר עתה כי לאחר בחינת ראיות הצדדים‪ ,‬יש לקבוע שלא הוכחה טענת‬</w:t>
        <w:br/>
        <w:t>‫הת ובע לקיומו של הסכם חלוקת שימוש בין בעלי הדירות משנת ‪ 1965‬ואף לא‬</w:t>
        <w:br/>
        <w:t>‫ממועד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 טען בסיכומיו כי "מיום הווסד הבית כבר בשנת ‪...1965‬חולקו חניות הבית‬</w:t>
        <w:br/>
        <w:t>‫המשותף בין דיירים"‪ ,‬בהתאם לתשריט משנת ‪ .1965‬כפי שנאמר לעיל‪ ,‬טענה זו‬</w:t>
        <w:br/>
        <w:t>‫נטענה על ידי התובע בכתב התביעה ובתצהיר עדותו הראשית‪ ,‬שם אף הוסיף‬</w:t>
        <w:br/>
        <w:t>‫שמדובר ב"תשריט הבית המשותף"‪ .‬ואולם‪ ,‬בחקירתו הנגדית חזר בו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‫מהדברים והעיד שמדובר בתשריט שנערך על ידו לאחרונה‪ ,‬קרי; לא מדובר‬</w:t>
        <w:br/>
        <w:t>‫בתשריט משנת ‪ ,1965‬אף לא בתשריט הבית המשותף‪ .‬באופן מעורר תמיהה‪,‬‬</w:t>
        <w:br/>
        <w:t>‫בסיכומיו חזר התובע לטעון לקיומו של הסכם חלוקת שימוש משנת ‪ ,1965‬ללא כל‬</w:t>
        <w:br/>
        <w:t>‫פירוט ותמיכה ראייתית – איך התגבש ההסכם? באילו נסיבות בוצעה החלוקה? מי‬</w:t>
        <w:br/>
        <w:t>‫מבין הדיירים הסכים וכיצד ניתנה הסכמתו? הטענה לקיומו של הסכם קדום‬</w:t>
        <w:br/>
        <w:t>‫לחלוקת חניות נדחית אפוא‪ ,‬משלא הובאו ראיות להוכחת קיומו של הסכם‪ ,‬לא‬</w:t>
        <w:br/>
        <w:t>‫מניה ולא מקצתיה‪.‬‬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.34‬משלא הוכחה טענת התובע להסכם משנת ‪ 1965‬ש"חילק" את החניות בין הדיירים‪,‬‬</w:t>
        <w:br/>
        <w:t>‫ממילא נדחות יתר טענות התובע‪ ,‬קרי; שחלוקה זו נשמרה בקפדנות במשך עשרות‬</w:t>
        <w:br/>
        <w:t>‫שנים וכל דייר חנה במקום החנייה שיועד לו בהסכם‪ ,‬לרבות בעלי הדירות החדשים‬</w:t>
        <w:br/>
        <w:t>‫שנכנסו בנעלי בעלי הדירות הראשונים שהיו כביכול צד להסכם; זאת עד להפרת‬</w:t>
        <w:br/>
        <w:t>‫ההסכם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‫‪.35‬למען הסר ספק‪ ,‬ראיתי לקבוע שמן הראיות אף לא שוכנעתי בקיומה של זכות‬</w:t>
        <w:br/>
        <w:t>‫שימוש של כלל הדיירים‪ ,‬שנוצרה לכאורה מכוח נוהג לאורך השנים‪ ,‬כפי שנרמז על‬</w:t>
        <w:br/>
        <w:t>‫ידי התובע לראשונה בסיכומיו‪" :‬לכלל דיירי הבית מלבד בקר היו חניות מוסדרות‬</w:t>
        <w:br/>
        <w:t>‫על פי נוהג מיום היווסד הבניין" (סעיף ‪ 9‬וכן ראו‪ :‬סעיף ‪ 5‬לסיכומים)‪.‬‬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.36‬טענת התובע בדבר חלוקת חניות "לכלל דיירי הבית"‪ ,‬אינה עולה מן הראיות בתיק‪.‬‬</w:t>
        <w:br/>
        <w:t>‫לכל היותר אפשר לקבוע שמקצת מבעלי הדירות שהחזיקו רכב‪ ,‬נהנו ממקום חניה‬</w:t>
        <w:br/>
        <w:t>‫קבוע‪ ,‬תוך שתיקה או הסכמה ג'נטלמנית של יתר הדיירים ‪ -‬אלו ממילא לא נזקקו‬</w:t>
        <w:br/>
        <w:t>‫למקום חניה מרבית השנים‪ ,‬משלא היה רכב ברשותם‪.‬‬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.37‬לפי העדויות שנשמעו‪ ,‬היחידים שאולי עשו שימוש קבוע יחסית בחניות היו כתר‪,‬‬</w:t>
        <w:br/>
        <w:t>‫גליק וגרוסמן; על השימוש האקראי ביתר החניות ניתן ללמוד מדברי העד קינד‬</w:t>
        <w:br/>
        <w:t>‫שרכש מכתר את דירתו בשנת ‪ .2010‬קינד העיד על חניית אורחים מתחת לבניין‪,‬‬</w:t>
        <w:br/>
        <w:t>‫"איפה שהיה פנוי"‪ .‬העד מאשר שחוץ ממנו ומגליק שהחזיקו ברכב והייתה להם‬</w:t>
        <w:br/>
        <w:t>‫חניה קבועה‪ ,‬אין הוא יכול לאשר שהייתה חניה קבועה לדירות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.38‬לגבי השימוש בחניה של הלפרין המופיעה בתשריט כחניה ‪ 4‬כמעט לא הייתה‬</w:t>
        <w:br/>
        <w:t>‫התייחסות מצד העדים‪ ,‬מלבד עדותה של זיוה שגיא‪ ,‬בתו של שק‪ ,‬שהעידה שלא‬</w:t>
        <w:br/>
        <w:t>‫תמיד להלפרין היה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.39‬העדה שגיא‪ ,‬מי שמכרה את הדירה לנתבע‪ ,‬תיארה את החניות כ"הרגל"; לעדותה‪,‬‬</w:t>
        <w:br/>
        <w:t>‫בהתחלה רק כתר וגליק החזיקו מכוניות וכל היתר חנו איפה שבא להם‪ ,‬בהמשך‪,‬‬</w:t>
        <w:br/>
        <w:t>‫כשבעלי הדירות התחילו להחזיק רכבים‪ ,‬הם "הסתדרו ביניהם"‪ .‬לעדותה‪ ,‬לא‬</w:t>
        <w:br/>
        <w:t>‫זכורה לה הסכמה שבעל פה או בכתב לגבי חניה‪ ,‬וסידורי החניה נוצרו "מתוך הרגל‬</w:t>
        <w:br/>
        <w:t>‫וכבוד אחד לשנייה"‪ .‬הוריה חנו לעיתים בחניה של כתר‪" :‬הם חנו רק אצל כתר וזה‬</w:t>
        <w:br/>
        <w:t>‫היה בהסכמה‪ .‬לא ביקשנו רשות אבל היה נוהג כזה‪ .‬זה היה נוהג‪ ..‬רוב הזמן חנינו‬</w:t>
        <w:br/>
        <w:t>‫בחניה מספר ‪ .2‬לאבא לא היה מההתחלה אוטו" (שם‪ ,‬עמ' ‪ 16‬שו' ‪.)20-19‬‬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 נעלמה מעיניי עדותו של דוד כתר ממנה עולה לכאורה שעד לעזיבתו את הבניין‬</w:t>
        <w:br/>
        <w:t>‫בשנת ‪ 2010‬נהגו הסדרי החנייה כמודגם בתשריט‪ ,‬ואולם בחקירתו נשאל העד‬</w:t>
        <w:br/>
        <w:t>‫מפורשות רק לגבי חניות כתר וגליק ולא לגבי יתר הדירות‪ .‬העד התייחס מיוזמתו‬</w:t>
        <w:br/>
        <w:t>‫לחניה של גרוסמן ולא מעבר לכך; משכך‪ ,‬שוכנעתי כי עדותו ‪" -‬עד שעזבתי‪ ,‬ככה‬</w:t>
        <w:br/>
        <w:t>‫הם חנו" ‪ -‬מתייחסת רק לשלושה שהוזכרו‪.‬‬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.41‬סיכומם של דברים ‪ -‬אין ללמוד מהעדויות שלפניי על קיומה של הסכמה מפורשת‬</w:t>
        <w:br/>
        <w:t>‫לחלוקת השימוש בין כלל בעלי הדירות‪ ,‬אלא לכל היותר על מתן רשות שימוש‬</w:t>
        <w:br/>
        <w:t>‫למספר בעלי דירות‪ .‬משאין מחלוקת שמספר הדירות עולה על מספר מקומות‬</w:t>
        <w:br/>
        <w:t>‫החניה‪ ,‬הרי שגם מטעם זה יש לדחות את הטענה להסכם שיש בו לחייב את כל בעלי‬</w:t>
        <w:br/>
        <w:t>‫הדירות‪ .‬לצורך עשיית שימוש ייחודי ברכוש המשותף‪ ,‬נדרשת הסכמתם של כל בעלי‬</w:t>
        <w:br/>
        <w:t>‫הדירות והסכמה לחלק את הרכוש המשותף תוך הדרה של בעל דירה בלי שהסכים‬</w:t>
        <w:br/>
        <w:t>‫מפורשות לוותר על חלקו‪ ,‬נעדרת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.42‬בהקשר הדברים אציין את השוני המובנה‪ ,‬בין חלוקת שימוש מוסכמת בין כל דיירי‬</w:t>
        <w:br/>
        <w:t>‫הבית המשותף שבה ניתנות תמורות הדדיות‪ ,‬באופן שבו בעל דירה מקבל שימוש‬</w:t>
        <w:br/>
        <w:t>‫ייחודי בחלק מסוים ברכוש המשותף ובתמורה מוותר על שימוש בחלקים אחרים‪,‬‬</w:t>
        <w:br/>
        <w:t>‫לבין מתן רשות שימוש ברכוש המשותף לבעל דירה פלוני‪ ,‬שבה נותן הרשות‬</w:t>
        <w:br/>
        <w:t>‫"מוותר" על השימוש באותו חלק לטובת מקבל הרשות‪ .‬במקרה הראשון הרשות‬</w:t>
        <w:br/>
        <w:t>‫תהיה בלתי הדירה ככל שיימצא שבעלי הדירות או חלקם נוהגים שנים רבות לפי‬</w:t>
        <w:br/>
        <w:t>‫חלוקה מוסכמת זו‪ ,‬הסתמכו על שתיקה זו ושינו מצבם לרעה‪ .‬במקרה השני‪ ,‬רשאי‬</w:t>
        <w:br/>
        <w:t>‫נותן השירות לחזור בו בכל עת מהרשות שנתן ורק במקרים חריגים ‪ -‬ומשיקולים‬</w:t>
        <w:br/>
        <w:t>‫הקשורים בין היתר לכוונת הצדדים‪ ,‬הציפייה שיצר בעל המקרקעין אצל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‫הרישיון ‪ ,‬מידת הסתמכותו של מקבל הרשות והנזק שנגרם לו עקב כך ‪ -‬ייקבע‬</w:t>
        <w:br/>
        <w:t>‫שמדובר בזכות הדירה שלא ניתן לחזור ממנה [ראו‪ :‬ע"א ‪ 483/16‬יהודאי נ' חלמיש‬</w:t>
        <w:br/>
        <w:t>‫– חברה משלתית – עירונית לדיור שיקום ולהתחדשות שכונות בתל אביב בע"מ‬</w:t>
        <w:br/>
        <w:t>‫(נבו‪.])3.10.2017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.43‬ביישום הדברים לענייננו‪ ,‬לכל היותר ניתן היה אולי לקבוע שלנתבע ניתנה רשות‬</w:t>
        <w:br/>
        <w:t>‫שימוש במקרקעין מכוח שתיקתם של בעלי הדירות לאורך השנים‪ .‬ודוק; התובע‬</w:t>
        <w:br/>
        <w:t>‫לא טען לציפייה או להסתמכות מכוחן הוא רשאי להמשיך לעשות שימוש בחניה‪,‬‬</w:t>
        <w:br/>
        <w:t>‫אף לא נטען על ידו להשקעות בחניה ולנזק שעשוי להיגרם לו בשל הפסקת השימוש‬</w:t>
        <w:br/>
        <w:t>‫על ידו בחניה ‪ .3‬במצב דברים זה‪ ,‬ספק אם ניתן היה לראות בזכותו של הנתבע‬</w:t>
        <w:br/>
        <w:t>‫כזכות בלתי הדירה‪ .‬וכאמור‪ ,‬הדברים נאמרים בבחינת למעלה מן הצריך משמדובר‬</w:t>
        <w:br/>
        <w:t>‫בטענה שלא הועלתה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.44‬יובהר‪ ,‬שגם לו הייתה מתקבלת טענת התובע לקיומו של הסכם מפורש או מכללא‪,‬‬</w:t>
        <w:br/>
        <w:t>‫לא היה בכוחו של ההסכם לחייב את הנתבע‪ .‬כאמור‪ ,‬יש בכוחה של הסכמה על‬</w:t>
        <w:br/>
        <w:t>‫שימוש ייחודי ברכוש המשותף לחייב בעל דירה שלא היה צד להסכם המקורי‪,‬‬</w:t>
        <w:br/>
        <w:t>‫ואולם זאת בתנאי שהוא ידע או יכול היה לדעת על קיומה‪ .‬בהקשר זה אפנה‬</w:t>
        <w:br/>
        <w:t>‫לדברים שנאמרו בע"א ‪ 19/81‬ביבי נ' הורברט‪ ,‬פ"ד לז(‪:502 ,497 )2‬‬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בבית המשותף יכולים להסכים או להשלים עם‬</w:t>
        <w:br/>
        <w:t>‫שלילת זכויות בנייה מהם והעברת הזכות לאחד מהם‪ ,‬אם‬</w:t>
        <w:br/>
        <w:t>‫בהתנאה בתקנון המוסכם לבית המשותף ואם בתנאים‬</w:t>
        <w:br/>
        <w:t>‫מוסכמים בחוזים אישיים רגילים‪ ,‬או בדרך נאותה אחרת‪.‬‬</w:t>
        <w:br/>
        <w:t>‫היסוד הרעיוני שבכל הסוגיה הזו הוא‪ .‬שאין להכשיל צד ג'‪,‬‬</w:t>
        <w:br/>
        <w:t>‫הרוכש זכויות בבית משותף‪ ,‬בכך‪ ,‬שבלי שתוסב תשומת לבו‬</w:t>
        <w:br/>
        <w:t>‫בעוד מועד ובלי שיהא מודע‪,‬ייתן הסכמתו לכך שיישללו ממנו‬</w:t>
        <w:br/>
        <w:t>‫זכויות מסוימות ‪ -‬משותפות ‪ -‬בבית המשותף ושיוקנו או יוצמדו‬</w:t>
        <w:br/>
        <w:t>‫לבעל דירה מסוימת דווקא‪ .‬אולם‪ ,‬אם היה בעל הדירה מודע‬</w:t>
        <w:br/>
        <w:t>‫להגבלת הזכות‪ ,‬והוא גילה הסכמתו לכך‪ ,‬אזי אין כל בעיה ‪-‬‬</w:t>
        <w:br/>
        <w:t>‫ההגבלה היא תולדה של הבנה והסכמה חוזית‪ ,‬והיא קושרת‬</w:t>
        <w:br/>
        <w:t>‫ומחייבת את הצדדים‪( " .‬הדגשה אינה במקור ‪ -‬ע"מ)‬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.45‬כן אפנה לע"א (מחוזי חיפה) ‪ 1020/03‬בובליל נ' שטיינר (נבו‪:)25.02.2004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‫"לעמדתי רישומו של הסכם הורתו ותכליתו ראייתית הן כלפי‬</w:t>
        <w:br/>
        <w:t>‫הבעלים הן כלפי צדדים שלישיים‪ .‬המשמעות שלכך היא‬</w:t>
        <w:br/>
        <w:t>‫שבמקרה בו גלוי וידוע היה כל העת לצדדים דבר קיום‬</w:t>
        <w:br/>
        <w:t>‫ההסכם‪ ,‬ורישומיו נכרו היטב עקב הבינוי והנוהג בשטח מזה‬</w:t>
        <w:br/>
        <w:t>‫עשרות בשנים‪ ,‬לא קם צורך ראייתי נוסף‪( "...‬הדגשה אינה‬</w:t>
        <w:br/>
        <w:t>‫במקור ‪ -‬ע"מ)‪.‬‬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.46‬לענייננו ‪ -‬בעת רכישת דירתו לא ידע הנתבע ולא יכול היה לדעת על השימוש הייחודי‬</w:t>
        <w:br/>
        <w:t>‫שעושה התובע בחניה ‪ .3‬הנתבע עבר להתגורר בבניין בשנת ‪ .2020‬בלשכת רישום‬</w:t>
        <w:br/>
        <w:t>‫המקרקעין‪ ,‬לא נרשמה הצמדה של החניות אלא של המחסנים בלבד‪ .‬המתווך‬</w:t>
        <w:br/>
        <w:t>‫שבאמצעות ו בוצעה עסקת המכר העיד כי דירת הנתבע הוצגה לו כדירה שלא‬</w:t>
        <w:br/>
        <w:t>‫מוצמדת לה חניה ו אף בחוזה מכר דירתו לא נכללה תניה ממנה יכול היה הנתבע‬</w:t>
        <w:br/>
        <w:t>‫ללמוד על הסכמה לכאורה של בעלי הדירות בבניין לחלק ביניהם את החניות‬</w:t>
        <w:br/>
        <w:t>‫לשימושם הייחודי‪ ,‬כנטען‪ .‬הנתבע העיד – ודבריו אושרו בעדות התובע (פרוטוקול‬</w:t>
        <w:br/>
        <w:t>‫דיון מיום ‪ 20.12.21‬עמ' ‪ 3‬שו' ‪ - )23-22‬שבעת ביקורו בבניין עובר לרכישת הדירה‬</w:t>
        <w:br/>
        <w:t>‫לא הבחין בסימנים בשטח‪ ,‬מהם יכול היה ללמוד או למצער לחשוד על הצמדת‬</w:t>
        <w:br/>
        <w:t>‫החניות לאיזו מן הדירות‪ ,‬מאחר ש"לא היה סימון‪ .‬לא היה שום סימן של אף אחד‪.‬‬</w:t>
        <w:br/>
        <w:t>‫לא רשום שמות או מספרים‪ ,‬שום דבר" (פרוטוקול מיום ‪ 12.04.22‬עמ' ‪ 17‬שורה ‪.)1‬‬</w:t>
        <w:br/>
        <w:t>‫לטענת הנתבע‪" ,‬בנה" על האפשרות לחנות את רכבו בחניה ‪ ,3‬הסמוכה למחסן‬</w:t>
        <w:br/>
        <w:t>‫דירתו; ורק לאחר שעבר לגור בבניין‪ ,‬נתקל לראשונה בהתנגדות השוכרים‬</w:t>
        <w:br/>
        <w:t>‫המתגוררים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אלו וכפי שנאמר‪ ,‬גם לו הייתי משתכנעת בגרסת התובע בדבר קיומו של‬</w:t>
        <w:br/>
        <w:t>‫הסכם מפורש או מכללא מכוחו עשה שימוש ייחודי בחניה ‪ 3‬במשך עשרות שנים‪,‬‬</w:t>
        <w:br/>
        <w:t>‫לא היה בכוחו לחייב את הנתבע משלא היה בידיעתו בעת שרכש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.48‬מהנימוקים שהובאו לעיל‪ ,‬התביעה נדחית במלואה‪ .‬התובע ישלם את הוצאות‬</w:t>
        <w:br/>
        <w:t>‫הנתבע בהליך בסך ‪ ₪ 8,000‬בתוך ‪ 30‬יום‪ ,‬שאם לא כן יישא הסכום הפרשי הצמדה‬</w:t>
        <w:br/>
        <w:t>‫וריבית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כ"ב אב תשפ"ב‪ 19 ,‬באוגוסט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8/128/2021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