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05/1029/2020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2022-07-27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ויינר‬    ‫‪.1‬‬                       ‫התובעים‪:‬‬</w:t>
        <w:br/>
        <w:t>‫קלקס דוד‬     ‫‪.2‬‬</w:t>
        <w:br/>
        <w:t>‫פייט סייג רחל‬    ‫‪.3‬‬</w:t>
        <w:br/>
        <w:t>‫פייט שחטר מרלין‬      ‫‪.4‬‬</w:t>
        <w:br/>
        <w:t>‫ברגר יעקב‬     ‫‪.5‬‬</w:t>
        <w:br/>
        <w:t>‫ברגר עידו‬    ‫‪.6‬‬</w:t>
        <w:br/>
        <w:t>‫אלדובי יצחק‬     ‫‪.7‬‬</w:t>
        <w:br/>
        <w:t>‫שטיינמץ משה‬      ‫‪.8‬‬</w:t>
        <w:br/>
        <w:t>‫גוטמן ברק‬     ‫‪.9‬‬</w:t>
        <w:br/>
        <w:t>‫גוטמן שטיינמץ שרית‬     ‫‪.10‬‬</w:t>
        <w:br/>
        <w:t>‫פרידמן יוסף פנחס‬    ‫‪.11‬‬</w:t>
        <w:br/>
        <w:t>‫באמצעות ב"כ‪ :‬עו"ד איריס אדרי‬</w:t>
        <w:br/>
        <w:t>‫כינור ‪ ,24‬אשדוד‬</w:t>
        <w:br/>
        <w:t>‫טל'‪ 0542212672 :‬פקס‪153542212672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‫יפה אילנה‬     ‫‪.1‬‬                       ‫הנתבעים‪:‬‬</w:t>
        <w:br/>
        <w:t>‫באמצעות ב"כ‪ :‬עו"ד קורן מנחם‬</w:t>
        <w:br/>
        <w:t>‫מבוא גרופית ‪ 4‬תל אביב‬</w:t>
        <w:br/>
        <w:t>‫טל'‪ 0508364137 :‬פקס‪1537755458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‫רוסנו ישי ‪ -‬נמחק (פס"ד מיום ‪)13.4.2021‬‬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‫עניינה של התביעה בבית הראוי להירשם בית משותף ברחוב מהר"ל ‪ 20‬בתל אביב‪,‬‬        ‫‪.1‬‬</w:t>
        <w:br/>
        <w:t>‫הרשום בפנקס הזכויות חלקה ‪ 58‬בגוש ‪( 6955‬להלן ‪" -‬הבית המשותף" )‪ .‬הבית‬</w:t>
        <w:br/>
        <w:t>‫המשותף מורכב ממבנה אחד וכולל ‪ 10‬דירות‪ .‬התובע ים הם בעלים של ‪ 9‬דירות‬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(להלן ‪" -‬התובע ים " ) ‪ .‬הנתבע ת ‪ , 1‬יפה אילנה‪ ,‬היא בעלים של דירה‬</w:t>
        <w:br/>
        <w:t>‫בבית המשותף המצויה בקומת הגג (להלן ‪" -‬הנתבע ת " )‪.‬‬</w:t>
        <w:br/>
        <w:t>‫ביום ‪ 13.4.2021‬ניתן פסק דין חלקי‪ ,‬בהסכמת הצדדים במעמד הדיון‪ ,‬במרב ית‬           ‫‪.2‬‬</w:t>
        <w:br/>
        <w:t>‫המחלוקות שניטשו בין הצדדים מושא התביעה דנן‪ .‬בכלל זאת‪ ,‬ניתן צו עשה‬</w:t>
        <w:br/>
        <w:t>‫המורה סילוק יד הנתבעת ומי מטעמה משטח גג הבית המשותף כהגדרתו בפסק‬</w:t>
        <w:br/>
        <w:t>‫הדין‪ ,‬תוך השבת המצב לקדמותו במלואו‪ ,‬וכן ניתן צו עשה המורה לנתבעת למסור‬</w:t>
        <w:br/>
        <w:t>‫עותק מפתח דלת הגישה לגג הבית המשותף המצוי ברשותה‪ ,‬ל ידי נציגות הבית‬</w:t>
        <w:br/>
        <w:t>‫המשותף‪.‬‬</w:t>
        <w:br/>
        <w:t>‫אשר למחלוקת שעניינה נזקי רטיבות נטענים בדירות התובעים ‪ 11-8‬ומתן צו עשה‬         ‫‪.3‬‬</w:t>
        <w:br/>
        <w:t>‫המורה לנתבעת לתקן ליקויים בדירתה הגורמים לנזקים אלה‪ ,‬הורתי בהחלטה‬</w:t>
        <w:br/>
        <w:t>‫ממועד הדיון מינוי מומחה מטעם המפקחת על רישום מקרקעין לבדוק דירות‬</w:t>
        <w:br/>
        <w:t>‫הצדדים וליתן חוות דעת בשאלת ה גורם לנזקי הרטיבות בדירות התובעים‪,‬‬</w:t>
        <w:br/>
        <w:t>‫והעבודות הדרושות לתיקון הליקויים‪ ,‬ככל שנמצאו בדירת הנתבעת‪ ,‬ולתיקון‬</w:t>
        <w:br/>
        <w:t>‫הנזקים בדירות התובעים לצורך השבת מצבן הפיסי לקדמותו‪.‬‬</w:t>
        <w:br/>
        <w:t>‫אשר לסעד למתן צו עשה המורה לנתבעת להשיב מצב דירתה לקדמותו כך שלא‬               ‫‪.4‬‬</w:t>
        <w:br/>
        <w:t>‫תהא מפוצלת ל ‪ 9 -‬יחידות דיור נפרדות ו תסגרנה דלתות יציאה לגג שהותקנו בדירה‬</w:t>
        <w:br/>
        <w:t>‫שלא כדין‪ ,‬כנטען‪ ,‬הורתי ביקור בבית המשותף במעמד הצדדים‪.‬‬</w:t>
        <w:br/>
        <w:t>‫ביום ‪ 22.6.2021‬קיימתי ביקור בבית המשותף‪ ,‬במעמד הצדדים‪ ,‬במסגרתו צפיתי‬           ‫‪.5‬‬</w:t>
        <w:br/>
        <w:t>‫בדירת הנתבעת ונוכחתי כי זו מחולקת ל ‪ 9 -‬יחידות דיור נפרדות‪ ,‬כאשר לכל יחידה‬</w:t>
        <w:br/>
        <w:t>‫דלת נפרדת‪ ,‬חדר שירותים ורחצה וכן שטח המיועד למטבח (בחלקן מטבח ארעי ‪-‬‬</w:t>
        <w:br/>
        <w:t>‫מאולתר)‪ .‬עוד נוכחתי לראות כי מדירת הנתבעת‪ ,‬על יחידותיה הנפרדות‪ 5 ,‬דלתות‬</w:t>
        <w:br/>
        <w:t>‫יציאה לגג הבית המשותף‪.‬‬</w:t>
        <w:br/>
        <w:t>‫ביני וביני‪ ,‬ניתנה חוות דעת המומחה מיום ‪ 24.5.2021‬לאחר שביקר בדירות‬             ‫‪.6‬‬</w:t>
        <w:br/>
        <w:t>‫הצדדים בבית המשותף ביום ‪.5.5.2021‬‬</w:t>
        <w:br/>
        <w:t>‫ביום ‪ 30.6.2021‬ניתן פסק דין חלקי‪ ,‬בהסכמת הנתבעת‪ ,‬במחלוקת שעניינה נזקי‬          ‫‪.7‬‬</w:t>
        <w:br/>
        <w:t>‫הרטיבות בדירות התובעים ‪ . 11-8‬בהתאם לפסק הדין‪ ,‬ניתן צו עשה המורה חיוב‬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לתקן ליקויים בדירתה בהתאם לחוות דעת המומחה וכמפורט בפסק הדין‪,‬‬</w:t>
        <w:br/>
        <w:t>‫וכן נקבע חיוב הנתבעת לשלם לתובעים חלקה היחסי בעל ות ביצוע העבודות‬</w:t>
        <w:br/>
        <w:t>‫הדרושות לתיקון נזקי הרטיבות בדירות התובעים‪ ,‬כמפורט בחוות דעת המומחה‪.‬‬</w:t>
        <w:br/>
        <w:t>‫אשר לסעד שנותר להכרעה ‪ -‬מתן צו עשה המורה לנתבעת להשיב מצב דירתה‬             ‫‪.8‬‬</w:t>
        <w:br/>
        <w:t>‫לקדמותו כך שלא תהא מפוצלת ל ‪ 9 -‬יחידות דיור נפרדות ותסגרנה דלתות יציאה‬</w:t>
        <w:br/>
        <w:t>‫לגג שהותקנו בדירה ‪ -‬הודיעוני הצדדים ר צונם המשותף לקדם פרויקט תמ"א ‪38‬‬</w:t>
        <w:br/>
        <w:t>‫בבית המשותף‪ ,‬העשוי לייתר בירור סעד זה‪ .‬בהתאם‪ ,‬נתתי בידי הצדדים ארכה ליתן‬</w:t>
        <w:br/>
        <w:t>‫עמדתם בעניין‪ ,‬אם לאו‪ ,‬מועדים להבאת ראיות ולשמיעתן לבירור מחלוקת זו‪.‬‬</w:t>
        <w:br/>
        <w:t>‫לנוכח עמדות הצדדים בכתב בעניין המחלוקת שנותרה להכרעה‪ ,‬דלעיל‪ ,‬הורתי‬          ‫‪.9‬‬</w:t>
        <w:br/>
        <w:t>‫ישיבת קדם משפט נ וספת‪ ,‬אשר התקיימה לפניי ביום ‪.20.12.2021‬‬</w:t>
        <w:br/>
        <w:t>‫במסגרת ישיבה זו‪ ,‬ניתן פסק דין‪ ,‬בהסכמת הצדדים‪ ,‬לפיו בכפוף לחתימת הנתבעת‬     ‫‪. 10‬‬</w:t>
        <w:br/>
        <w:t>‫על הסכם לביצוע פרויקט תמ"א ‪ 38‬בבית המשותף‪ ,‬אשר נחתם בין התובעים לבין‬</w:t>
        <w:br/>
        <w:t>‫חברת התחדשות אורבנית בע"מ‪ ,‬יימחק הסעד שנותר להכרעה וכל צד יישא‬</w:t>
        <w:br/>
        <w:t>‫בהוצאותיו‪ .‬עוד בהתאם לפסק הדין‪ ,‬ככל שהנתבעת לא תחתום על ההסכם‪ ,‬ניתן‬</w:t>
        <w:br/>
        <w:t>‫צו עשה המורה לנתבעת להשיב מצב הפתחים החיצוניים שבדירתה הפונים לגג כך‬</w:t>
        <w:br/>
        <w:t>‫שיהיו בהתאם להיתר הבניה שניתן לבית המשותף עובר לאכלוסו ‪ .‬זאת ‪ ,‬למעט‬</w:t>
        <w:br/>
        <w:t>‫הפתח הפונה ל"מרפסת הצמודה לדירת הנתבעת" כהגדרתו בפסק הדין החלקי מיום‬</w:t>
        <w:br/>
        <w:t>‫‪ , 13.4.2021‬אשר יוותר על כנו תוך שהצדדים שומרים על מלוא טענותיהם לרבות‬</w:t>
        <w:br/>
        <w:t>‫לעניין הגשת תביעה מתאימה ‪ .‬עוד בהתאם לפסק הדין‪ ,‬ככל שתהא מחלוקת באשר‬</w:t>
        <w:br/>
        <w:t>‫לפרשנות היתר הבניה לעניין היות הפתח מדירת הנתבעת 'חלון' או 'דלת' וגודלו‪,‬‬</w:t>
        <w:br/>
        <w:t>‫ימונה מומחה מכריע מטעם המפקחת על רישום מ קרקעין (להלן ‪" -‬מומחה‬</w:t>
        <w:br/>
        <w:t>‫מכריע" ) ליתן חוות דעת מכרעת‪ ,‬אשר תחייב הצדדים‪ .‬המומחה יוסיף ויקבע בחוות‬</w:t>
        <w:br/>
        <w:t>‫הדעת האם חדרי השירותים בדירת הנתבעת ה ותקנו בהתאם להוראות התקן‬</w:t>
        <w:br/>
        <w:t>‫הישראלי‪ .‬הנתבעת תפעל בהתאם לחוות הדעת הן לעניין התאמת הפתחים הקיימים‬</w:t>
        <w:br/>
        <w:t>‫בדירתה להיתר הבניה ‪ ,‬הן לעניין ביצוע התאמות ותיקונים בחדרי השירותים‬</w:t>
        <w:br/>
        <w:t>‫בדירה‪ ,‬בהתאם לחוות דעת המומחה ולמועדים כקבוע בפסק הדין‪ .‬בנסיבות 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‫וכפי הודעה שיגישו התובעים לתיק המפקחת על רישום מקרקעין‪ ,‬ישלימו הצדדים‬</w:t>
        <w:br/>
        <w:t>‫טיעוניהם לעניין הוצאות משפט‪.‬‬</w:t>
        <w:br/>
        <w:t>‫ביום ‪ 31.1.2022‬הודיעו התובעים כי הנתבעת לא חתמה על ההסכם לביצוע פרויקט‬         ‫‪. 11‬‬</w:t>
        <w:br/>
        <w:t>‫תמ"א ‪ 38‬בבית המשותף‪ ,‬ולפיכך‪ ,‬עומדים על מינוי מומחה מכריע בהתאם לפסק‬</w:t>
        <w:br/>
        <w:t>‫הדין מיום ‪ 20.12.2021‬ועל פסיקת הוצאות משפט‪.‬‬</w:t>
        <w:br/>
        <w:t>‫בתגובת מיום ‪ 7.2.2022‬אישרה הנתבעת כי היא לא חתמה על ההסכם‪ ,‬ועתרה‬               ‫‪. 12‬‬</w:t>
        <w:br/>
        <w:t>‫למינוי מומחה מכריע בהתאם לפסק הדין ולהשלמת טיע ון לעניין הוצאות משפט‪.‬‬</w:t>
        <w:br/>
        <w:t>‫בהחלטה מיום ‪ 8.2.2022‬הורתי מועדים להגשת סיכומים בכתב לעניין הוצאות‬             ‫‪. 13‬‬</w:t>
        <w:br/>
        <w:t>‫משפט‪.‬‬</w:t>
        <w:br/>
        <w:t>‫הצדדים הגישו כתבי הסיכומים‪.‬‬      ‫‪. 14‬‬</w:t>
        <w:br/>
        <w:t>‫בהתאם לפסק הדין מיום ‪ ,20.12.2021‬הנני להורות מינוי מהנדס הבנין ושמאי‬           ‫‪. 15‬‬</w:t>
        <w:br/>
        <w:t>‫המקרקעין צבי רון ‪ ,‬מדרך בן גוריון ‪ 1‬בני ברק (מגדלי ב‪.‬ס‪.‬ר‪ 2 .‬קומ ה ‪ ,)18‬טלפון‬</w:t>
        <w:br/>
        <w:t>‫נייח‪ ,03-5707030 :‬טלפון נייד‪ ,050-5249711 :‬דוא"ל‪,zron1@bezeqint.net :‬‬</w:t>
        <w:br/>
        <w:t>‫מומחה מכריע (להלן ‪" -‬המומחה" )‪.‬‬</w:t>
        <w:br/>
        <w:t>‫המומחה ייתן חוות דעת בשאלות הבאות‪:‬‬        ‫‪. 16‬‬</w:t>
        <w:br/>
        <w:t>‫א ‪ .‬האם הפתחים הפונים לגג הבית המשותף בדירת הנתבעת‪ ,‬למעט פתח הפונה‬</w:t>
        <w:br/>
        <w:t>‫"למרפסת הצמודה לדירה" (כהגדרתו בפסק הדין החלקי מיום ‪,)13.4.2021‬‬</w:t>
        <w:br/>
        <w:t>‫הם בהתאם להיתר הבניה שניתן לבית המשותף עובר לאכלוסו‪ ,‬לרבות לעניין‬</w:t>
        <w:br/>
        <w:t>‫גודל כל פתח‪.‬‬</w:t>
        <w:br/>
        <w:t>‫ב ‪ .‬ככל שלאו‪ ,‬יפרט המומחה ביחס לכל פתח שנמצא שאינו בה תאמה להיתר‬</w:t>
        <w:br/>
        <w:t>‫הבניה‪ ,‬מה צריך להיות סוג הפתח (חלון‪/‬דלת)‪ ,‬גודלו ומיקומו בהתאם להיתר‬</w:t>
        <w:br/>
        <w:t>‫הבניה‪.‬‬</w:t>
        <w:br/>
        <w:t>‫מהן העבודות הדרושות לצורך השבת המצב הפיסי לקדמותו ביחס לפתחים‬            ‫ג‪.‬‬</w:t>
        <w:br/>
        <w:t>‫הפונים לגג בדירת הנתבעת‪ ,‬בהתאם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‪ .‬האם חדרי השירותים בדירת הנתבעת הותקנו בהתאם להוראות התקן‬</w:t>
        <w:br/>
        <w:t>‫הישרא לי‪.‬‬</w:t>
        <w:br/>
        <w:t>‫ה ‪ .‬ככל שלאו‪ ,‬יפרט המומחה ביחס לכל חדר שירותים העבודות הדרושות לצורך‬</w:t>
        <w:br/>
        <w:t>‫התאמתו להוראות התקן הישראלי‪.‬‬</w:t>
        <w:br/>
        <w:t>‫המומחה יבקר בבית המשותף ובדירת הנתבעת ‪ ,‬בנוכחות הצדדים או נציגיהם‪,‬‬         ‫‪. 17‬‬</w:t>
        <w:br/>
        <w:t>‫לאחר תיאום טלפוני של מו עד הביקור‪ .‬הביקור יתקיים בתוך ‪ 30‬י מים מהיום‪.‬‬</w:t>
        <w:br/>
        <w:t>‫במסגרת הביקור יבצע המומ חה מלוא הבדיקות הדרושות על פי שיקול דעתו‬</w:t>
        <w:br/>
        <w:t>‫המקצועי‪.‬‬</w:t>
        <w:br/>
        <w:t>‫המומחה יוכל להיעזר בצדדים לבירור נתונים ועובדות לקראת מתן חוות דעתו‪,‬‬       ‫‪. 18‬‬</w:t>
        <w:br/>
        <w:t>‫והצדדים יהיו רשאים להגיש למומחה חוות דעת קודמות המצויות בידם‪ ,‬תרשימים‪,‬‬</w:t>
        <w:br/>
        <w:t>‫תמונות‪ ,‬או כל מסמך אחר שלדעתם עשוי להיות רלוונטי‪.‬‬</w:t>
        <w:br/>
        <w:t>‫עובר לביקור המומחה בבית המשותף ומיד עם דרישתו בכתב‪ ,‬יסדירו הצדדים שכר‬      ‫‪. 19‬‬</w:t>
        <w:br/>
        <w:t>‫טרחת המומחה ויישאו בשכר זה בחלקים שווים (התובעים ‪ 1/2 -‬והנתבעת ‪,)1/2 -‬‬</w:t>
        <w:br/>
        <w:t>‫מימון ביניים ‪ .‬ככל שחוות דעת המומחה תדגים אי התאמה בין הפתחים הפונים לגג‬</w:t>
        <w:br/>
        <w:t>‫בדירת הנתבעת לבין היתר הבניה שניתן עובר לאכלוס הבית המשותף או היות חדרי‬</w:t>
        <w:br/>
        <w:t>‫השירותים בדירת הנתבעת שלא בהתאם להוראות התקן הישראלי‪ ,‬תשלם הנתבעת‬</w:t>
        <w:br/>
        <w:t>‫לתובעים מחצית עלות חוות הדעת כפי ששילמו למומחה המכריע עובר לביקורו‬</w:t>
        <w:br/>
        <w:t>‫בבית המשותף‪ .‬זאת‪ ,‬לא יאוחר מ ‪ 7 -‬ימים ממועד מתן חוות דעת המומחה‪.‬‬</w:t>
        <w:br/>
        <w:t>‫המומחה יגיש חוות ה דעת לצדדים ‪ ,‬בתוך ‪ 30‬ימים ממועד ביקור ו בבית המשותף‪.‬‬   ‫‪. 20‬‬</w:t>
        <w:br/>
        <w:t>‫הנתבעת תבצע מלוא העבודות הדרושות בהתאם לחוות דעת המומחה‪ ,‬בתוך ‪30‬‬           ‫‪. 21‬‬</w:t>
        <w:br/>
        <w:t>‫ימים ממועד מתן חוות הדעת‪ .‬העבודות תבוצענה על ידי איש מקצוע מורשה ומיומן‬</w:t>
        <w:br/>
        <w:t>‫בביצוע עבודות אלה‪ ,‬בהתאם להוראות התקן הישראלי ובכפוף למפרט עבודות‬</w:t>
        <w:br/>
        <w:t>‫ולמפרט חומרים בכתב‪ .‬לא יאוחר מ ‪ 7 -‬ימים מגמר ביצוע העבודות‪ ,‬תמציא הנתבעת‬</w:t>
        <w:br/>
        <w:t>‫לתובעים אישור בכתב מטעם איש המקצוע בדבר ביצוע העבודות בהתאם לחוות‬</w:t>
        <w:br/>
        <w:t>‫דעת המומחה במצורף לכתבי העבודו ת והחומרים‪.‬‬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,‬מורנו הוראות הדין כי על בעל דין שהפסיד בהליך משפטי‬           ‫‪. 22‬‬</w:t>
        <w:br/>
        <w:t>‫לשאת בהוצאותיו של בעל דין שזכה בו 'שלא יצא שכרו בהפסדו'‪ ,‬וכי רק בנסיבות‬</w:t>
        <w:br/>
        <w:t>‫מיוחדות רשאי בית המשפט להימנע מלפסוק לו הוצאות‪ .‬זאת‪ ,‬כפי שנקבע בהלכה‬</w:t>
        <w:br/>
        <w:t>‫הפסוקה‪ ,‬כדי למנוע חיסרון כיס של הצד הזוכה‪ ,‬להרתיע תובעים מנקיטת הליכי‬</w:t>
        <w:br/>
        <w:t>‫סרק ולעודד נתבעים להימנע מהתגוננות סרק מפני תביעה ראויה (רע"א ‪7650/20‬‬</w:t>
        <w:br/>
        <w:t>‫‪ Magic Software Enterprises Ltd‬נ' פאיי רפלאי בע"מ ‪ ,‬פסקאות ‪ 14-13 ,9‬לפסק‬</w:t>
        <w:br/>
        <w:t>‫הדין‪ ,‬פורסם ב"נבו" ( ‪ .))28.12.2020‬ברוח זו‪ ,‬מורנו הוראת תקנה ‪(151‬א) לתקנות‬</w:t>
        <w:br/>
        <w:t>‫סדר הדין האזרחי‪ ,‬תשע"ט ‪ ,2018 -‬כי "חיוב בעל דין בתשלום הוצאות נועד לשפות‬</w:t>
        <w:br/>
        <w:t>‫את בעל הדין שכנגד על הוצאותיו בהליך בהתחשב בתוצאותיו‪ ,‬ב משאבים שנדרשו‬</w:t>
        <w:br/>
        <w:t>‫לניהולו‪ ,‬ובהתנהלות בעלי הדין"‪ .‬עוד בהתאם להוראות הדין‪ ,‬בעל דין יחויב‬</w:t>
        <w:br/>
        <w:t>‫בהוצאותיו הריאליות של הצד שכנגד‪ ,‬כפי שהוכחו על ידו‪ ,‬בכפוף להיותן סבירות‪,‬‬</w:t>
        <w:br/>
        <w:t>‫מידתיות והכרחיות לניהול ההליך (ראו גם‪ :‬תקנה ‪(153‬ג) לתקנות סדר הדין‬</w:t>
        <w:br/>
        <w:t>‫האזרחי; ע"א ‪ 2617/00‬מחצבות כנרת נ' הוועדה המקומית לתכנון ולבנייה נצרת‬</w:t>
        <w:br/>
        <w:t>‫עילית‪ ,‬פ"ד ס( ‪ ; )2005 ( 615-612 ,600 )1‬ע"א ‪ 9535/04‬סיעת 'ביאליק ‪ '10‬נ' סיעת‬</w:t>
        <w:br/>
        <w:t>‫'יש עתיד לביאליק'‪ ,‬פ"ד ס ( ‪ ;)2005 ( 395 ,391 )1‬ע"א ‪ 9648/16‬אורהייטק ‪GIS‬‬</w:t>
        <w:br/>
        <w:t>‫בע"מ נ' חן אביטן משרד עורכי דין‪ ,‬פסקה ‪ 67‬לפסק הדין‪ ,‬פורסם ב"נבו"‬</w:t>
        <w:br/>
        <w:t>‫( ‪.))28.2.2018‬‬</w:t>
        <w:br/>
        <w:t>‫במיושם לענייננו‪ ,‬בנסיבות דנן התקבלה התביעה ביחס לכל הסעדים‪ ,‬למעט הסעד‬          ‫‪. 23‬‬</w:t>
        <w:br/>
        <w:t>‫למתן צו עשה המורה השבת מצב דירת הנתבעת לקדמותו ביחס לפתחים בדירה‬</w:t>
        <w:br/>
        <w:t>‫הפונים לגג הבית המשותף‪ ,‬אשר בעניינו הוסכם מינוי מומחה מכריע מטעם‬</w:t>
        <w:br/>
        <w:t>‫המפקחת על רישום מקרקעין‪ ,‬כמפורט בפסק דין זה‪ .‬בנסיבות אלה‪ ,‬בנותני הדעת‬</w:t>
        <w:br/>
        <w:t>‫למהות הסכסוך ולסעדים שהתקבלו ‪ -‬הן סילוק יד הנתבעת משטח גג הבית‬</w:t>
        <w:br/>
        <w:t>‫המשותף‪ ,‬לרבות פינוי מתקנים‪ ,‬ציוד ומיטלטלין מגג זה לצורך השבת מצבו הפיסי‬</w:t>
        <w:br/>
        <w:t>‫לקדמותו‪ ,‬הן מתן צו עשה למסירת מפתחות דלת הגישה לגג למנוע שימ וש ייחודי‬</w:t>
        <w:br/>
        <w:t>‫של הנתבעת ומי מטעמה בגג בהינתן כל פתחי היציאה אליו מדירתה‪ ,‬הן מתן צווי‬</w:t>
        <w:br/>
        <w:t>‫עשה לתיקון ליקויים בדירת הנתבעת ולפיצויה התובעים בגין נזקי רטיבות‬</w:t>
        <w:br/>
        <w:t>‫בדירותיהם בשל ליקויים אלה ‪ -‬בהסכמת הנתבעת‪ ,‬מקצתם אך לאחר מינוי 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תיק‪5/1029/2020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המפקחת על רישום מקרקעין‪ ,‬כמו גם המח לוקת שנותרה להכרעה בהתאם‬</w:t>
        <w:br/>
        <w:t>‫לחוות דעת המומחה המכריע מושא פסק דין משלים זה‪ ,‬ובהתחשב במשאבים‬</w:t>
        <w:br/>
        <w:t>‫שנדרשו לתובעים לניהול התביעה‪ ,‬לרבות ישיבות קדם משפט וביקור שקיימתי‬</w:t>
        <w:br/>
        <w:t>‫בבית המשותף במעמד הצדדים‪ ,‬הנני להורות חיוב הנתבעת לשלם לתובעים‬</w:t>
        <w:br/>
        <w:t>‫הוצאות משפט‪ ,‬הכוללות שכר טרחת עורך דין ‪ ,‬בסך כולל של ‪ 10,000‬ש"ח‪.‬‬</w:t>
        <w:br/>
        <w:t>‫התשלום יבוצע בתוך ‪ 30‬ימים מהיום‪ .‬ככל שלא ישולם במועד יישא החיוב הפרשי‬</w:t>
        <w:br/>
        <w:t>‫הצמדה וריבית כחוק‪ ,‬ממועד מתן פסק הדין ועד למועד מלוא התשלום בפועל‪.‬‬</w:t>
        <w:br/>
        <w:t>‫המזכירות תמציא למומחה פסק הדין‪ ,‬כתבי טענות הצדדים וכן מספרי הטלפון של‬     ‫‪. 24‬‬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 צדדים ‪.‬‬</w:t>
        <w:br/>
        <w:t>‫ניתנה היום‪ ,‬כ"ח תמוז תשפ"ב ‪ 27 ,‬יולי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05/1029/2020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