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6/692/2021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2022-05-24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   ‫מפקח על רישום מקרקעין‬</w:t>
        <w:br/>
        <w:t>‫‪( 6/278/2022‬הודעת צד ג')‬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‫סבלין אלכסנדרה‬                                 ‫התובעת‪:‬‬</w:t>
        <w:br/>
        <w:t>‫באמצעות ב"כ‪ :‬עו"ד מרקו פרי‬</w:t>
        <w:br/>
        <w:t>‫נגד‬</w:t>
        <w:br/>
        <w:t>‫דוד צבי‪( ,‬ע"י גב' מורן דוד)‬                           ‫הנתבע‪:‬‬</w:t>
        <w:br/>
        <w:t>‫באמצעות ב"כ‪ :‬עו"ד אלקובי אביחי‬                         ‫ושולח הודעת צד‬</w:t>
        <w:br/>
        <w:t>‫ג‬</w:t>
        <w:br/>
        <w:t>‫נגד‬</w:t>
        <w:br/>
        <w:t>‫הפניקס חברה לביטוח‬                                   ‫צד ג'‪:‬‬</w:t>
        <w:br/>
        <w:t>‫דרך השלום ‪ ,53‬גבעתיים‬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זו עניינה בשאלת סמכותו העניינית של המפקח על רישום מקרקעין לדון בהודעות‬</w:t>
        <w:br/>
        <w:t>‫לצדדים שלישיים‪ ,‬שאינם "בעל דירה" כהגדרת מונח זה בחוק המקרקעין‪ ,‬התשכ"ט‪1969-‬‬</w:t>
        <w:br/>
        <w:t>‫(להלן – "חוק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.1‬ההליך שבכותרת עניינו בתביעה למתן צו עשה לתיקון נזקי הרטיבות בדירת‬</w:t>
        <w:br/>
        <w:t>‫התובעת‪ .‬הבית המשותף נושא הסכסוך נמצא ברחוב דגל ראובן ‪ 64‬פתח תקווה‪,‬‬</w:t>
        <w:br/>
        <w:t>‫הרשום בפנקס הבתים המשותפים מתאריך ‪ ,21.1.1981‬והידוע כחלקה ‪ 190‬בגוש‬</w:t>
        <w:br/>
        <w:t>‫‪( 6372‬להלן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‫מפקח על רישום מקרקעין‬</w:t>
        <w:br/>
        <w:t>‫‪( 6/278/2022‬הודעת צד ג')‬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בעל ‪ 4‬קומות ו‪ 18-‬יחידות בסך הכול‪ .‬לבית תקנון‬</w:t>
        <w:br/>
        <w:t>‫מוסכם מתאריך ‪ 21.1.1981‬ותוקן ב‪( 7.3.2017 -‬להלן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,‬גב' סבלין אלכסנדרה (להלן ‪" -‬התובעת") מחזיקה במחצית מהזכויות של‬</w:t>
        <w:br/>
        <w:t>‫תת חלקה מספר ‪ ,9‬הנמצאת בקומה השלישית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.4‬הנתבע‪ ,‬מר דוד צבי (להלן ‪" -‬הנתבע") הוא בעל הזכויות של תת חלקה מספר ‪,13‬‬</w:t>
        <w:br/>
        <w:t>‫הנמצאת בקומה הרביעית בבית המשותף‪ ,‬מעל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27.3.2022‬התקבלה החלטה‪ ,‬במסגרתה נתבקשו הצדדים להודיע האם הם‬</w:t>
        <w:br/>
        <w:t>‫מסכימים למינוי מומחה מוסכם מטעם המפקח על רישום המקרקעין אשר יבדוק‬</w:t>
        <w:br/>
        <w:t>‫את הגורם לרטיבות הנטענת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30.3.2022‬הודיעו הצדדים כי הם מסכימים להצעת המפקח למינוי מומחה‬</w:t>
        <w:br/>
        <w:t>‫מוסכם מטעמו וניתנה החלטה המורה לב"כ הנתבע להגיש לתיק ייפוי כוח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3.5.2022‬הוגשה בקשה דחופה‪ ,‬במסגרתה ביקש גם הנתבע לשלוח הודעה‬</w:t>
        <w:br/>
        <w:t>‫לצד ג'‪ ,‬כלומר‪ ,‬לחברת הביטוח‪" -‬הפניקס חברה לביטוח" אשר מבטחת את הנכס‬</w:t>
        <w:br/>
        <w:t>‫נושא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8.5.2022‬ביקשתי את עמדת הנתבע בשאלת סמכות המפקח על רישום‬</w:t>
        <w:br/>
        <w:t>‫מקרקעין לדון בהודעה לצד שלישי‪ ,‬ובתאריך ‪ ,16.5.2022‬הוגשה תגובת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הנתבע‪ ,‬למפקח על רישום מקרקעין הסמכות לדון בהודעה לצד שלישי‪,‬‬</w:t>
        <w:br/>
        <w:t>‫בסעיף ‪ 74‬לחוק המקרקעין נרשם כי למפקח הדן בסכסוך יהיו כל הסמכויות שיש‬</w:t>
        <w:br/>
        <w:t>‫לשופט בית מ שפט שלום הדן בתביעה אזרחית‪ ,‬הדבר כולל גם את הודעה לצד‬</w:t>
        <w:br/>
        <w:t>‫שלישי‪.‬‬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   ‫מפקח על רישום מקרקעין‬</w:t>
        <w:br/>
        <w:t>‫‪( 6/278/2022‬הודעת צד ג')‬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.10‬למפקח הסמכות לדון כעניין שבגררא גם בנושאים שבסמכותו הבלעדית של בית‬</w:t>
        <w:br/>
        <w:t>‫המשפט המחוזי‪( .‬ראו‪ :‬וייסמן "דיני קנין" חלק שני ע"מ ‪ 478‬הערת שוליים ‪.)26‬‬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לפס"ד ‪ -‬ע"א (מחוזי חיפה) ‪ 4400/99‬חברת אנגלו ישראל י‪.‬נ‪ )1987( .‬בע"מ‬</w:t>
        <w:br/>
        <w:t>‫נ' ועד הבית ברחוב המסילה ‪ ,22‬נשר (נבו ‪( ,)20.12.2000‬להלן – "עניין אנגלו") נקבע‬</w:t>
        <w:br/>
        <w:t>‫כי למפקח על רישום המקרקעין יש סמכות לדון בהודעת צד שלישי כלפי שוכר דירה‪.‬‬</w:t>
        <w:br/>
        <w:t>‫בנוסף‪ ,‬נקבע שאם המפקח קנה סמכות לדון בתביעה העיקרית קנה הוא גם סמכות‬</w:t>
        <w:br/>
        <w:t>‫לדון בהודעה לצד ג' שכן המהות זהה‪ .‬כך גם נאמר ב‪ -‬ר"ע ‪ohio medical 457/83‬‬</w:t>
        <w:br/>
        <w:t>‫‪ products division of air reduction company, inc‬נ' קופת חולים של‬</w:t>
        <w:br/>
        <w:t>‫ההסתדרות הכללית של העובדים בארץ ישראל‪ ,‬לז(‪.)1983( 309 )4‬‬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.12‬בירור שאלת החבות של צד ג' בפלוגתא תביא ליעילות דיונית בכך שתחסוך זמן‬</w:t>
        <w:br/>
        <w:t>‫שיפוטי יקר מבית המשפט ומהצדדים לפלוגתא‪ ,‬תביא לסיומה של המחלקות תוך‬</w:t>
        <w:br/>
        <w:t>‫זמן קצר ככל האפשר ותקטין את נזקי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.13‬כפי שכתבתי בעניין (המפקח על המקרקעין פתח תקוה) ‪ 213/21‬דני ויצ'לבסקי‬</w:t>
        <w:br/>
        <w:t>‫עורכי דין נ' לוין יחזקאל ז"ל (נבו ‪ ,)06.12.2021‬בהתאם לפסיקה‪ ,‬שאלת הסמכות‬</w:t>
        <w:br/>
        <w:t>‫העניינית היא שאלה מקדמית הדורשת תשובה ברורה וחדה‪ ,‬וקיומה של אי‪-‬בהירות‬</w:t>
        <w:br/>
        <w:t>‫ביחס לחלוקת הסמכויות הענייניות בין הערכאות הדיוניות השונות עלולה לפגוע‬</w:t>
        <w:br/>
        <w:t>‫בוודאות המשפטית של בעלי דין ולגרום לבזבוז משאבים של הצדדים ושל המערכת‬</w:t>
        <w:br/>
        <w:t>‫המשפטית כולה [רע"א ‪ 6500/19‬גבריאל נ' אשד‪[ ,‬פורסם בנבו] בפסקה ‪10‬‬</w:t>
        <w:br/>
        <w:t>‫(‪ ;)7.5.2020‬רע"א ‪ 7513/15‬מנורה מבטחים פנסיה וגמל בע"מ נ' פלונית‪[ ,‬פורסם‬</w:t>
        <w:br/>
        <w:t>‫בנבו]‪ ,‬פסקה כ"א (‪ .])21.3.2016‬סמכות המפקח על רישום מקרקעין להכריע‬</w:t>
        <w:br/>
        <w:t>‫בסכסוכים קבועה בהוראת סעיף ‪ 72‬לחוק המקרקעין‪ ,‬תחת סימן ד' שכותרתו‬</w:t>
        <w:br/>
        <w:t>‫"יישוב סכסוכים בין בעלי דירות" (לפרק ו' לחוק ‪" -‬בתים משותפים")‪.‬‬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72‬לחוק המקרקעין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  ‫מפקח על רישום מקרקעין‬</w:t>
        <w:br/>
        <w:t>‫‪( 6/278/2022‬הודעת צד ג')‬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(החלפת ספק גז המספק גז באמצעות מערכת גז מרכזית)‪ ,‬התשנ"א‪-‬‬</w:t>
        <w:br/>
        <w:t>‫‪ , 1991‬לפי חוק המקרקעין (חיזוק בתים משותפים מפני רעידות אדמה)‪,‬‬</w:t>
        <w:br/>
        <w:t>‫התשס"ח‪ 2008-‬או לפי סעיפים ‪6‬נט עד ‪6‬סא‪21 ,‬ב ו‪27-‬ג לחוק הבזק‪ ,‬תשמ"ב‪-‬‬</w:t>
        <w:br/>
        <w:t>‫‪ 1982‬יכריע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52‬לחוק המקרקעין‪ ,‬הגדיר כך "בעל דירה"‪-‬‬</w:t>
        <w:br/>
        <w:t>‫"בעל דירה" – לגבי דירה שהוחכרה לדורות – החוכר לדורות או חוכר המשנה‬</w:t>
        <w:br/>
        <w:t>‫לדור ות‪ ,‬לפי הענין‪ ,‬זולת אם נקבע בחוזה החכירה שלענין פרק זה לא יראו אותם‬</w:t>
        <w:br/>
        <w:t>‫כבעלי 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72‬לחוק המקרקעין‪ ,‬קובע מה הם שני התנאים המצטברים‪ ,‬אשר מקנים‬</w:t>
        <w:br/>
        <w:t>‫למפקח על רישום מקרקעין סמכות עניינית לדון בתביעה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.17‬התנאי הראשון – תנאי מהות הסכסוך במסגרתו נבחנת השאלה האם עילת התביעה‬</w:t>
        <w:br/>
        <w:t>‫מנויה בהוראת סעיף ‪ 72‬לחוק המקרקעין‪.‬‬</w:t>
        <w:br/>
        <w:t>‫התנאי השני ‪ -‬תנאי זהות הצדדים‪ .‬במסגרתו נבחן האם הצדדים לתביעה הם אלה‬</w:t>
        <w:br/>
        <w:t>‫שהמפקח על רישום מקרקעין מוסמך להכריע בעניינם (ראו גם‪ :‬רע"א ‪6394/15‬‬</w:t>
        <w:br/>
        <w:t>‫נציגות הבית המשותף קניון לב כרמיאל נ' חנית ניהול קניון כרמיאל בע"מ‪ ,‬בפסקה‬</w:t>
        <w:br/>
        <w:t>‫‪( 20‬נבו‪.))17.3.2016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 ‫מפקח על רישום מקרקעין‬</w:t>
        <w:br/>
        <w:t>‫‪( 6/278/2022‬הודעת צד ג')‬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.18‬בהתייחס לתנאי מהות הסכסוך‪ ,‬הוקנתה למפקח על רישום מקרקעין סמכות‬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 חוק‬</w:t>
        <w:br/>
        <w:t>‫המקרקעין‪ ,‬וכן בסכסוכים בנושאים המנויים בדברי חקיקה אחרים‪ .‬כמו כן‪,‬‬</w:t>
        <w:br/>
        <w:t>‫הוקנתה למפקח על רישום מקרקעין סמכות מקבילה לדון בסכסוך שבין בעלי דירות‬</w:t>
        <w:br/>
        <w:t>‫בדבר הסגת גבול 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לתנאי זהות הצדדים‪ ,‬נקבע בהוראת סעיף ‪ 72‬לחוק המקרקעין‪ ,‬כי המפקח על‬</w:t>
        <w:br/>
        <w:t>‫רישום מקרקעין מוסמך להכריע בסכסוך שבין בעלי דירות בבית משותף‪ ,‬לרבות‬</w:t>
        <w:br/>
        <w:t>‫מחזיק הדירה מטעם בעל הדירה‪ ,‬מחכיר לדורות‪ ,‬מחכיר משנה לדורות ומתחזק‬</w:t>
        <w:br/>
        <w:t>‫(כהגדרתו בסעיף ‪(71‬ב)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.20‬בתי המשפט נתנו פירוש מצומצם לסעיף ‪ 72‬לחוק וקבעו כי אין להרחיב את פירושו‪.‬‬</w:t>
        <w:br/>
        <w:t>‫(ד"נ ‪ 20/73‬שמע נ' סדובסקי ואח'‪ ,‬פד"י כ"ח (‪ 730 )1‬בעמ' ‪ ; 733‬עש"א (מחוזי ת"א)‬</w:t>
        <w:br/>
        <w:t>‫‪ 34810-10-18‬רבין נ' נציגות הבית ברח' רמז ‪ 35‬תל אביב (נבו (‪ ;15.4.2019‬ע"א‬</w:t>
        <w:br/>
        <w:t>‫(מחוזי תל‪-‬אביב) ‪ 2295/01‬מנחמי בוני מגדלי דוד ר"ג בע"מ נ' נציגות הבית‬</w:t>
        <w:br/>
        <w:t>‫המשותף ברח' ז'בוטינסקי‪ ,‬בפסקה ‪( 4‬נבו‪ ; )30.6.2002 ,‬רע"א (מחוזי י‪-‬ם) ‪38744-‬‬</w:t>
        <w:br/>
        <w:t>‫‪ 06-16‬ראובן הושיאר נ' אברהם רחמים‪ ,‬בפסקה ‪( 14‬נבו‪)9.3.2017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73‬לחוק המקרקעין קובע מי הם הצדדים הזכאים להביא סכסוך להכרעת‬</w:t>
        <w:br/>
        <w:t>‫המפקח‪:‬‬</w:t>
        <w:br/>
        <w:t>‫ואלה זכאים להביא סכסוך להכרעתו של המפקח‪:‬‬</w:t>
        <w:br/>
        <w:t>‫כל בעל דירה או צד אחר לסכסוך כמוגדר בסעיף ‪;72‬‬   ‫(‪)1‬‬</w:t>
        <w:br/>
        <w:t>‫נציגות הבית המשותף‪.‬‬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74‬לחוק המקרקעין קובע כי "למפקח הדן בסכסוך יהיו כל הסמכויות שיש‬</w:t>
        <w:br/>
        <w:t>‫לשופט בית משפט שלום הדן בתביעה אזרחית‪".‬‬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‫מפקח על רישום מקרקעין‬</w:t>
        <w:br/>
        <w:t>‫‪( 6/278/2022‬הודעת צד ג')‬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.23‬גדרי סמכותו העניינית של המפקח על רישום מקרקעין‪ ,‬כפי שנקבעו בחוק‬</w:t>
        <w:br/>
        <w:t>‫המקרקעין‪ ,‬חלים על כל תובענה הבאה בפניו‪ ,‬ובכלל זאת 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24‬אלא שבנסיבות מקרה זה‪ ,‬הודעת צד שלישי‪ ,‬ששלח הנתבע נגד המבטח‪ ,‬אינה‬</w:t>
        <w:br/>
        <w:t>‫עילת תביעה אשר נמנית עם ה עניינים שבסמכות המפקח על רישום מקרקעין‪,‬‬</w:t>
        <w:br/>
        <w:t>‫כמפורט בסעיף ‪ 72‬לחוק המקרקעין‪ .‬אין די בזיקה בין התביעה העיקרית‬</w:t>
        <w:br/>
        <w:t>‫להודעה לצד שלישי‪ ,‬כדי להקנות למפקח על רישום מקרקעין סמכות עניינית‬</w:t>
        <w:br/>
        <w:t>‫אשר מלכתחילה לא ניתנה לו בדין‪ .‬בהתייחס לזהות הצדדים‪ ,‬הצד השלישי‪,‬‬</w:t>
        <w:br/>
        <w:t>‫המבטח ‪ ,‬אינו צד לסכסוך אשר המפקח על רישום מקרקעין מוסמך להכריע‬</w:t>
        <w:br/>
        <w:t>‫בעניינו והוא לא נמנה עם הגורמים המנויים בהוראת סעיף ‪ 72‬לחוק‬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25‬אין בכך שהוגשה הודעת צד שלישי כדי להרחיב את סמכותו העניינית של‬</w:t>
        <w:br/>
        <w:t>‫המפקח הקבועה בחוק המקרקעין ראו לעני ין זה החלטתו של כב' המפקח‬</w:t>
        <w:br/>
        <w:t>‫הייזלר בתיק ‪ 30/10‬נציגות הבית המשותף מרכז התיירות אילת נ' עזבון קינן‬</w:t>
        <w:br/>
        <w:t>‫שמעון ז"ל ואח' (נבו‪ )23.12.2012 ,‬המסתמכת על פסק הדין בבג"ץ ‪336/99‬‬</w:t>
        <w:br/>
        <w:t>‫דלתא להשקעות ולמסחר (קרני שומרון) בע"מ נ' בית המשפט לעניינים‬</w:t>
        <w:br/>
        <w:t>‫מקומיים באריאל ‪ ,‬פ"ד נה(‪ 246 ,) 3‬בעמודים ‪ ,) 2001 ( 257-256‬שם נקבע כך‪:‬‬</w:t>
        <w:br/>
        <w:t>‫"הסמכות העניינית של בתי המשפט בישראל קבועה בחקיקה ראשית‪ :‬לגבי‬</w:t>
        <w:br/>
        <w:t>‫בתי המשפט הכלליים ‪ -‬בחוק בתי המשפ ט; לגבי בתי משפט לעניינים‬</w:t>
        <w:br/>
        <w:t>‫מסוימים ‪ -‬בחוקים המקימים בתי משפט אלה‪ ... .‬קביעת הסמכות העניינית‬</w:t>
        <w:br/>
        <w:t>‫של בתי המשפט בישראל בחוק (להבדיל מחקיקת משנה) משפיעה‪ ,‬כמובן‪,‬‬</w:t>
        <w:br/>
        <w:t>‫על התוקף ועל הפרשנות של חקיקת משנה המסדירה אף היא את הסמכות‬</w:t>
        <w:br/>
        <w:t>‫של בתי משפט אלה‪ ,‬באופן המקנה עדיפות לכללי הס מכות העניינית שנקבעו‬</w:t>
        <w:br/>
        <w:t>‫בחוק‪ .‬כך‪ ,‬לדוגמה‪ ,‬נפסק כי הוראה בתקנות סדר הדין‪ ,‬המאפשרת לנתבע‬</w:t>
        <w:br/>
        <w:t>‫להגיש לבית המשפט שבו הוא נתבע בקשה על דרך של טען ביניים‪ ,‬אין כוחה‬</w:t>
        <w:br/>
        <w:t>‫עמה לאפשר הגשת בקשה כזאת בעניין החורג מגבולות הסמכות העניינית‬</w:t>
        <w:br/>
        <w:t>‫של בית‪ -‬המשפט לפי חוק בתי המשפט‪ ... .‬בהתאם לג ישה זאת‪ ,‬נתבע‬</w:t>
        <w:br/>
        <w:t>‫המבקש מבית משפט בישראל סעד כלפי צד שלישי ניצב בפני קושי אם‬</w:t>
        <w:br/>
        <w:t>‫הסעד או העילה לקבלת הסעד אינם מסורים לסמכות העניינית של אותו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‫מפקח על רישום מקרקעין‬</w:t>
        <w:br/>
        <w:t>‫‪( 6/278/2022‬הודעת צד ג')‬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‫משפט‪ .‬עיקר הקושי נובע מן הפער בין המעמד של הנורמה הקובעת את‬</w:t>
        <w:br/>
        <w:t>‫גבולות הסמכות העניינית של בית המשפט (חוק) לבין המעמד של הנ ורמה‬</w:t>
        <w:br/>
        <w:t>‫המסדירה מתן הודעה לצד שלישי (תקנה)‪ ... .‬כיוון שכללי הסמכות העניינית‬</w:t>
        <w:br/>
        <w:t>‫של בתי המשפט בישראל נקבעו בחוק‪ ,‬ולא בתקנות‪ ,‬נראה שאין להרחיב את‬</w:t>
        <w:br/>
        <w:t>‫הסמכות העניינית של בית המשפט באמצעות תקנות‪".‬‬</w:t>
        <w:br/>
        <w:t>‫(ראו גם‪ :‬בש "א (מחוזי חי') ‪ 3020/07‬שירותי בריאות כללית נ' המוסד לביטוח‬</w:t>
        <w:br/>
        <w:t>‫לאומי ) נבו ‪ ; (28.10.2007‬ה"פ (מחוזי חי') ‪ 31439-02-19‬ורדי נ' בן‬</w:t>
        <w:br/>
        <w:t>‫לולו (נבו ‪ ; (14.5.2019‬ת"א (מרכז) ‪ 23612-08-09‬מג'יק קרמיק בע"מ נ' עוז‬</w:t>
        <w:br/>
        <w:t>‫גום בע"מ ‪( ,‬נבו ‪ ;) 31.3.2011‬ת"א (י‪ -‬ם) ‪ 58376-06-13‬האחים אזרד בע"מ נ'‬</w:t>
        <w:br/>
        <w:t>‫עדיאלי בע"מ‪( ,‬נבו ‪.)) 6.7.2014‬‬</w:t>
        <w:br/>
        <w:t>‫‪ . 26‬כמו כן ‪ ,‬ראו לעניין זה גם את החלטותיה של כב' המפקחת הבכירה על רישום‬</w:t>
        <w:br/>
        <w:t>‫מקרקעין‪ ,‬אושרת ארפי מוראי‪ ,‬בעניין ‪ 470/19‬נציגות הבית המשותף ברחוב‬</w:t>
        <w:br/>
        <w:t>‫חיים זכאי ‪ 12‬פתח תקוה נ' רשף רונן (נבו ‪ 104/19 ;)07.01.2020‬נציגות הבית‬</w:t>
        <w:br/>
        <w:t>‫המשותף ברחוב הנשיא ‪ 75-73‬גבעת שמואל נ' ופל בר גבעת שמואל בע"מ (נבו‬</w:t>
        <w:br/>
        <w:t>‫‪.)15.09.2020‬‬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27‬אני ער לפסיקה‪ ,‬אליה הפנה הנתבע בעניין אנגלו לעיל‪ .‬אלא שבשונה מעניין‬</w:t>
        <w:br/>
        <w:t>‫אנגלו ‪ -‬שם בחן בית המשפט המחוזי ‪ ,‬בין השאר‪ ,‬האם הצדדים השלישיים הם‬</w:t>
        <w:br/>
        <w:t>‫בבחינת "בעל דירה" בהתאם למונח זה בסעיף ‪ 52‬לחוק המקרקעין ‪ -‬שבמקרה‬</w:t>
        <w:br/>
        <w:t>‫שלפנינו‪ ,‬לא יכולה להיות כל מחלוקת ‪ -‬ו הדבר אף לא נטען ‪ -‬כי המבטח הוא‬</w:t>
        <w:br/>
        <w:t>‫אינו בבחינת " בעל דירה"‪.‬‬</w:t>
        <w:br/>
        <w:t>‫‪ . 28‬וכן ראו הדברים שנקבעו על ידי כב' השופטת לימור ביבי בעניין עש"א (מחוזי‬</w:t>
        <w:br/>
        <w:t>‫ת"א) ‪ 45248-03-21‬ניר נעם נ' נאור (ששון)דוד ז"ל עי ליאור שחטר ואח'‪,‬‬</w:t>
        <w:br/>
        <w:t>‫בפסקה ‪( 16‬נבו ‪" ) 13.07.2021‬הנה כי כן – בפסק הדין בעניין אנגלו נקבע‬</w:t>
        <w:br/>
        <w:t>‫מפורשות כי ככל שהמפקח אינו מוסמך לדון בעילה כנגד הצד השלישי במסגרת‬</w:t>
        <w:br/>
        <w:t>‫סמכותו העניינית‪ ,‬הרי שאין הוא מוסמך לדון בהודעת הצד השלישי ומשכך‪ ,‬בשים‬</w:t>
        <w:br/>
        <w:t>‫לב לקביעותי בכל הנוגע להיקף סמכותו של המפקח ‪ -‬ברי כי אין בקביעות בית‬</w:t>
        <w:br/>
        <w:t>‫המשפט בעניין זה כדי לסייע למערער"‪( .‬ראו בנוסף גם פסק דינה של כב'‬</w:t>
        <w:br/>
        <w:t>‫המפקחת על ריש ום מקרקעין דגנית קציר ‪ -‬ברין בעניין ‪ 350/15‬נציגות הבית‬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  ‫מפקח על רישום מקרקעין‬</w:t>
        <w:br/>
        <w:t>‫‪( 6/278/2022‬הודעת צד ג')‬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נ' מרציאנו שלמה בע״מ‪ ,‬בפסקאות ‪( 17-15‬נבו ‪.))28.08.2017‬‬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29‬יודגש כי הוראת תקנה ‪ 22‬לתקנות סדרי הדין האזרחי‪ ,‬התשע"ט ‪( 2018 -‬להלן‬</w:t>
        <w:br/>
        <w:t>‫‪" -‬תקנות סד"א")‪ ,‬המסדירה סמכות בית המשפט לדון בהודעה לצד שלישי‬</w:t>
        <w:br/>
        <w:t>‫שהגיש נתבע בתביעה שנדונה בפני בית המשפט‪ ,‬חלה על תביעות המתבררות‬</w:t>
        <w:br/>
        <w:t>‫לפני המפקח על רישום מקרקעין‪ ,‬מכוח הוראת סעיף ‪ 74‬לחוק המקרקעין‬</w:t>
        <w:br/>
        <w:t>‫ותקנה ‪ 78‬לתקנות המקרקעין (ניהול ורישום)‪ ,‬תשע"ב‪ . 2011 -‬אך אין בהוראת‬</w:t>
        <w:br/>
        <w:t>‫תקנה זו כדי להרחיב סמכותו העניינית של המפקח על רישום מקרקעין מעבר‬</w:t>
        <w:br/>
        <w:t>‫לאמור בה 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30‬כמו כן ולמעלה מן הדרוש אציין כי גם שיקולים של יעילות הדיון מחייבים‬</w:t>
        <w:br/>
        <w:t>‫דחיית ה הודעה לצד שלישי במקרה הנוכחי‪ .‬דברים אלו‪ ,‬אלו עולים אף מרוח‬</w:t>
        <w:br/>
        <w:t>‫תקנות סד"א‪ ,‬ובפרט מתקנה ‪ 3‬לתקנות סד"א‪ ,‬אשר מחייבת את הטריבונל‬</w:t>
        <w:br/>
        <w:t>‫השיפוטי הדן בתיק "ליזום‪ ,‬אם נדרש‪ ,‬ולהחליט כל החלטה לפי תקנות אלה‬</w:t>
        <w:br/>
        <w:t>‫במטרה לקדם את התנהלותו של הליך ראוי והוגן"‪.‬‬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31‬וכן‪ ,‬תביעה בנושא ליקויי רטיבות‪ ,‬כפי שמתואר בכתב התביעה‪ ,‬מחייבת בירור‬</w:t>
        <w:br/>
        <w:t>‫מהיר ככל הניתן וזאת כדי לוודא תחילה כי בעל דירה לא ימשיך ויתגורר‬</w:t>
        <w:br/>
        <w:t>‫בדירה בה קיימים ליקויים‪ .‬במיוחד שעה שכבר הצדדים הסכימו ע ל מינוי‬</w:t>
        <w:br/>
        <w:t>‫מומחה מוסכם מטעם המפקח‪ .‬התרת משלוח הודעת צד שלישי כעת‪ ,‬רק‬</w:t>
        <w:br/>
        <w:t>‫תסרבל את הדיון ואת יעילותו‪ .‬כמו כן‪ ,‬הפסיקה קבעה כי חובת בעל דירה‬</w:t>
        <w:br/>
        <w:t>‫לתקן ליקויים שמקורם בדירתו היא חובה קניינית‪ ,‬עצמאית ובלתי תלויה‬</w:t>
        <w:br/>
        <w:t>‫ביחסים בינו לבין שכנו ‪ ,‬ללא קשר לקיומה או העדרה של חובה נזיקית או‬</w:t>
        <w:br/>
        <w:t>‫חוזית נוספת של צדדים שלישיים לשפות את בעל הדירה הנדרש לתקן את‬</w:t>
        <w:br/>
        <w:t>‫דירתו (ראו למשל תיק (חי') ‪ 273/03‬גורביץ איגור ואח' נ' סורקיס אודי ואח'‬</w:t>
        <w:br/>
        <w:t>‫(נבו ‪ ,)) 28.4.2004‬וזאת בלי לקבוע כל עמדה ביחס לנסיבות המקרה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תיק‪6/692/2021 :‬‬                                                     ‫מפקח על רישום מקרקעין‬</w:t>
        <w:br/>
        <w:t>‫‪( 6/278/2022‬הודעת צד ג')‬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.32‬אני מורה על מחיקת ההודעות ששלח הנתבע לצד השלישי (הליך ‪ ,)6/278/22‬תוך‬</w:t>
        <w:br/>
        <w:t>‫שיובהר כי אין במחיקה כדי למנוע מהנתבע לפעול בעתיד בהליכים המתאימים אל‬</w:t>
        <w:br/>
        <w:t>‫מול צד שלישי כלשהו ותוך ששמורות לנתבע ולצד השלישי מלוא טענותיהם‪ ,‬ככל‬</w:t>
        <w:br/>
        <w:t>‫שיהיה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.33‬משלא התבקשה תגובת הצד השלישי‪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34‬משהסכימו הצדדים על מינויו של מומחה מוסכם‪ ,‬המזכירות תשיב התיק‬</w:t>
        <w:br/>
        <w:t>‫לעיוני לשם מינוי מומחה מוסכם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 ‪ /‬לצדדים כמקובל‪.‬‬</w:t>
        <w:br/>
        <w:t>‫נ ית נה היום‪ ,‬כ"ג אייר תשפ"ב ‪ 24 ,‬מאי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6/692/2021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