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3/132/2020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2022-02-02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תיק‪3/132/2020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קרל נטר ‪ 1‬ראשל"צ באמצעות‬         ‫‪1‬‬                           ‫תובעת‬</w:t>
        <w:br/>
        <w:t>‫קלינטון ניהול ואחזקת בתים משותפים באמצעות ולדבוים‬</w:t>
        <w:br/>
        <w:t>‫אביבית ת"ז ‪036189520‬‬</w:t>
        <w:br/>
        <w:t>‫באמצעות ב"כ‪ :‬עו"ד דרדיק אירית‬</w:t>
        <w:br/>
        <w:t>‫ת‪.‬ד ‪ 548‬כפר סבא ‪44104‬‬</w:t>
        <w:br/>
        <w:t>‫טל'‪ 0525776571:‬פקס‪097401175:‬‬</w:t>
        <w:br/>
        <w:t>‫נגד‬</w:t>
        <w:br/>
        <w:t>‫זלצמן משה‪ ,‬ת‪.‬ז ‪005263058‬‬       ‫‪1‬‬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ישראל אליאב‬</w:t>
        <w:br/>
        <w:t>‫רוטשילד ‪( 78‬בית גוליברודה)‪ ,‬ראשון לציון‬</w:t>
        <w:br/>
        <w:t>‫טל'‪ 050-5273012:‬פקס‪03-9502245:‬‬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‫זלצמן יפה‪ ,‬ת‪.‬ז ‪007188246‬‬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ישראל אליאב‬</w:t>
        <w:br/>
        <w:t>‫רוטשילד ‪( 78‬בית גוליברודה)‪ ,‬ראשון לציון‬</w:t>
        <w:br/>
        <w:t>‫טל'‪ 050-5273012:‬פקס‪03-9502245:‬‬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‫אליאסי דן‪ ,‬אחר ‪[ 123456789‬לא רשום כבעלים]‬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גוטליב אליהו‬</w:t>
        <w:br/>
        <w:t>‫כץ ‪ ,30/11‬פתח תקווה‬</w:t>
        <w:br/>
        <w:t>‫טל'‪ 0526519991:‬פקס‪035097757:‬‬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‫אליאסי מרים‪ ,‬אחר ‪049447386‬‬ 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גוטליב אליהו‬</w:t>
        <w:br/>
        <w:t>‫כץ ‪ ,30/11‬פתח תקווה‬</w:t>
        <w:br/>
        <w:t>‫טל'‪ 0526519991:‬פקס‪035097757:‬‬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‫חנאי אבישי‪ ,‬ת‪.‬ז ‪032700262‬‬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ישראל אליאב‬</w:t>
        <w:br/>
        <w:t>‫רוטשילד ‪( 78‬בית גוליברודה)‪ ,‬ראשון לציון‬</w:t>
        <w:br/>
        <w:t>‫טל'‪ 050-5273012:‬פקס‪03-9502245:‬‬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תיק‪3/132/2020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‫גדסי מורי מרים‪ ,‬ת‪.‬ז ‪041353798‬‬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גוטליב אליהו‬</w:t>
        <w:br/>
        <w:t>‫כץ ‪ ,30/11‬פתח תקווה‬</w:t>
        <w:br/>
        <w:t>‫טל'‪ 0526519991:‬פקס‪035097757:‬‬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‫אינשטין זלמן‪ ,‬ת‪.‬ז ‪003403623‬‬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גוטליב אליהו‬</w:t>
        <w:br/>
        <w:t>‫כץ ‪ ,30/11‬פתח תקווה‬</w:t>
        <w:br/>
        <w:t>‫טל'‪ 0526519991:‬פקס‪035097757:‬‬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‫אינשטיין עליזה‪ ,‬אחר ‪4173563‬‬   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גוטליב אליהו‬</w:t>
        <w:br/>
        <w:t>‫כץ ‪ ,30/11‬פתח תקווה‬</w:t>
        <w:br/>
        <w:t>‫טל'‪ 0526519991:‬פקס‪035097757:‬‬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‫מאירי מינה‪ ,‬ת‪.‬ז ‪68417567‬‬      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גוטליב אליהו‬</w:t>
        <w:br/>
        <w:t>‫כץ ‪ ,30/11‬פתח תקווה‬</w:t>
        <w:br/>
        <w:t>‫טל'‪ 0526519991:‬פקס‪035097757:‬‬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‫סיזניוף חנן‪ ,‬ת‪.‬ז ‪058424672‬‬   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ישראל אליאב‬</w:t>
        <w:br/>
        <w:t>‫רוטשילד ‪( 78‬בית גוליברודה)‪ ,‬ראשון לציון‬</w:t>
        <w:br/>
        <w:t>‫טל'‪ 050-5273012:‬פקס‪,03-9502245:‬‬</w:t>
        <w:br/>
        <w:t>‫עו"ד גוטליב אליהו‬</w:t>
        <w:br/>
        <w:t>‫כץ ‪ ,30/11‬פתח תקווה‬</w:t>
        <w:br/>
        <w:t>‫טל'‪ 0526519991:‬פקס‪035097757:‬‬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‫תמם רחל‪ ,‬ת‪.‬ז ‪051191500‬‬      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ישראל אליאב‬</w:t>
        <w:br/>
        <w:t>‫רוטשילד ‪( 78‬בית גוליברודה)‪ ,‬ראשון לציון‬</w:t>
        <w:br/>
        <w:t>‫טל'‪ 050-5273012:‬פקס‪03-9502245:‬‬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תיק‪3/132/2020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‫פדלון רפאל‪ ,‬אחר ‪05286740‬‬     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ישראל אליאב‬</w:t>
        <w:br/>
        <w:t>‫רוטשילד ‪( 78‬בית גוליברודה)‪ ,‬ראשון לציון‬</w:t>
        <w:br/>
        <w:t>‫טל'‪ 050-5273012:‬פקס‪03-9502245:‬‬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‫סקינזס דורית‪ ,‬ת‪.‬ז ‪054706270‬‬     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ישראל אליאב‬</w:t>
        <w:br/>
        <w:t>‫רוטשילד ‪( 78‬בית גוליברודה)‪ ,‬ראשון לציון‬</w:t>
        <w:br/>
        <w:t>‫טל'‪ 050-5273012:‬פקס‪03-9502245:‬‬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‫פדלון אורי (חלפו) ת‪.‬ז ‪056125891‬‬   ‫‪14‬‬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ישראל אליאב‬</w:t>
        <w:br/>
        <w:t>‫רוטשילד ‪( 78‬בית גוליברודה)‪ ,‬ראשון לציון‬</w:t>
        <w:br/>
        <w:t>‫טל'‪ 050-5273012:‬פקס‪03-9502245:‬‬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‫פדלון יוסף‪ ,‬ת‪.‬ז ‪058637547‬‬    ‫‪15‬‬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ישראל אליאב‬</w:t>
        <w:br/>
        <w:t>‫רוטשילד ‪( 78‬בית גוליברודה)‪ ,‬ראשון לציון‬</w:t>
        <w:br/>
        <w:t>‫טל'‪ 050-5273012:‬פקס‪03-9502245:‬‬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‫סרוסי עופר‪ ,‬ת‪.‬ז ‪022075402‬‬     ‫‪16‬‬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ישראל אליאב‬</w:t>
        <w:br/>
        <w:t>‫רוטשילד ‪( 78‬בית גוליברודה)‪ ,‬ראשון לציון‬</w:t>
        <w:br/>
        <w:t>‫טל'‪ 050-5273012:‬פקס‪03-9502245:‬‬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‫קורצמן צפורה‪ ,‬ת‪.‬ז ‪052751450‬‬     ‫‪17‬‬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ישראל אליאב‬</w:t>
        <w:br/>
        <w:t>‫רוטשילד ‪( 78‬בית גוליברודה)‪ ,‬ראשון לציון‬</w:t>
        <w:br/>
        <w:t>‫טל'‪ 050-5273012:‬פקס‪03-9502245:‬‬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‫שמואלי יעקב‪ ,‬ת‪.‬ז ‪057878019‬‬     ‫‪18‬‬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ישראל אליאב‬</w:t>
        <w:br/>
        <w:t>‫רוטשילד ‪( 78‬בית גוליברודה)‪ ,‬ראשון לציון‬</w:t>
        <w:br/>
        <w:t>‫טל'‪ 050-5273012:‬פקס‪03-9502245:‬‬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תיק‪3/132/2020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‫שמעון זליג ושות' חברה קבלנית בע"מ‪ ,‬אחר ‪510457252‬‬       ‫‪19‬‬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ישראל אליאב‬</w:t>
        <w:br/>
        <w:t>‫רוטשילד ‪( 78‬בית גוליברודה)‪ ,‬ראשון לציון‬</w:t>
        <w:br/>
        <w:t>‫טל'‪ 050-5273012:‬פקס‪03-9502245:‬‬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‫נאוי אורי‪ ,‬ת‪.‬ז ‪049475213‬‬   ‫‪20‬‬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ישראל אליאב‬</w:t>
        <w:br/>
        <w:t>‫רוטשילד ‪( 78‬בית גוליברודה)‪ ,‬ראשון לציון‬</w:t>
        <w:br/>
        <w:t>‫טל'‪ 050-5273012:‬פקס‪03-9502245:‬‬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.1‬לפניי תביעה לחיוב הנתבעים‪ ,‬בעלי נכסים‪/‬חנויות בבית המשותף ברחוב קרל נטר ‪1‬‬</w:t>
        <w:br/>
        <w:t>‫בראשון לציון (להלן ‪ -‬הבית המשותף)‪ ,‬בתשלום הוצאות הבית המשותף‪ ,‬הכל כפי שיפורט‬</w:t>
        <w:br/>
        <w:t>‫להלן‪.‬‬</w:t>
        <w:br/>
        <w:t>‫תיאור הבית המשותף וניהולו בתקופה הרלוונטית לכתב התביעה‬</w:t>
        <w:br/>
        <w:t>‫‪ .2‬ענייננו בבית משותף הידוע גם כגוש ‪ 3928‬חלקות ‪ 60‬ו‪ 62-‬בראשון לציון‪ ,‬המורכב מבניין‬</w:t>
        <w:br/>
        <w:t>‫דירות (סה"כ ‪ 24‬דירות מגורים; להלן ‪ -‬דירות המגורים) הכולל חדר מדרגות ומעלית‪ ,‬וכן‬</w:t>
        <w:br/>
        <w:t>‫‪ 13‬חנויות שחלקן שוכנות במעין פסאז' (להלן ‪ -‬יחידות מסחריות או חנויות)‪ .‬לבית‬</w:t>
        <w:br/>
        <w:t>‫המשותף תקנון מוסכם משנת ‪ ,1983‬שבין היתר‪ ,‬מסדיר את חלוקת התשלומים בין בעלי‬</w:t>
        <w:br/>
        <w:t>‫החנויות לבעלי הדירות בבית המשותף לטובת אחזקת הרכוש המשותף וחלוקת השימוש‬</w:t>
        <w:br/>
        <w:t>‫במתקנים השונים בבית המשותף (סעיף ‪ ,)5‬את השימוש של החנויות בקירות הבית‬</w:t>
        <w:br/>
        <w:t>‫המשותף לצורך תליית שלטים (סעיף ‪ ) 6‬וכמו כן קובע התקנון איסור ממכר דגים‪,‬‬</w:t>
        <w:br/>
        <w:t>‫א טליז‪ ,‬בשר וסטקייה (סעיף ‪ 7‬לתקנון)‪.‬‬</w:t>
        <w:br/>
        <w:t>‫‪ .3‬עוד יצוין‪ ,‬כי כפי שעולה מכתבי בי‪-‬דין ומעדויות הצדדים‪ ,‬מדובר בבית משותף שהבעלים‬</w:t>
        <w:br/>
        <w:t>‫מסוכסכים זה עם זה‪ ,‬ולאורך השנים היה קושי בניהולו‪ .‬לכן‪ ,‬ביום ‪ 30.4.2017‬נחתם הסכם‬</w:t>
        <w:br/>
        <w:t>‫ניהול בין מי שהיה בזמנו חבר בנציגות‪ ,‬מר יעקב חסיד (להלן – חסיד)‪ ,‬לבין "קלינטון‬</w:t>
        <w:br/>
        <w:t>‫ניהול ואחזקת בתים משותפים" (להלן‪ ,‬בהתאמה – קלינטון או חברת הניהול והסכם‬</w:t>
        <w:br/>
        <w:t>‫הניהול)‪ .‬לפי הסכם הניהול (שצורף למוצגי התובעת)‪ ,‬חברת הניהול התחייבה לספק‬</w:t>
        <w:br/>
        <w:t>‫שירותי ניהול לכל הבית המשותף‪ ,‬לרבות שטחי החנויות שפורטו במבוא להסכם‪ ,‬תמורת‬</w:t>
        <w:br/>
        <w:t>‫תשלום קבוע שפורט בהסכם‪ .‬עוד סוכם בין הצדדים כי גביית הכספים מהדיירים תעשה‬</w:t>
        <w:br/>
        <w:t>‫על ידי חברת הניהול‪ ,‬כאשר כל עלות מיסי הוועד לכל דייר היא ‪ 250‬ש"ח (לא נערכה הבחנה‬</w:t>
        <w:br/>
        <w:t>‫בין בעלי החנויות לבעלי הדירות)‪ .‬כמו כן במסגרת ההסכם‪ ,‬תחת הכותרת "טיפול‬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תיק‪3/132/2020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‫בסרבנים" נאמר כי "דיירי הבניין ממנים את חברת הניהול לנקוט באמצעים משפטים ככל‬</w:t>
        <w:br/>
        <w:t>‫שיידרשו נגד דיירים סרבנים‪ .‬הסכם זה ממנה את חברת הניהול למנות עו"ד מטעמה‬</w:t>
        <w:br/>
        <w:t>‫לטיפול בתביעות משפטיות נגד סרבני תשלום – עלות הטיפול מקופת הוועד‪ ."...‬תקופת‬</w:t>
        <w:br/>
        <w:t>‫ההתקשרות נקבעה לשנה – עד ליום ‪.30.4.2018‬‬</w:t>
        <w:br/>
        <w:t>‫לשלמות התמונה יצוין‪ ,‬כי בינתיים מר חסיד הלך לעולמו‪ ,‬והתביעה הוגשה לאחר פטירתו‪.‬‬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 התביעה‬</w:t>
        <w:br/>
        <w:t>‫‪ .4‬ביום ‪ 10.3.2020‬הגישה התובעת‪" ,‬נציגות הבית המשותף ברח' קרל נטר ‪ 1‬בראשל"צ‬</w:t>
        <w:br/>
        <w:t>‫באמצעות קלינטון ניהול ואחזקת בתים משותפים ע‪.‬מ ‪ ,"036189520‬תביעה כספית כנגד‬</w:t>
        <w:br/>
        <w:t>‫הנתבעים בגין אי תשלום חלקם היחסי בהוצאות אחזקת הרכוש המשותף‪ .‬לטענת‬</w:t>
        <w:br/>
        <w:t>‫התובעת‪ ,‬שהגדירה עצמה כגוף מתחזק של הבית המשותף‪ ,‬הנתבעים משתמטים כבר שנים‬</w:t>
        <w:br/>
        <w:t>‫רבות מתשלום חלקם בהוצאות אחזקת הרכוש המשותף וחובם המצטבר הגיע לכ‪-‬‬</w:t>
        <w:br/>
        <w:t>‫‪ 155,647‬ש"ח עבור חלקם היחסי בהוצאות השוטפות של הבית המשותף בין השנים ‪2019-‬‬</w:t>
        <w:br/>
        <w:t>‫‪ ,2013‬בהתאם לפירוט שבנספח ג' לכתב התביעה‪.‬‬</w:t>
        <w:br/>
        <w:t>‫יצוין כבר כעת‪ ,‬כי פירוט ההוצאות לפי הוצאות שוטפות ומיוחדות נעשה רק בשלב הגשת‬</w:t>
        <w:br/>
        <w:t>‫תיק המוצגים ותצהירי הצדדים‪ ,‬ועל כך אעמוד בהמשך‪.‬‬</w:t>
        <w:br/>
        <w:t>‫טענות הגנה מטעם הנתבעים ‪1,2,11-20‬‬</w:t>
        <w:br/>
        <w:t>‫‪ .5‬הנתבעים ‪ 20-11 1,2‬הם בעלי תתי חלקות ‪ 1,4,9,10,11,12,13‬אשר שטח נכסיהם המצטבר‬</w:t>
        <w:br/>
        <w:t>‫הוא כ‪ 80% -‬מן השטח הכולל של בעלי החנויות‪.‬‬</w:t>
        <w:br/>
        <w:t>‫‪ .6‬לנתבעים טענה מקדמית לדחיית התביעה על הסף‪ ,‬שכן לטענתם מדובר בתביעה נטולת‬</w:t>
        <w:br/>
        <w:t>‫תובע‪ ,‬שהוא‪ ,‬כלשון הנתבעים‪'" ,‬יצור' שאינו מוכר במקומותינו"‪ .‬זאת‪ ,‬שכן התובעת‬</w:t>
        <w:br/>
        <w:t>‫"קלינטון" אינה גוף משפטי היכולה לתבוע את הנתבעים‪ ,‬היא אינה ניתנת לזיהוי‪ ,‬ולא‬</w:t>
        <w:br/>
        <w:t>‫מוסמכת לבצע פעולה כלשהי מטעם הנציגות‪ .‬כמו כן‪ ,‬נטען כי כלל לא קיימת בבניין נציגות‬</w:t>
        <w:br/>
        <w:t>‫הבית שנבחרה כדין‪.‬‬</w:t>
        <w:br/>
        <w:t>‫‪ .7‬לגופו של עניין נטען‪ ,‬כי גם אם הנציגות שכרה שירותים מקלינטון‪ ,‬הרי שהסכם זה לא חל‬</w:t>
        <w:br/>
        <w:t>‫על הנתבעים‪ ,‬בעלי היחידות המסחריות‪ ,‬המצויים בקומת הקרקע של הבניין ומספקים את‬</w:t>
        <w:br/>
        <w:t>‫שירותיהם לעצמם‪ .‬עוד נטען כי הנתבעים אף לא היו שותפים להחלטה כלשהי לשכור את‬</w:t>
        <w:br/>
        <w:t>‫השירותים מקלינטון‪ ,‬ככל שהיתה החלטה כזו‪ .‬עוד נטען‪ ,‬כי הנתבעים מעולם לא נכללו‬</w:t>
        <w:br/>
        <w:t>‫במסגרת תשלומי האחזקה של הבניין וזאת משום שהם לא חלק מהבניין המקבל שירותים‬</w:t>
        <w:br/>
        <w:t>‫או נהנה משירותי האחזקה‪.‬‬</w:t>
        <w:br/>
        <w:t>‫‪ .8‬יתר על כן‪ ,‬על אף האמור בתקנון המוסכם‪ ,‬מאז הוקם הבניין ואף לאחר רישום תקנון‬</w:t>
        <w:br/>
        <w:t>‫הבית המשותף ועד עתה‪ ,‬מובן ומוסכם היה על בעלי הדירות והיחידות המסחריות כי הם‬</w:t>
        <w:br/>
        <w:t>‫אינם מעורבים זה עם זה בהוצאות השוטפות‪ .‬משכך‪ ,‬גם הוכחשו פניות חוזרות ונשנות‬</w:t>
        <w:br/>
        <w:t>‫מקלינטון אליהם בעניין חובם‪.‬‬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תיק‪3/132/2020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.9‬עוד צוין כי הנתבעים עשו מעל ומעבר להסכמות המושרשות משך ‪ 40‬שנה‪ ,‬ואף מימנו על‬</w:t>
        <w:br/>
        <w:t>‫חשבונם עלויות טיפול של הרכוש משותף וזאת ללא השתתפות בעלי הדירות‪ .‬הנתבעים גם‬</w:t>
        <w:br/>
        <w:t>‫מצביעים על דוגמאות להוצאות שנעשו על ידם בלבד‪ ,‬ללא בעלי הדירות‪ ,‬כגון תיקון‬</w:t>
        <w:br/>
        <w:t>‫ליקויים בצינור הביוב המשותף שגרמו להצפות בחנויות בחודש אפריל ‪ 2016‬בעלות של כ‪-‬‬</w:t>
        <w:br/>
        <w:t>‫‪ 12,000‬ש"ח ועבודות איטום על חלק מהגג בעלות של למעלה מ‪ 20,000-‬ש"ח שנעשו בשנת‬</w:t>
        <w:br/>
        <w:t>‫‪ .2015‬משכך‪ ,‬גם טוענים הנתבעים טענת קיזוז בקשר לסכומים האמורים‪.‬‬</w:t>
        <w:br/>
        <w:t>‫טענות הגנה מטעם נתבעים ‪10-3‬‬</w:t>
        <w:br/>
        <w:t>‫‪ .10‬טענות ההגנה של נתבעים ‪ ,10-3‬בעלי יחידות מסחריות נוספים‪ ,‬דומות במהותן לטענות‬</w:t>
        <w:br/>
        <w:t>‫ההגנה של הנתבעים לעיל‪ ,‬ואחזור בקיצור על עיקרי הדברים‪.‬‬</w:t>
        <w:br/>
        <w:t>‫‪ .11‬נטען‪ ,‬כי הצדדים מעולם לא באו בדברים בעניין קופה משותפת וכי במשך שנים כל כניסה‬</w:t>
        <w:br/>
        <w:t>‫נשאה באחריות לתשלומים באופן עצמאי‪ .‬עוד נטען‪ ,‬כי דרישת התובעת להשבת מלוא‬</w:t>
        <w:br/>
        <w:t>‫כספה לוקה בחוסר תום לב משווע בניסיון להלך אימים על הנתבעים‪ .‬זאת‪ ,‬שכן תביעה זו‬</w:t>
        <w:br/>
        <w:t>‫עומדת בניגוד למוסכם במשך השנים ולמעשה רומסת הסכם שבהתנהגות וזאת לאחר‬</w:t>
        <w:br/>
        <w:t>‫שהנתבעים הסתמכו על הסכם זה ומצידם מעולם לא תבעו את הוצאותיהם לאורך השנים‬</w:t>
        <w:br/>
        <w:t>‫מהתובעת‪.‬‬</w:t>
        <w:br/>
        <w:t>‫‪ .12‬בכתב הגנתם מפרטים הנתבעים את הוצאותיהם לאורך השנים בבית המשותף‪ ,‬הכוללות‪,‬‬</w:t>
        <w:br/>
        <w:t>‫בין היתר‪ ,‬הוצאות צבע וסיוד בסך ‪ 2,000‬ש"ח‪ ,‬התקנת מערכת בטיחות אש‪ -‬ציוד ומערכת‬</w:t>
        <w:br/>
        <w:t>‫גילוי כיבוי אש בסך ‪ 100,000‬ש"ח‪ ,‬הוצאות ניקיון (‪ 7‬שנים) בסך ‪ 67,200‬ש"ח (בחישוב של‬</w:t>
        <w:br/>
        <w:t>‫‪ 800‬ש"ח לחודש)‪ ,‬שער כניסה בסך ‪ 10,000‬ש"ח ואיטום הגג בסך ‪ 5,000‬ש"ח‪.‬‬</w:t>
        <w:br/>
        <w:t>‫‪ .13‬עוד נטען‪ ,‬כי התנהלות התובעת והסתמכותה על התקנון המוסכם מטעה‪ ,‬שכן נאמר‬</w:t>
        <w:br/>
        <w:t>‫במפורש בתקנון כי בעלי היחידות המסחריות לא ישתתפו בהוצאות החזקות ותקינות‬</w:t>
        <w:br/>
        <w:t>‫המעלית וניקוי חדר המדרגות של דירת מגורים ולא יהיו זכאים להשתמש בהם‪ .‬על כן‪ ,‬לא‬</w:t>
        <w:br/>
        <w:t>‫ברור מדוע על הנתבעים לשאת בעלות החזקת ניקיון של הבית המשותף‪.‬‬</w:t>
        <w:br/>
        <w:t>‫‪ .14‬בנוסף‪ ,‬נטען כי התובעת כלל לא פנתה לנתבעים לפני הגשת התביעה‪ .‬וככל שהתובעת‬</w:t>
        <w:br/>
        <w:t>‫סבורה כי על הנתבעים לשאת בחלקם היחסי באחזקת הבניין‪ ,‬מן הראוי לקזז את תשלום‬</w:t>
        <w:br/>
        <w:t>‫שהנתבעים נשאו ללא עזרת התובעת בסך ‪ 182,800‬ש"ח‪.‬‬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הדיוניים בתיק‬</w:t>
        <w:br/>
        <w:t>‫בקשה לסילוק על הסף‬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.15‬ביום ‪ 17.9.2020‬הגישו הנתבעים בקשה למחיקת התביעה על הסף מחמת העדר מעמד של‬</w:t>
        <w:br/>
        <w:t>‫התובעת‪ ,‬כמפורט לעיל בכתב ההגנה של הנתבעים‪ .‬בהקשר זה נטען כי התובעת היא‬</w:t>
        <w:br/>
        <w:t>‫"יצור" שאינו מוכר בדין ושאינו מהווה אישיות משפטית מוכרת הניתנת לזיהוי‪ ,‬בין היתר‬</w:t>
        <w:br/>
        <w:t>‫מאחר שאינה נציגות הבית המשותף‪ ,‬חסרת כל זיהוי כדוגמת ח‪.‬פ וכיו"ב‪ .‬בתגובתה‪ ,‬טענה‬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תיק‪3/132/2020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כי התובעת היא למעשה נציגות הבית המשותף ושקלינטון היא גוף מתחזק‬</w:t>
        <w:br/>
        <w:t>‫כהגדרתו בחוק המקרקעין‪ ,‬התשכ"ט‪( 1969-‬להלן – חוק המקרקעין) ומהווה למעשה‬</w:t>
        <w:br/>
        <w:t>‫הזרוע הארוכה של הנציגות‪ .‬עוד נטען כי מחיקת תביעה על הסף היא מעשה דרסטי וככל‬</w:t>
        <w:br/>
        <w:t>‫שיש צורך בכך ניתן לתקן את כתב התביעה‪.‬‬</w:t>
        <w:br/>
        <w:t>‫‪ .16‬בהחלטתה מיום ‪ 9.11.2020‬דחתה המפקחת קציר‪-‬ברין את הבקשה למחיקה על הסף‪ ,‬אך‬</w:t>
        <w:br/>
        <w:t>‫הורתה לתובעת להבהיר מי התובעת בהליך (נציגות הבית‪/‬המתחזק)‪ ,‬וככל שמדובר‬</w:t>
        <w:br/>
        <w:t>‫בתביעת הנציגות הורתה לפרט את שמות חברי הנציגות ומספרי הזיהוי שלהם וכן להבהיר‬</w:t>
        <w:br/>
        <w:t>‫מדוע נזכר המתחזק הנטען‪.‬‬</w:t>
        <w:br/>
        <w:t>‫‪ .17‬ביום ‪ 15.11.2020‬הגישה התובעת הודעת הבהרה ממנה עולה כי קלינטון היא חברה‬</w:t>
        <w:br/>
        <w:t>‫מתחזקת שהוסמכה על ידי הנציגות‪ ,‬באמצעות מר חסיד‪ ,‬לטפל בענייני הבית המשותף‪,‬‬</w:t>
        <w:br/>
        <w:t>‫לרבות בגביית כספים‪ .‬זאת‪ ,‬בהתאם להסכם הניהול‪ .‬כמו כן‪ ,‬נטען כי חרף פניותיה של‬</w:t>
        <w:br/>
        <w:t>‫קלינטון‪ ,‬האסיפה הכללית של הבית המשותף סירבה לנדב מי מבעלי הנכסים בבית‬</w:t>
        <w:br/>
        <w:t>‫המשותף כחבר נציגות‪ ,‬והלכה למעשה קלינטון מנהלת באופן בלעדי את תחזוקת הבית‬</w:t>
        <w:br/>
        <w:t>‫המשותף‪ .‬לראיה צורפה להודעה ישיבת אסיפה כללית מיום ‪.27.3.2021‬‬</w:t>
        <w:br/>
        <w:t>‫‪ .18‬ביום ‪ – 17.11.2020‬מספר ימים לפני מועד קדם המשפט‪ ,‬הגיש ב"כ הנתבעים‪ ,‬עו"ד אליאב‪,‬‬</w:t>
        <w:br/>
        <w:t>‫"בקשה דחופה חוזרת לסילוק על הסף"‪ .‬בבקשה נטען כי לנוכח הצהרת התובעת אין‬</w:t>
        <w:br/>
        <w:t>‫למעשה נציגות בפועל וכי התובעת‪ ,‬קלינטון‪ ,‬היא גוף שאינו עונה על הקריטריונים שבחוק‬</w:t>
        <w:br/>
        <w:t>‫לשמש כגוף מתחזק הזכאי לתבוע את בעלי הדירות בבית המשותף‪ .‬כמו כן נטען כי‬</w:t>
        <w:br/>
        <w:t>‫קלינטון אינה גוף בעל אישיות משפטית אלא כינוי מסחרי לגוף בבעלותה של גב' אביבית‬</w:t>
        <w:br/>
        <w:t>‫ולדבוים שאינה מופיעה כתובעת‪ .‬לגופו של עניין נטען‪ ,‬כי מר חסיד לא שימש כנציגות הבית‬</w:t>
        <w:br/>
        <w:t>‫המשותף או כבעל זכות לחתום על ההסכם עם קלינטון‪ ,‬ושההסכם עם קלינטון פג בחלוף‬</w:t>
        <w:br/>
        <w:t>‫שנה או עם פטירתו של מר חסיד בשנת ‪ .2018‬עוד נטען‪ ,‬כי בהעדר נציגות חוקית של הבית‬</w:t>
        <w:br/>
        <w:t>‫המשותף אין תובע בעל מעמד חוקי בתביעה זו ועל כן יש למוחקה על הסף‪ .‬ביני לביני‪,‬‬</w:t>
        <w:br/>
        <w:t>‫ביום ‪ 25.11.2021‬התקיימה ישיבת קדם משפט טרם ניתנה החלטה בבקשה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‫קדם משפט‬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.19‬ביום ‪ 25.11.2020‬התקיים קדם משפט במעמד הצדדים בפני המפקחת דגנית קציר‪-‬ברין‪,‬‬</w:t>
        <w:br/>
        <w:t>‫במסגרתו שבו הנתבעים וטענו לסילוק התביעה על הסף מהטעמים שפורטו לעיל‪.‬‬</w:t>
        <w:br/>
        <w:t>‫לגופו של עניין נטען מטעם התובעת‪ ,‬כי בהתאם לתקנון המוסכם על בעלי החנויות לשאת‬</w:t>
        <w:br/>
        <w:t>‫בהוצאות הבית המשותף להוציא את ניקיון חדר המדרגות והמעלית‪ ,‬כאשר התחשיב לפי‬</w:t>
        <w:br/>
        <w:t>‫כתב התביעה הוא החל משבע שנים לפני כניסתה של קלינטון לניהול הבית המשותף‪ ,‬בגין‬</w:t>
        <w:br/>
        <w:t>‫חוב עבר‪ ,‬לפי הוצאות קבועות בחלק היחסי‪ ,‬למעט ניקיון שחושב על פי אומדן לפיו בעלי‬</w:t>
        <w:br/>
        <w:t>‫החנויות חויבו בשליש מההוצאות בלבד‪ .‬נטען‪ ,‬כי מדובר בבית משותף שהבעלים‬</w:t>
        <w:br/>
        <w:t>‫מסוכסכים זה עם זה‪ ,‬ולכן מר חסיד חתם הסכם עם קלינטון על מנת שבין היתר יגבו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תיק‪3/132/2020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‫חובם של בעלי נכסים בבית המשותף שלאורך שנים מתעלמים באופן קבוע מחובתם לשאת‬</w:t>
        <w:br/>
        <w:t>‫בהוצאות הבית המשותף‪ .‬מטעם הנתבעים נטען מנגד‪ ,‬כי מדובר בתביעה העומדת בניגוד‬</w:t>
        <w:br/>
        <w:t>‫לנוהג שהיה קיים בבית המשותף של הפרדה מוחלטת בין בעלי הדירות לבעלי החנויות‬</w:t>
        <w:br/>
        <w:t>‫בכל הקשור לתחזוקת הבית המשותף ולמעשה גם הנתבעים נשאו בחלקם בהוצאות‬</w:t>
        <w:br/>
        <w:t>‫שוטפות והוצאות מיוחדות לאורך השנים‪ .‬כמו כן נטען שלאורך השנים בעלי הדירות לא‬</w:t>
        <w:br/>
        <w:t>‫שיתפו את בעלי החנויות‪ ,‬הנתבעים‪ ,‬בהחלטות הנוגעות לניהול הבית המשותף‪.‬‬</w:t>
        <w:br/>
        <w:t>‫‪ .20‬בינתיים‪ ,‬המפקחת קציר‪-‬ברין מונתה למפקחת בכירה בתל אביב‪-‬יפו והמשכתי את הדיון‬</w:t>
        <w:br/>
        <w:t>‫בתיק מהנקודה אליה הגיעה מכוח סמכותי לפי סעיף ‪ )2(75‬לחוק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הוכחות‬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.21‬לדיון ההוכחות ביום ‪ 30.6.2020‬התייצבו המצהיר מטעם התובעת קלינטון‪ ,‬דניאל אפרים‪,‬‬</w:t>
        <w:br/>
        <w:t>‫וחלק ממצהירי הנתבעים‪ .‬בראשית הדיון שב עו"ד אליאב וטען בנוגע למעמדה של‬</w:t>
        <w:br/>
        <w:t>‫התובעת‪ .‬עו"ד דרדיק‪ ,‬מטעם התובעת‪ ,‬מסרה (והודעתה לא נסתרה)‪ ,‬כי במהלך קדם‬</w:t>
        <w:br/>
        <w:t>‫המשפט בפני המפקחת קציר ברין‪ ,‬כב' המפקחת בדקה את ההסכמות למינוי קלינטון‬</w:t>
        <w:br/>
        <w:t>‫ומצאה כי שני שליש מבעלי הזכויות בבית המשותף חתמו על ההסכמה למינוי קלינטון‬</w:t>
        <w:br/>
        <w:t>‫וייפו את כוחו את מר חסיד‪ .‬מכל מקום‪ ,‬לאחר טענותיו של עו"ד אליאב‪ ,‬קבעתי על דעת‬</w:t>
        <w:br/>
        <w:t>‫הצדדים כי לעניין קלינטון שם התובעת בתיק יוסב ל"קלינטון שירותי ניקיון באמצעות‬</w:t>
        <w:br/>
        <w:t>‫ולדבוים אביבית"‪.‬‬</w:t>
        <w:br/>
        <w:t>‫‪ .22‬בדיון זה העיד מר אפרים בלבד‪ ,‬כפי שיפורט להלן‪ ,‬ונקבע מועד לדיון המשך‪ .‬אציין כבר‬</w:t>
        <w:br/>
        <w:t>‫כעת‪ ,‬כי במהלך הדיון התברר שחלק מההוצאות שנתבעו כמו גם הוצאות שביקשו‬</w:t>
        <w:br/>
        <w:t>‫הנתבעים לקזז לא הוצאו בפועל‪ ,‬ומדובר היה בהוצאות עתידיות (מטעם התובעת) או‬</w:t>
        <w:br/>
        <w:t>‫הוצאות "רעיוניות"‪ ,‬קרי – הוצאות ניקיון שהיו יכולים להוציא (מטעם הנתבעים)‪.‬‬</w:t>
        <w:br/>
        <w:t>‫‪ .23‬ביום ‪ 27.7.2021‬התקיים דיון הוכחות נוסף במסגרתו הצעתי לצדדים להסמיכני לפסוק‬</w:t>
        <w:br/>
        <w:t>‫על דרך הפשרה בהתאם לסעיף ‪79‬א לחוק בתי משפט [נוסח משולב]‪ ,‬התשמ"ד – ‪ ,1984‬אך‬</w:t>
        <w:br/>
        <w:t>‫הנתבעים סירבו להצעה‪.‬‬</w:t>
        <w:br/>
        <w:t>‫‪ .24‬ביום ‪ 9.8.2021‬התקיים דיון נוסף במהלכו העידו המצהירים מטעם הנתבעים‪.‬‬</w:t>
        <w:br/>
        <w:t>‫‪ .25‬ביום ‪ 3.10.2021‬הוגשו סיכומים מטעם התובעת וביום ‪ 1.11.2021‬הוגשו סיכומים מטעם‬</w:t>
        <w:br/>
        <w:t>‫הנתבעים‪ .‬עוד יצוין כי ביום ‪ 6.12.2021‬קיימתי ביקור במקום‪ ,‬שלא בנוכחות הצדדים‪ ,‬על‬</w:t>
        <w:br/>
        <w:t>‫מנת להיווכח באופן בו בנוי הבית המשותף‪ ,‬בשים לב להפרדה הנטענת בין יחידות המסחר‬</w:t>
        <w:br/>
        <w:t>‫לדירות המגורים‪ ,‬ועל כך ארחיב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.26‬אקדים מסקנה לדיון ואומר כי דין התביעה להתקבל בחלקה‪ .‬קרי‪ ,‬על הנתבעים לשאת‬</w:t>
        <w:br/>
        <w:t>‫בהוצאות השוטפות של הבית המשותף בהתאם לתחשיב הבסיסי של קלינטון‪ ,‬החל‬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תיק‪3/132/2020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‫מהתקופה בה נחתם ההסכם עם קלינטון ועד למועד הנקוב בכתב התביעה (‪,)2019-2017‬‬</w:t>
        <w:br/>
        <w:t>‫וכן עליהם להשתתף בגבייה להוצאות מיוחדות‪ ,‬כפי שיפורט להלן‪ .‬כפי שאראה‪ ,‬מסקנה‬</w:t>
        <w:br/>
        <w:t>‫זו מבוססת בעיקרה על הוראות התקנון המוסכם של הבית משותף‪ ,‬שלמיטב שיפוטי‬</w:t>
        <w:br/>
        <w:t>‫הנתבעים לא הצליחו להראות כי לא חל בנסיבות‪ .‬ואולם‪ ,‬טרם אפנה לדון בליבת התביעה‪,‬‬</w:t>
        <w:br/>
        <w:t>‫אדון בקצרה בטענת הסף של הנתבעים בעניין מעמדה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‫מעמדה של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.27‬כמתואר לעיל‪ ,‬הנתבעים‪ ,‬בעיקר אלה שיוצגו על ידי בא כוחם‪ ,‬עו"ד אליאב‪ ,‬טענו לאורך‬</w:t>
        <w:br/>
        <w:t>‫כל הדרך באשר למעמדה של התובעת ולסילוק התביעה על הסף‪ .‬טענה זו לבשה צורות‬</w:t>
        <w:br/>
        <w:t>‫שונות לאורך הדרך‪ ,‬החל מבקשת הבהרה מי התובעת האמיתית בתיק – הנציגות או‬</w:t>
        <w:br/>
        <w:t>‫קלינטון‪ ,‬דרך ערעור מעמדה של קלינטון כמתחזקת וערעור על מעמד ההסכם שנחתם בין‬</w:t>
        <w:br/>
        <w:t>‫מר חסיד לקלינטון וכלה במעמדה המשפטי‪-‬תאגידי של קלינטון‪.‬‬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28‬טענות אלה של הנתבעים נדחו הלכה למעשה בהחלטותיה של המפקחת קציר‪-‬ברין‬</w:t>
        <w:br/>
        <w:t>‫ובהחלטותיי לאורך חיי התיק‪ ,‬כמפורט לעיל‪ .‬לעניינו אזכיר כי המפקחת קציר ברין דחתה‬</w:t>
        <w:br/>
        <w:t>‫את הבקשה לסילוק על הסף‪ ,‬והחלטה זו עולה כדי השתק פלוגתא (ע"א ‪ 5054/11‬ספיר‬</w:t>
        <w:br/>
        <w:t>‫וברקת נדל"ן (הולילנד) בע"מ נ' עו"ד יעקב אמסטר‪ ,‬פ"ד סו(‪ .))2013( 480 )1‬יתרה מכך‪,‬‬</w:t>
        <w:br/>
        <w:t>‫במסגרת קדם המשפט בחנה המפקחת קציר‪-‬ברין בשנית את הטענה כי קלינטון אינה‬</w:t>
        <w:br/>
        <w:t>‫משמשת כחברה מתחזקת‪ ,‬וזאת באמצעות בחינת סך החתימות על ייפוי הכוח לצורך‬</w:t>
        <w:br/>
        <w:t>‫כריתת ההסכם בין הנציגות לבין קלינטון [ראו הצהרת ב"כ התובעת בדיון מיום‬</w:t>
        <w:br/>
        <w:t>‫‪ ,30.6.2021‬עמ' ‪ 4‬שורות ‪ 8-6‬לפרוטוקול; יצוין כי דבריה לא הוכחשו או נסתרו על ידי‬</w:t>
        <w:br/>
        <w:t>‫הנתבעים‪ .‬כמו כן ראו בעדותו של מר דניאל אפריים מיום ‪ ,30.6.2021‬בעמ' ‪( 9‬שורות ‪43-‬‬</w:t>
        <w:br/>
        <w:t>‫‪ ...":)42‬עשינו ביחד עם המפקחת את החשבון‪ ,‬זה לקחת ‪ 20‬ד'‪ .‬עם מחשבון‪ .‬וראינו שדירה‬</w:t>
        <w:br/>
        <w:t>‫‪ 23‬סגרה את הפאזל"]‪ .‬כמו כן‪ ,‬נעתרתי לבקשתם של הנתבעים והוריתי על צירופה של‬</w:t>
        <w:br/>
        <w:t>‫הגב' חוה ולדבוים‪ ,‬הבעלים של קלינטון‪ ,‬כתובעת‪ ,‬לצורך זיהוי משפטי של החברה‪ .‬בכל‬</w:t>
        <w:br/>
        <w:t>‫הכבוד‪ ,‬על רקע המתואר לעיל‪ ,‬איני סבור כי ניתן לשוב ולהעלות את הבקשה‪ ,‬הגם‬</w:t>
        <w:br/>
        <w:t>‫שהועלתה בצורות שונות‪ ,‬זאת‪ ,‬במיוחד לאחר שגם סך החתימות נבחנו על ידי המפקחת‬</w:t>
        <w:br/>
        <w:t>‫קציר‪-‬ברין‪ ,‬והנתבעים שמים יהבם על 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29‬מעבר לאמור‪ ,‬גם לגופו של עניין אני סבור כי לשאלה האם קלינטון היא גורם מתחזק או‬</w:t>
        <w:br/>
        <w:t>‫לא אין נפקות של ממש במקרה דנן‪ .‬זאת‪ ,‬שכן לא ניתן להתעלם מכך שהגורם אשר הגיש‬</w:t>
        <w:br/>
        <w:t>‫את התביעה בתיק דנא הוא נציגות הבית המשותף באמצעות קלינטון‪ .‬קרי‪ ,‬הנציגות היא‬</w:t>
        <w:br/>
        <w:t>‫התובעת למעשה ולא קלינטון בכובעה כגוף מתחזק‪ .‬משכך‪ ,‬סבורני כי אחיזתם של‬</w:t>
        <w:br/>
        <w:t>‫הנתבעים בזהות התובעת כטעם לפטור אותה מתשלום‪ ,‬אינה יכולה לסייע בעדם‪ .‬בהקשר‬</w:t>
        <w:br/>
        <w:t>‫זה אציין כי הנתבעים ביקשו להיתלות בהודעת התובעת כי אין לבית המשותף נציגות‪,‬‬</w:t>
        <w:br/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תיק‪3/132/2020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‫ומשכך נטען כי קלינטון – אשר לשיטתם אינה בעלת מעמד משפטי – מחליפה הלכה‬</w:t>
        <w:br/>
        <w:t>‫למעשה את הנציגות (ראו בקשתם החוזרת של הנתבעים למחיקה על הסף מיום‬</w:t>
        <w:br/>
        <w:t>‫‪ .)18.11.2020‬טענה זו אין לקבל ולו מן הטעם שחוק המקרקעין אינו מכיר במצב של העדר‬</w:t>
        <w:br/>
        <w:t>‫נציגות בבית משותף‪ .‬כך‪ ,‬סעיף ‪ 65‬לחוק המקרקעין קובע כי לכל בית משותף תהיה נציגות‬</w:t>
        <w:br/>
        <w:t>‫לשם ניהול ענייני הרכוש המשותף‪ ,‬וגם סעיפי חוק עוקבים לסעיף זה מסדירים את נושא‬</w:t>
        <w:br/>
        <w:t>‫מינוי הנציגות ונותנים מענה למצב בו אין נציגות פועלת בבית (ראו‪ :‬עש"א (חי') ‪9047-03-‬‬</w:t>
        <w:br/>
        <w:t>‫‪ 19‬ארביב נ' הבית המשותף (‪ .))28.4.2019‬אשר על כן‪ ,‬על הטוען כי אין נציגות מתפקדת‬</w:t>
        <w:br/>
        <w:t>‫מוטלת החובה להראות מי היא הנציגות לשיטתו‪ ,‬דבר שהנתבעים לא השכילו לעשות‪.‬‬</w:t>
        <w:br/>
        <w:t>‫זאת‪ ,‬במ יוחד על רקע העובדה שהנתבעים לא מתכחשים לכך שלאורך השנים הבית נוהל‬</w:t>
        <w:br/>
        <w:t>‫על ידי נציגות שדאגה לתחזוקת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‫חובתם של בעלי נכסים בבית משותף לשאת בהוצאות 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.48‬עילת התביעה נגד הנתבעים מעוגנת בסעיף ‪ 58‬לחוק המקרקעין הקובע כך‪:‬‬</w:t>
        <w:br/>
        <w:t>‫"(א) בעל דירה חייב להשתתף בהוצאות הדרושות להחזקתו התקינה‬</w:t>
        <w:br/>
        <w:t>‫ולניהולו של הרכוש המשותף ולהבטחת השירותים המחוייבים על פי דין‬</w:t>
        <w:br/>
        <w:t>‫או המקובלים על פי הנוהג‪ ,‬הכל לפי יחס שטח רצפת דירתו אל שטח‬</w:t>
        <w:br/>
        <w:t>‫הריצפה של כל הדירות שבבית המשותף" לענין זה "החזקה תקינה" –‬</w:t>
        <w:br/>
        <w:t>‫שמירה על מצבו של הרכוש המשותף כפי שהיה בעת גמר הבניה‪ ,‬לרבות‬</w:t>
        <w:br/>
        <w:t>‫שיפורים שבוצעו בו לאחר מכן בהסכמת בעלי הדירות"‪.‬‬</w:t>
        <w:br/>
        <w:t>‫‪ .49‬בהקשר זה‪ ,‬חובת תשלום חלק דירה בהוצאות אחזקת הרכוש המשותף המוטלת על בעל‬</w:t>
        <w:br/>
        <w:t>‫דירה מכוח סעיף ‪(58‬א) לחוק המקרקעין‪ ,‬נעשית לטובת קופה משותפת בה נצברים‬</w:t>
        <w:br/>
        <w:t>‫התשלומים מכל בעלי הדירות בבית‪ .‬אי תשלום או פיגור במועד התשלום מצד בעל דירה‬</w:t>
        <w:br/>
        <w:t>‫פוגע ברמת התחזוקה של הבית‪ ,‬לחילופין עלולים יתר בעלי הדירות לשאת בחלקו של מי‬</w:t>
        <w:br/>
        <w:t>‫שאינו משלם‪ .‬ולעניינו‪ ,‬אין נפקא מינה האם מדובר בבעל דירת מגורים משותף או בבעל‬</w:t>
        <w:br/>
        <w:t>‫נכס היכול לשמש כחנות‪.‬‬</w:t>
        <w:br/>
        <w:t>‫‪ .50‬מכל מקום‪ ,‬מדובר בחובה עצמאית ונפרדת ובת אכיפה שאינה נתונה לשיקול דעתו של בעל‬</w:t>
        <w:br/>
        <w:t>‫הדירה‪ ,‬שכן תכליתה – להבטיח את ניהולו התקין של הבית המשותף והחזקתו (ראו‪,‬‬</w:t>
        <w:br/>
        <w:t>‫לדוגמה‪ ,‬רע"א ‪ 294/87‬שלום נ' נציגות הבית המשותף ברחוב בן יהודה ‪ 2‬ירושלים‬</w:t>
        <w:br/>
        <w:t>‫(‪ ;)28.10.1987‬ע"א (מחוזי ת"א) ‪ 204/79‬שמואל וייזר נ' נציגות הבית המשותף רח‪ ,‬חן ‪14‬‬</w:t>
        <w:br/>
        <w:t>‫פתח תקווה‪ ,‬פ''מ התשמ"ד (‪( )1979( 498 )1‬להלן – עניין וייזר))‪ ,‬וראו דבריו של המפקח‬</w:t>
        <w:br/>
        <w:t>‫מאיר בפורת בתיק (המפקח על רישום מקרקעין פתח תקווה) ‪ 6/658/2020‬נציגות הבית‬</w:t>
        <w:br/>
        <w:t>‫המשותף ברחוב בן גוריון ‪ 59‬כפר סבא נ' אלמז ליבנת (‪ ,)5.8.2021‬כלהלן‪:‬‬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תיק‪3/132/2020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‫"יודגש כי את דמי הוועד השוטפים יש לשלם כחובה עצמאית ונפרדת‪,‬‬</w:t>
        <w:br/>
        <w:t>‫שאינה נתונה לשיקול דעתו של בעל הדירה‪ .‬שאחרת כיצד יוכל להתנהל‬</w:t>
        <w:br/>
        <w:t>‫הבית המשותף? דומה הדבר לסכסוך כספי שיש לאזרח אל מול מדינת‬</w:t>
        <w:br/>
        <w:t>‫ישראל או אל מול הרשות המקומית שבה הוא מתגורר‪ ,‬כאשר לטענתו‬</w:t>
        <w:br/>
        <w:t>‫המדינה או הרשות המקומית חבה לו כספים מסיבות שונות‪ .‬היעלה על‬</w:t>
        <w:br/>
        <w:t>‫הדעת שהוא יפסיק לשלם את מס ההכנסה או את המע"מ לרשויות המס?‬</w:t>
        <w:br/>
        <w:t>‫היעלה על הדעת כי הוא יפסיק לשלם את דמי הארנונה השוטפים? כך‬</w:t>
        <w:br/>
        <w:t>‫בדיוק גם בכל הקשור לתשלום ועד הבית השוטפים‪ .‬לכן‪ ,‬אין לקבל כל‬</w:t>
        <w:br/>
        <w:t>‫טענה בדבר עיכוב תשלום חוב לוועד הבית‪ ,‬מחמת קיזוז או סיבה דומה‬</w:t>
        <w:br/>
        <w:t>‫לכך‪.‬‬</w:t>
        <w:br/>
        <w:t>‫וכן‪ ,‬חברי ועד הבית‪ ,‬ממלאים למעשה תפקיד כפוי טובה לטובת ציבור‬</w:t>
        <w:br/>
        <w:t>‫בעלי הדירות בבית המשותף‪ .‬אין שכר בפעולתם‪ ,‬והם נדרשים לבצע‬</w:t>
        <w:br/>
        <w:t>‫מטלותיהם‪ ,‬בהתנדבות למען כל דיירי הבית המשותף‪ ,‬ומשכך על בעלי‬</w:t>
        <w:br/>
        <w:t>‫הדירות לסייע להם‪ ,‬ולא להקשות עליהם מלבצע את תפקידם‪.‬‬</w:t>
        <w:br/>
        <w:t>‫לא יעלה על הדעת‪ ,‬כי חברי הנציגות ייאלצו להידפק על דלתות השכנים‬</w:t>
        <w:br/>
        <w:t>‫כעניים בפתח ולרדוף אחר שכנים ובעלי דירות‪ ,‬כדי שאלו יואילו בטובם‬</w:t>
        <w:br/>
        <w:t>‫לשלם את דמי הוועד השוטפים‪ .‬על בעלי הדירות לדאוג לשלם מראש‬</w:t>
        <w:br/>
        <w:t>‫ובתקופה שנקבעה לכך‪ ,‬את דמי הוועד השוטפים בלי שנציגי הוועד ייאלצו‬</w:t>
        <w:br/>
        <w:t>‫לשמש גם כפקידי גבייה"‪.‬‬</w:t>
        <w:br/>
        <w:t>‫‪ .30‬בעניינו‪ ,‬חובה זו מקבלת אף משנה תוקף לאור העובדה שלבית המשותף מושא התביעה‬</w:t>
        <w:br/>
        <w:t>‫תקנון מוסכם בו מוסדרים‪ ,‬בין היתר‪ ,‬התשלומים של בעלי החנויות עבור אחזקת הרכוש‬</w:t>
        <w:br/>
        <w:t>‫המשותף‪ ,‬בסעיף ‪ 5‬לתקנון כלהלן‪:‬‬</w:t>
        <w:br/>
        <w:t>‫"בהתאם לאמור בסעיף ‪ 58‬לחוק [חוק המקרקעין – א"ש] אנו קובעים כי‬</w:t>
        <w:br/>
        <w:t>‫בעלי יחידות משנה ‪ 60 ,62/1-13‬לא ישתתפו בהוצאות החזקת ותקינות‬</w:t>
        <w:br/>
        <w:t>‫המעלית וניקוי חדר מדרגות של דירות המגורים ולא יהיו זכאים‬</w:t>
        <w:br/>
        <w:t>‫להשתמש בהם"‪.‬‬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.31‬אלא שלגישת הנתבעים‪ ,‬לאורך השנים היה נוהג בין בעלי החנויות לבין בעלי הדירות בבית‬</w:t>
        <w:br/>
        <w:t>‫המשותף העולה לשיטתם לכדי הסכם שבהתנהגות‪ ,‬לפיו נהגו הצדדים בהפרדה מוחלטת‬</w:t>
        <w:br/>
        <w:t>‫בנוגע לאחזקת החלקים המשותפים בבית (בכל הנוגע לתחזוקה השוטפת)‪ .‬בטענה זו אדון‬</w:t>
        <w:br/>
        <w:t>‫כעת‪.‬‬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תיק‪3/132/2020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‫התקנון המוסכם מול "ההסכם שבהתנהגות"‬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.32‬התקנון הוא מסמך היסוד של הבית המשותף שהוראותיו מחייבות את בעלי הדירות בעת‬</w:t>
        <w:br/>
        <w:t>‫הרישום של התקנון ואלה הבאים ומעמדו כהסכם בעל עליונות נורמטיבית על יתר‬</w:t>
        <w:br/>
        <w:t>‫ההסכמים בין בעלי הדירות בבית המשותף (ראו‪ :‬ה"פ (מחוזי י‪-‬ם) ‪ 49407-05-12‬ג'ולי ביטן‬</w:t>
        <w:br/>
        <w:t>‫נ' מצפה בית שמש בע"מ (‪ ;)5.3.2018‬רע"א ‪ 3463/11‬עזבון המנוח אהרוני שלמה ואח' נ'‬</w:t>
        <w:br/>
        <w:t>‫עופר מרכזים בע"מ (‪ ;)16.01.2013‬תיק (המפקחת על רישום מקרקעין רחובות)‬</w:t>
        <w:br/>
        <w:t>‫‪ 3/143/2019‬אל רוני ואבי יוזמה ופיתוח בע"מ נ' מורן טכנולוגיות ניקוי בע"מ ואח'‬</w:t>
        <w:br/>
        <w:t>‫בפסקאות ‪.))21.3.2021( 23-22‬‬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.33‬כאמור‪ ,‬סעיף ‪ 5‬לתקנון המוסכם של הבית המשותף מסדיר את חובותיהם של הנתבעים‬</w:t>
        <w:br/>
        <w:t>‫ביחס להוצאות תחזוקת הרכוש המשותף של הבית‪ ,‬וזו לשונו‪:‬‬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‫"בהתאם לאמור בסעיף ‪ 58‬לחוק [חוק המקרקעין – א"ש] אנו קובעים כי‬</w:t>
        <w:br/>
        <w:t>‫בעלי יחידות משנה ‪ 60 ,62/1-13‬לא ישתתפו בהוצאות החזקת ותקינות‬</w:t>
        <w:br/>
        <w:t>‫המעלית וניקוי חדר מדרגות של דירות המגורים ולא יהיו זכאים‬</w:t>
        <w:br/>
        <w:t>‫להשתמש בהם"‪.‬‬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,‬בעלי החנויות פטורים מהוצאות אחזקת ותיקון המעלית וכן פטורים הם‬</w:t>
        <w:br/>
        <w:t>‫מהוצאות ניקוי חדר המדרגות של הבית המשותף‪ ,‬ובהתאמה הם נמנעים משימוש‬</w:t>
        <w:br/>
        <w:t>‫במתקנים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.34‬יוצא מכך שהתקנון המוסכם לא פוטר את בעלי החנויות באופן גורף מתשלום ההוצאות‬</w:t>
        <w:br/>
        <w:t>‫לתחזוקת הרכוש המשותף‪ ,‬ועליהם לשלם את חלקם בגין ההוצאות האחרות כגון חשמל‪,‬‬</w:t>
        <w:br/>
        <w:t>‫גינון‪ ,‬ביטוח וכן בגין הניקיון של שאר חלקי הרכוש המשותף‪ .‬הנתבעים לא מכחישים כי‬</w:t>
        <w:br/>
        <w:t>‫במשך שנים רבות לא שילמו לנציגות את חלקם בהוצאות הרכוש המשותף של הבית‪ ,‬וזאת‬</w:t>
        <w:br/>
        <w:t>‫באמתלה כי קיים בבית נוהג מוסכם לפיו הרכוש המשותף של בניין המגורים מתנהל בנפרד‬</w:t>
        <w:br/>
        <w:t>‫מהרכוש המשותף של החנויות‪ .‬ואולם‪ ,‬כאמור‪ ,‬מאחר שמדובר בהסכם שבהתנהגות‪ ,‬הוא‬</w:t>
        <w:br/>
        <w:t>‫אינו יכול כשלעצמו לגבור על הוראות התקנון‪.‬‬</w:t>
        <w:br/>
        <w:t>‫‪ .35‬יתרה מכך – גם לא התרשמתי כי הלכה למעשה אכן נעשתה הפרדה מודעת בין בעלי‬</w:t>
        <w:br/>
        <w:t>‫החנויות לבעלי הדירות בכל הנוגע לאחזקת הרכוש המשותף‪ .‬אני סבור כי לכל היותר‪,‬‬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תיק‪3/132/2020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‫מדובר בניצול של המצב בו היה קושי מעשי בגביית הכספים מבעלי החנויות של הבית‬</w:t>
        <w:br/>
        <w:t>‫המשותף שהיה מסוכסך ומפורד ובשל המורכבות הפיזית של הבית המשותף שאפשרה‬</w:t>
        <w:br/>
        <w:t>‫לבעלי החנויות לעשות דין לעצמם לאורך השנים‪ .‬חיזוק לדברים מצאתי גם בעדותו של‬</w:t>
        <w:br/>
        <w:t>‫מר דניאל אפרים מטעם קלינטון במסגרת החקירה הנגדית‪ ,‬עדות שנמצאה מהימנה‬</w:t>
        <w:br/>
        <w:t>‫בעיניי‪:‬‬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‫"ש‪:‬התייחסתם לבעלי הדירות בנפרד ולבעלי החנויות בנפרד‪ ,‬שתי פאזות‬</w:t>
        <w:br/>
        <w:t>‫נפרדות לחלוטין?‬</w:t>
        <w:br/>
        <w:t>‫ת‪ :‬כן‪ .‬למעשה הבניין הזה הוא מורכב מבניין מגורים במרכז מסחרי‬</w:t>
        <w:br/>
        <w:t>‫מכוח המציאות יש שם הרבה תשתיות משותפות וגם שנעשו חלוקה זה‬</w:t>
        <w:br/>
        <w:t>‫היה ללא הצלחה אם היינו יכולים להיפטר מהגיבנת הזאת של בעלי‬</w:t>
        <w:br/>
        <w:t>‫עסקים זה היה בשמחה מאחר שהם משתמשים בתשתיות אז אנחנו‬</w:t>
        <w:br/>
        <w:t>‫נאלצים לקחת אותם בחשבון עניין ההוצ ' [ההוצאות – א"ש] של הרכוש‬</w:t>
        <w:br/>
        <w:t>‫המשותף ולשאלתך אנחנו כן עושים הפרדה כי פיזית יש הפרדה אף אחד‬</w:t>
        <w:br/>
        <w:t>‫לא מתכחש לזה‪ .‬זה אוכלוסיה אחרת‪ ,‬כניסה אחרת‪( "..‬ראו עמ' ‪ 10‬שורות‬</w:t>
        <w:br/>
        <w:t>‫‪ 37-33‬לפרוטוקול הדיון מיום ‪.)30.6.21‬‬</w:t>
        <w:br/>
        <w:t>‫‪ .36‬גם לא שוכנעתי מעדויות הצדדים כי מדובר בנוהג מוצהר ומובהק של הפרדת הניהול‪ ,‬כפי‬</w:t>
        <w:br/>
        <w:t>‫שטענו הנתבעים‪ .‬מעדויות הנתבעים עולה כי תחזוקת הרכוש המשותף באזור החנויות לא‬</w:t>
        <w:br/>
        <w:t>‫התבצעה על ידם באופן סדיר ושיטתי‪ .‬יתר על כן‪ ,‬עיון בעדויות הנתבעים מלמד כי בעלי‬</w:t>
        <w:br/>
        <w:t>‫החנויות דאגו לתחזוקת החנויות הפרטיות שלהם‪ ,‬אך לא לכלל שטחי הרכוש המשותף‬</w:t>
        <w:br/>
        <w:t>‫להם דאגה הנציגות של הבית המשותף‪ .‬ראו לעניין זה עדותה של הנתבעת ‪ ,4‬גב' מרים‬</w:t>
        <w:br/>
        <w:t>‫אליאסי (פרוטוקול הדיון מיום ‪ 9.8.21‬עמ' ‪ 4‬שורות ‪:)41-9‬‬</w:t>
        <w:br/>
        <w:t>‫ש‪ :‬מרים את משלמת חשמל עבור החשמל המשותף?‬</w:t>
        <w:br/>
        <w:t>‫ת‪ :‬אני למעשה לא משלמת יש לי שוכר והוא משלם את כל ההוצאות של‬</w:t>
        <w:br/>
        <w:t>‫החשמל‪.‬‬</w:t>
        <w:br/>
        <w:t>‫ש‪ :‬הוא משלם חשבון חשמל של החנות או החשמל המשותף?‬</w:t>
        <w:br/>
        <w:t>‫ת‪ :‬אני לא יודעת‪.‬‬</w:t>
        <w:br/>
        <w:t>‫ש‪ :‬את מנקה את קומת החניון?‬</w:t>
        <w:br/>
        <w:t>‫ת‪ :‬לא‬</w:t>
        <w:br/>
        <w:t>‫ש‪ :‬מנקה את חדר האשפה?‬</w:t>
        <w:br/>
        <w:t>‫ת‪ :‬לא‬</w:t>
        <w:br/>
        <w:t>‫ש‪ :‬את משלמת עבור הביטוח של הרכוש המשותף בבניין?‬</w:t>
        <w:br/>
        <w:t>‫ת‪ :‬לא‬</w:t>
        <w:br/>
        <w:t>‫ש‪ :‬את עושה הדברה?‬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תיק‪3/132/2020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:‬לא‬</w:t>
        <w:br/>
        <w:t>‫ש‪ :‬את מתקנת נזילות בחניון?‬</w:t>
        <w:br/>
        <w:t>‫ת‪ :‬היו הרבה תיקונים ששילמתי‪ ,‬נזילות מים מכבי אש‪.‬‬</w:t>
        <w:br/>
        <w:t>‫שאלת המפקח‪ :‬מי נמצא היום בחנות‪ ,‬מי השוכר?‬</w:t>
        <w:br/>
        <w:t>‫ת‪ :‬ספר‪ ,‬מספרה‪.‬‬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‫תימוכין לכך גם מצאתי בעדותה של נתבעת ‪ ,6‬גב' מרים גדסי‪ ,‬הנתבעת ‪( 6‬שם‪ ,‬בעמ' ‪6‬‬</w:t>
        <w:br/>
        <w:t>‫שורות ‪:)48-24‬‬</w:t>
        <w:br/>
        <w:t>‫ש‪ :‬היי מרים‪ ,‬כמה שאלות קצרות‪ ,‬החנות הזאת שבבעלותך את משכירה‬</w:t>
        <w:br/>
        <w:t>‫אותה?‬</w:t>
        <w:br/>
        <w:t>‫ת‪ :‬לא‪ ,‬אני נמצאת שם‪ .‬יש לי חנות מספרה‪.‬‬</w:t>
        <w:br/>
        <w:t>‫ש‪ :‬תגידי‪ ,‬את משלמת עבור חשמל משותף?‬</w:t>
        <w:br/>
        <w:t>‫ת‪ :‬לא‪ ,‬רק על עצמי‪.‬‬</w:t>
        <w:br/>
        <w:t>‫ש‪ :‬את מנקה את קומת החניון?‬</w:t>
        <w:br/>
        <w:t>‫ת‪ :‬אין לי שם חנייה בבעלותי לא מחנה ולא מנקה‪.‬‬</w:t>
        <w:br/>
        <w:t>‫ש‪ :‬את מנקה את חדר האשפה?‬</w:t>
        <w:br/>
        <w:t>‫ת‪ :‬לא משתמשת בחדר האשפה‪.‬‬</w:t>
        <w:br/>
        <w:t>‫ש‪ :‬משלמת עבור ביטוח על האזור המשותף?‬</w:t>
        <w:br/>
        <w:t>‫ת‪ :‬משלמת ביטוח על החנות שלי‬</w:t>
        <w:br/>
        <w:t>‫ש‪ :‬את עושה הדברה?‬</w:t>
        <w:br/>
        <w:t>‫ת‪ :‬אני עושה בחנות שלי ומנקה רק באזור שלי‬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‫וכן בעדותו של נתבע ‪ ,18‬מר שמואלי (שם‪ ,‬עמ' ‪ 9‬שורות ‪:)48-30‬‬</w:t>
        <w:br/>
        <w:t>‫ש‪ :‬מי משלם על החשמל המשותף של הבניין?‬</w:t>
        <w:br/>
        <w:t>‫ת‪ :‬אני לא יודע‪.‬‬</w:t>
        <w:br/>
        <w:t>‫ש‪ :‬מי מנקה את קומת החניון?‬</w:t>
        <w:br/>
        <w:t>‫ת‪ :‬אין כזה ניקיון שם‪ .‬אני לא יודע‪,‬‬</w:t>
        <w:br/>
        <w:t>‫ש‪ :‬מי מנקה את חדר האשפה?‬</w:t>
        <w:br/>
        <w:t>‫ת‪ :‬אין חדר אשפה יש פח בחוץ‬</w:t>
        <w:br/>
        <w:t>‫ש‪ :‬מי משלם ביטוח על הרכוש המשותף?‬</w:t>
        <w:br/>
        <w:t>‫ת‪ :‬לא אנחנו‬</w:t>
        <w:br/>
        <w:t>‫ש‪ :‬מי עושה הדברה ברכוש המשותף?‬</w:t>
        <w:br/>
        <w:t>‫ת‪ :‬לא אנחנו‬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תיק‪3/132/2020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‫ובעמ' ‪ 11‬שורות ‪:17-10‬‬</w:t>
        <w:br/>
        <w:t>‫ש‪ :‬ב"כ התובעת שאלה אותך מי עושה הדברה וביטוח על הרכוש המשותף‬</w:t>
        <w:br/>
        <w:t>‫ואמרת לא אנחנו‪ ,‬אני שואל אותך האם ידוע לך שעל אותו רכוש משותף‬</w:t>
        <w:br/>
        <w:t>‫מישהו אחר כן שילם?‬</w:t>
        <w:br/>
        <w:t>‫ת‪ :‬לא‪ .‬הדיירים אצלי משלמים את הצד שלהם‪.‬‬</w:t>
        <w:br/>
        <w:t>‫ש‪ :‬האם ידוע לך שהגיע סוכן ביטוח יועץ ביטוח שכן מבטח את הפסאז'?‬</w:t>
        <w:br/>
        <w:t>‫מטעם התובעת נגיד‬</w:t>
        <w:br/>
        <w:t>‫ת‪ :‬יש לנו ביטוח השוכרים מבטחים את עצמם‪.‬‬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.37‬העולה מן האמור‪ ,‬שלא זו בלבד שלא הוכחה הפרדה בתחזוקת הרכוש המשותף‪ ,‬אלא‬</w:t>
        <w:br/>
        <w:t>‫שמעדויות הנתבעים עצמם עולה שהם דאגו לחנויות בבעלותם בלבד‪ ,‬ולכל היותר לשטח‬</w:t>
        <w:br/>
        <w:t>‫המצומצם סבי ב החנויות‪ .‬בכל הכבוד‪" ,‬הסדר" מעין זה אינו אלא הסדר חד צדדי שאינו‬</w:t>
        <w:br/>
        <w:t>‫יכול לשמש תמיכה לטענת הדדיות בין הצדדים‪.‬‬</w:t>
        <w:br/>
        <w:t>‫‪ .38‬הנתבעים נתלים גם בהוראות ההסכם שנחתם בין מר חסיד ובין קלינטון‪ ,‬בו לא הוזכרו‬</w:t>
        <w:br/>
        <w:t>‫בעלי החנויות‪ .‬טענה זו יש לדחות‪ ,‬מן הטעם שההסכם כולל במפורש גם התייחסות לשטחי‬</w:t>
        <w:br/>
        <w:t>‫החנויות (במבוא להסכם) וכן מפורט בו חישוב התשלום לחברת האחזקה בהתאם ליחס‬</w:t>
        <w:br/>
        <w:t>‫שבין בעלי החנויות ובין בעלי הדירות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‫"ניהול ואחזקה ‪ 1,680 -‬ש"ח (המחיר כולל מע"מ)‬</w:t>
        <w:br/>
        <w:t>‫אתר דיירים – ‪ 432‬ש"ח (המחיר כולל מע"מ) [(שנתי) (‪ 1.50‬ש"ח לדייר‬</w:t>
        <w:br/>
        <w:t>‫לחודש ‪ 24 X‬דיירים) – התווסף בכתב יד – א"ש]‪.‬‬</w:t>
        <w:br/>
        <w:t>‫ניקיון – ‪ 1,500‬ש"ח (המחיר לא כולל מע"מ)‪" 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,‬ההסכם עורך חלוקה מפורשת בין "אתר הדיירים"‪ ,‬קרי – אזור חדר המדרגות‬</w:t>
        <w:br/>
        <w:t>‫וכיו"ב ובין ניהול ואחזקה וניקיון כללי שכולל גם את שטחי החנויות‪ .‬לפיכך‪ ,‬כי לא ניתן‬</w:t>
        <w:br/>
        <w:t>‫ללמוד מההסכם האמור באשר להפרדה בין בעלי החנויות ובעלי הדירות‪ .‬נהפוך הוא‪.‬‬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.39‬בנוסף‪ ,‬כדי לברר את הטענה בדבר הפרדת הרכוש המשותף לעומקה מצאתי בתוקף‬</w:t>
        <w:br/>
        <w:t>‫סמכותי לפי סעיף ‪ 75‬לחוק המקרקעין לסטות מסדרי הדין ולערוך ביקור במקום ללא‬</w:t>
        <w:br/>
        <w:t>‫נוכחות הצדדים‪ .‬מהביקור שערכתי במקום‪ ,‬לא התרשמתי כי קיימת הפרדה מבנית בין‬</w:t>
        <w:br/>
        <w:t>‫בניין המגורים לבין החנויות באופן שניתן לתחזק את הרכוש המשותף ולנהלו תוך הפרדה‬</w:t>
        <w:br/>
        <w:t>‫מוחלטת‪ .‬יתר על כן‪ ,‬על אף שמדובר בכניסות נפרדות לבניין המגורים וליחידות המסחר‪,‬‬</w:t>
        <w:br/>
        <w:t>‫התרשמותי היא כי האגפים השונים שלובים זה בזה‪ .‬כך‪ ,‬קומת הפסאז' מהווה המשך‬</w:t>
        <w:br/>
        <w:t>‫לכניסה לבניין הדירות‪ ,‬כמעין מבוי מפולש בינה לבין השטח בצידו של הבית המשותף בו‬</w:t>
        <w:br/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תיק‪3/132/2020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‫מצויים מחסנים‪ .‬כמו כן‪ ,‬התרשמתי שהבית המשותף בנוי באופן אשר הכניסות משמשות‬</w:t>
        <w:br/>
        <w:t>‫את כלל הדיירים‪ .‬כך‪ ,‬למשל המקלט של הבית המשותף (שהיציאה אליו היא לחניה) מצוי‬</w:t>
        <w:br/>
        <w:t>‫בתוך בניין המגורים‪ ,‬ולו מספר כניסות אפשריות‪ ,‬גם דרך שטחי המסחר‪ .‬גם הכניסה‬</w:t>
        <w:br/>
        <w:t>‫לחניה של הבית המשותף היא דרך רחוב ויצמן‪ ,‬בצמוד לחלק משטחי המסחר‪ ,‬באופן שבו‬</w:t>
        <w:br/>
        <w:t>‫נעשה שימוש משותף באזור זה על ידי יחידות המסחר ובעלי הדירות יחדיו (יוזכר כי‬</w:t>
        <w:br/>
        <w:t>‫המקלט והחניה‪ ,‬על פי התקנון‪ ,‬אמורים לשמש את כלל היחידות בבית המשותף)‪ .‬כללו של‬</w:t>
        <w:br/>
        <w:t>‫דבר‪ ,‬ששני המבנים ומערכותיהם שלובים זה בזה ועל כן לא ברור כיצד ניתן באופן פרקטי‬</w:t>
        <w:br/>
        <w:t>‫להפריד את תחזוקתם‪.‬‬</w:t>
        <w:br/>
        <w:t>‫‪ . 40‬אני סבור‪ ,‬איפוא‪ ,‬שלאורך השנים – כמו גם היום – יש הפרדה בין שתי "האוכלוסיות"‪,‬‬</w:t>
        <w:br/>
        <w:t>‫בעלי הדירות ובעלי החנויות‪ ,‬שאפשרו לאורך השנים לבעלי החנויות להימנע מתשלומים‬</w:t>
        <w:br/>
        <w:t>‫לנציגות‪ ,‬אך מכל מקום אין באמור כדי ללמד על הפרדה גם ביחס לתחזוקת הרכוש‬</w:t>
        <w:br/>
        <w:t>‫המשותף‪ .‬משכך‪ ,‬איני מקבל את טענת הנתבעים כי השתכלל בין הצדדים הסכם‬</w:t>
        <w:br/>
        <w:t>‫שבהתנהגות אשר מתנה על האמור בסעיף ‪ 5‬לתקנון המוסכם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הנתבעים כי נשאו לבדם בהוצאות מיוחדות ובניקיון הפסאז'‬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.41‬עוד נטען על ידי הנתבעים‪ ,‬כי הם נשאו בנפרד בהוצאות מיוחדות כדוגמת תיקוני‬</w:t>
        <w:br/>
        <w:t>‫אינסטלציה‪ ,‬איטום הגג והחלפת שער וכן בניקיון הפסאז' בו מצויות חלק מהחנויות‪.‬‬</w:t>
        <w:br/>
        <w:t>‫לטענתם‪ ,‬התנהלות זו מוכיחה על הפרדה בין בעלי הדירות לבעלי החנויות‪ .‬לחילופין נטען‬</w:t>
        <w:br/>
        <w:t>‫(כטענה משנית) לקיזוז הוצאות אלה עם החוב הנטען‪.‬‬</w:t>
        <w:br/>
        <w:t>‫‪ .42‬אומר כבר כעת‪ ,‬כי לצורך הדיון אני נכון להניח שהנתבעים אכן לא קיבלו את כלל‬</w:t>
        <w:br/>
        <w:t>‫השירותים להם זכו בעלי הדירות מחברת הניהול (ראו גם עדותו של מר אפריים מטעם‬</w:t>
        <w:br/>
        <w:t>‫התובעות בעמ' ‪ 15‬שורות ‪ ;17-4‬עמ' ‪ 19‬שורות ‪ 17-10‬התומך בטענה זו)‪ ,‬וכן אני נכון להניח‬</w:t>
        <w:br/>
        <w:t>‫שהנתבעים נשאו בעצמם בהוצאות מיוחדות שונות‪ .‬ואולם‪ ,‬לטעמי אין בכך כדי לתמוך‬</w:t>
        <w:br/>
        <w:t>‫בטענתם בנוגע להפרדה בין בעלי החנויות ובין בעלי הדירות‪ ,‬ומכל מקום הנתבעים אינם‬</w:t>
        <w:br/>
        <w:t>‫יכולים להיתלות בכך כדי להימנע מתשלום הוצאות תחזוקת הרכוש המשותף‪ .‬בהקשר‬</w:t>
        <w:br/>
        <w:t>‫זה‪ ,‬הלכה היא כי אין זיקה בין חובתו של בעל דירה לשלם את חלקו בהוצאות לתחזוקת‬</w:t>
        <w:br/>
        <w:t>‫הרכוש המשותף לבין חובת הנציגות לנהל ולדאוג לתחזוקתו התקינה של הרכוש המשותף‬</w:t>
        <w:br/>
        <w:t>‫(ראו‪ :‬בעניין וייזר‪ ,‬שם; רע"א ‪ 294/87‬ד"ר ג‪ .‬שלום נ' נציגות הבית המשותף‪ ,‬רח' בן‪-‬‬</w:t>
        <w:br/>
        <w:t>‫יהודה ‪,2‬ירושלים (‪ .))28.10.1987‬על כן‪ ,‬הגם שעדויות הצדדים מלמדות כי לא ניתנו‬</w:t>
        <w:br/>
        <w:t>‫שירותי תחזוקה באופן שוטף לרכוש המשותף שבאזור החנויות‪ ,‬הרי שאין בכך כדי לגרוע‬</w:t>
        <w:br/>
        <w:t>‫מחובתם של בעלי החנויות לשלם את חלקם בהוצאות תחזוקת הרכוש המשותף של הבית‪.‬‬</w:t>
        <w:br/>
        <w:t>‫ככל שהנתבעים סבורים כי הנציגות לא מילאה אחר חובתה החוקית כראוי‪ ,‬רשאים הם‬</w:t>
        <w:br/>
        <w:t>‫לנקוט בהליך מתאים‪.‬‬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תיק‪3/132/2020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.43‬יתרה מכך ‪ -‬אם נפשוט מחלצותיה של טענה זו‪ ,‬דומה כי למעשה מדובר בהוצאה פרטית‬</w:t>
        <w:br/>
        <w:t>‫של בעלי נכסים שלא בהסכמה מפורשת של הנציגות‪ .‬ואולם‪ ,‬על פי הדין‪ ,‬ברירת המחדל‬</w:t>
        <w:br/>
        <w:t>‫של בעלי דירות או נכסים בבית משותף היא לפנות לנציגות בעניין הליקויים ברכוש‬</w:t>
        <w:br/>
        <w:t>‫המשותף‪ ,‬שכן‪ ,‬היא בעלת הסמכות החוקית לנהל ולדאוג לתחזוקתו‪ .‬כך‪ ,‬סעיף ‪(3‬א)‬</w:t>
        <w:br/>
        <w:t>‫לתקנון המצוי שבתוספת הראשונה לחוק המקרקעין קובע כי בעל דירה זכאי לדרוש‬</w:t>
        <w:br/>
        <w:t>‫מהנציגות לתקן ליקויים ברכוש המשותף אשר פוגעים בדירתו‪ ,‬ובמקרה שהנציגות‬</w:t>
        <w:br/>
        <w:t>‫מסרבת לבצע את התיקון על בעל הדירה להגיש תביעה לערכאה המתאימה‪ .‬רק בנסיבות‬</w:t>
        <w:br/>
        <w:t>‫מיוחדות‪ ,‬בהתאם למבחנים שנקבעו בפסיקה‪ ,‬רשאי בעל דירה לבצע התיקון על דעת עצמו‬</w:t>
        <w:br/>
        <w:t>‫ולקבל החזר כספי בגין הוצאותיו (ראו ע"א (מחוזי י‪-‬ם) ‪ 179/84‬רוס נ' חפציבה חברה‬</w:t>
        <w:br/>
        <w:t>‫לבניין ועבודות פיתוח בע"מ‪ ,‬פ"מ תשמ"ה(‪ ;)1985( 418 )3‬רע"א ‪ 4984/17‬שמעון חיים נ'‬</w:t>
        <w:br/>
        <w:t>‫נציגות הבית המשותף סוקולוב ‪ 48‬קרית אתא (‪ .)14.12.2017‬בנסיבות העניין‪ ,‬סבורני כי‬</w:t>
        <w:br/>
        <w:t>‫ככל שהנתבעים שילמו בעצמם על הוצאות מיוחדות‪ ,‬בניגוד לאמור בתקנון המוסכם‪ ,‬אין‬</w:t>
        <w:br/>
        <w:t>‫להם אלא להלין על עצמם [עם זאת יודגש‪ ,‬כי אין באמור כדי למנוע מהנתבעים לתבוע‬</w:t>
        <w:br/>
        <w:t>‫החזרים בגין הוצאות אלה‪ ,‬ככל שיעמדו באמות המידה הקבועות בפסיקה בעניין זה]‪ .‬מכל‬</w:t>
        <w:br/>
        <w:t>‫מקום‪ ,‬גם אין בכך כדי להעיד על קיומו של הסכם בהתנהגות שיכשיר התנהלות מעין זו‬</w:t>
        <w:br/>
        <w:t>‫החותרת תחת העקרונות הבסיסיים של ניהול בית משותף‪.‬‬</w:t>
        <w:br/>
        <w:t>‫‪ . 44‬בנוסף‪ ,‬גם אם הנתבעים לא קיבלו שירותי ניקיון וכיו"ב בסביבות החנויות‪ ,‬אינני סבור כי‬</w:t>
        <w:br/>
        <w:t>‫עצם חיובם של הנתבעים בהוצאות הבית המשותף מהווה כפל תשלום (ראו את טענת ב"כ‬</w:t>
        <w:br/>
        <w:t>‫הנתבעים‪ ,‬עו"ד אליאב בפרוטוקול הדיון מיום ‪( 30.6.2021‬עמ' ‪ ,3‬שורות ‪ .))14-11‬ראשית‪,‬‬</w:t>
        <w:br/>
        <w:t>‫כפי שעולה מעדויות הנתבעים לעיל‪ ,‬הם לא הוציאו בפועל הוצאות לצורך ניקיון הפסאז'‬</w:t>
        <w:br/>
        <w:t>‫וסביבת החנויות‪ .‬מדובר‪ ,‬כאמור‪ ,‬לכל היותר ב"הוצאות רעיוניות" לו היו שוכרים איש‬</w:t>
        <w:br/>
        <w:t>‫ניקיון מטעמם‪ .‬שנית‪ ,‬כפי שהוסבר לעיל‪ ,‬החובה של הנתבעים היא חובה עצמאית שאינה‬</w:t>
        <w:br/>
        <w:t>‫קשורה לטיב השירותים שקיבלו הנתבעים‪ ,‬והתשלום נועד לאחזקת כלל הרכוש המשותף‪,‬‬</w:t>
        <w:br/>
        <w:t>‫למעט החלקים שהוצאו במסגרת התקנון המוסכם‪.‬‬</w:t>
        <w:br/>
        <w:t>‫‪ .45‬עוד יצוין כי טענת קיזוז במקרה של תשלום חוב כאמור אינה יכולה להוות טענת הגנה‬</w:t>
        <w:br/>
        <w:t>‫(ראו תיק המפקח על רישום מקרקעין (פתח תקווה) ‪ 452/19‬נציגות הבית המשותף ברחוב‬</w:t>
        <w:br/>
        <w:t>‫עמק איילון ‪ 5‬בכפר סבא נ' נווה יהודה נסים בפסקאות ‪.))05.08.2021( 20-18‬‬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ביניים‬</w:t>
        <w:br/>
        <w:t>‫‪ .46‬משנשלל תוקפו של "ההסכם שבהתנהגות" ומאחר שלבית המשותף תקנון מוסכם המחייב‬</w:t>
        <w:br/>
        <w:t>‫את בעלי החנויות בתשלום הוצאות הרכוש המשותף‪ ,‬הרי שיש להחיל על בעלי החנויות‬</w:t>
        <w:br/>
        <w:t>‫את תשלום הוצאות הרכוש המשותף בהתאם לסעיף ‪ 58‬לחוק המקרקעין‪ .‬קרי‪ ,‬על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תיק‪3/132/2020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‫החנויות מוטלת החובה להשתתף בהוצאות תחזוקת הרכוש המשותף של הבית‪ ,‬למעט‬</w:t>
        <w:br/>
        <w:t>‫הוצאות תחזוקת המעלית ולמעט הוצאות ניקיון חדר המדרגות‪.‬‬</w:t>
        <w:br/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.47‬לחוב הנטען בכתב התביעה שלושה חלקים עיקריים‪ :‬הוצאות שוטפות בין השנים ‪2019-‬‬</w:t>
        <w:br/>
        <w:t>‫‪( 2013‬תקופת התביעה)‪ ,‬כאשר החוב משנת ‪ 2013‬ועד ‪( 2017‬כניסתם של קלינטון לניהול‬</w:t>
        <w:br/>
        <w:t>‫הבית המשותף) הוא מכוח הסכם הגבייה שבהסכם הניהול‪ ,‬והחוב משנת ‪ 2017‬ועד היום‬</w:t>
        <w:br/>
        <w:t>‫הנקוב בכתב התביעה הוא חוב בגין הוצאות שוטפות בתקופת ניהול בפועל של קלינטון;‬</w:t>
        <w:br/>
        <w:t>‫חוב הנתבעים בגין הוצאה מיוחדת (החלפת צנרת ביוב‪ ,‬השלמת צנרת כיבוי אש והחלפת‬</w:t>
        <w:br/>
        <w:t>‫גופי תאורה)‪.‬‬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.48‬לאחר העיון‪ ,‬נחה דעתי כי יש לחייב את הנתבעים בהוצאות שוטפות שלא נשאו בהם עד‬</w:t>
        <w:br/>
        <w:t>‫היום‪ .‬ואולם‪ ,‬סבורני כי בנסיבות יש לחייבם רק ביחס לתקופה מאז כניסת קלינטון לניהול‬</w:t>
        <w:br/>
        <w:t>‫הבית המשותף ועד יום התביעה [ולא נעלמה מעיני בקשת התובעת בסיכומיה לחייב את‬</w:t>
        <w:br/>
        <w:t>‫הנתבעים גם בתקופה שלאחר הגשת כתב התביעה]‪ .‬באשר לתקופה עובר לכניסתה של‬</w:t>
        <w:br/>
        <w:t>‫קלינטון‪ ,‬הרי שהיא נסמכת על ההסמכה שניתנה לה במסגרת הסכם הניהול לגבות‬</w:t>
        <w:br/>
        <w:t>‫מ"דיירים סרבנים" את דמי התחזוקה‪ .‬ואולם‪ ,‬התובעת לא עמדה בנטל להוכיח את‬</w:t>
        <w:br/>
        <w:t>‫ההוצאות בפועל באשר לתקופה זו עד לכניסתה לניהול הבית המשותף‪ ,‬שבין היתר לא‬</w:t>
        <w:br/>
        <w:t>‫כלל את רכיב התשלום לקלינטון‪.‬‬</w:t>
        <w:br/>
        <w:t>‫‪ .49‬לעניין סכום ההוצאות השוטפות‪ ,‬התובעת מבקשת להשית על בעלי החנויות הוצאות‬</w:t>
        <w:br/>
        <w:t>‫מופחתות ביחס לבעלי דירות המגורים‪ ,‬בהתאם לתחשיב המופיע בנספח ‪ 5‬לתצהיר‬</w:t>
        <w:br/>
        <w:t>‫התובעת‪ .‬נספח זה כולל שלוש טבלאות‪ :‬בטבלה העליונה מפורטים החובות הנטענים של‬</w:t>
        <w:br/>
        <w:t>‫הנתבעים בגין חלקם היחסי בהוצאות לתחזוקת הרכוש המשותף לתקופה שבין ‪2019-‬‬</w:t>
        <w:br/>
        <w:t>‫‪ ;2013‬בטבלה האמצעית מוצגות עלויות תחזוקת הבית לפי שנים‪ ,‬בחלוקה לפי סוגי‬</w:t>
        <w:br/>
        <w:t>‫שירותים; ובטבלה התחתונה מפורטות ההוצאות החודשיות השוטפות של הבית‪ ,‬על פי‬</w:t>
        <w:br/>
        <w:t>‫חלוקה בין בעלי הדירות בבניין המגורים ובעלי החנויות [למען שלמות התמונה אציין כי‬</w:t>
        <w:br/>
        <w:t>‫בנספח ‪ 8‬לתצהיר התובעת הוצגו קבלות בגין הוצאות שונות של הבית לאורך השנים‬</w:t>
        <w:br/>
        <w:t>‫המתפרסות על פני כ‪ 200-‬עמודים]‪.‬‬</w:t>
        <w:br/>
        <w:t>‫‪ .50‬לא אכ חד כי אף שניסיתי להעמיק בטבלה העליונה המסכמת את חובם של הנתבעים‪ ,‬לא‬</w:t>
        <w:br/>
        <w:t>‫עלה בידי להבין את התחשיב המצוי בו‪ .‬יתר על כן‪ ,‬התחשיב של התובעת הוא הוא בהתאם‬</w:t>
        <w:br/>
        <w:t>‫לשטח הרצפה של כל חנות כולל הצמדות‪ ,‬וזאת בניגוד לאמור בסעיף ‪ 2‬לתקנון המוסכם‬</w:t>
        <w:br/>
        <w:t>‫שקובע כי בחישוב חלקי הרכוש המשותף לא ילקחו בחשבון שטחי הצמדות‪ .‬יוער‪ ,‬כי‬</w:t>
        <w:br/>
        <w:t>‫תחשיב זה גם אינו עולה בקנה אחד על לשון סעיף ‪ 58‬לחוק המקרקעין בנוסחו היום [ולא‬</w:t>
        <w:br/>
        <w:t>‫נעלם מעיני כי טענה זו נטענה על ידי הנתבעים רק במסגרת הסיכומים]‪.‬‬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תיק‪3/132/2020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.51‬מנגד‪ ,‬לא מצאתי מקום להתערב באופן התחשיב המבוסס על הטבלה התחתונה לנספח‪.‬‬</w:t>
        <w:br/>
        <w:t>‫יצוין כי על פי תחשיב זה‪ ,‬הוצאותיהם של בעלי החנויות נמוכות משמעותית מבעלי‬</w:t>
        <w:br/>
        <w:t>‫הדירות‪ .‬כך‪ ,‬למשל‪ ,‬עלות החשמל והניקיון של בעלי החנויות נמוכות בכשליש מאלה של‬</w:t>
        <w:br/>
        <w:t>‫בעלי הדירות‪ .‬כמו כן‪ ,‬ובהתאם לאמור בתקנון‪ ,‬בעלי החנויות פטורות מתחזוקת המעליות‪.‬‬</w:t>
        <w:br/>
        <w:t>‫אף הרזרבה החודשית השמורה לתקלות המיוחסת לבעלי החנויות נמוכה מזו של בעלי‬</w:t>
        <w:br/>
        <w:t>‫הדירות‪ .‬אמנם לטענת הנתבעים קביעות אלה (במיוחד בנוגע לניקיון) שרירותיות ואינן‬</w:t>
        <w:br/>
        <w:t>‫מבוססות על הוצאות בפועל‪ ,‬אך גם לשיטת התובעת תחשיב זה נעשה על דרך האומדן‬</w:t>
        <w:br/>
        <w:t>‫בהעדר יכולת לכמת את העלויות (ראו עדותו של מר אפריים עמ' ‪ 11‬שורות ‪18-12‬‬</w:t>
        <w:br/>
        <w:t>‫לפרוטוקול הדיון מיום ‪ .)30.6.2021‬יחד עם זאת‪ ,‬הנתבעים לא הצליחו להוכיח דרך חישוב‬</w:t>
        <w:br/>
        <w:t>‫מעשית אחרת‪ ,‬ושוכנעתי כי תחשיב התובעת אינו בלתי סביר בנסיבות‪.‬‬</w:t>
        <w:br/>
        <w:t>‫‪ .52‬בהינתן האמור‪ ,‬ועל בסיס התחשיב שבנספח ‪ 5‬לתיק מוצגי התובעת‪ ,‬הנתבעים יישאו‬</w:t>
        <w:br/>
        <w:t>‫בהוצאות השוטפות מיום ‪ 1.5.2017‬ועד שנת ‪( 2019‬מועד החוב הנטען בכתב התביעה)‪,‬‬</w:t>
        <w:br/>
        <w:t>‫בהתאם לאמור בטבלה התחתונה בנספח ‪ 5‬ולפי שטח החנויות בפועל (ללא הצמדות)‪.‬‬</w:t>
        <w:br/>
        <w:t>‫מאחר שמהטבלה על פיה חושבו סכומי התביעה איני יכול להסיק את אופן תחשיב הסכום‬</w:t>
        <w:br/>
        <w:t>‫עבור כל בעל חנות‪ ,‬איני קובע במסגרת פסק הדין את הסכומים ברכיב זה‪ ,‬ועל התובעת‬</w:t>
        <w:br/>
        <w:t>‫להמציא דרישת חוב חדשה לבעלי החנויות על סמך העקרונות שצוינו לעיל‪.‬‬</w:t>
        <w:br/>
        <w:t>‫‪ .53‬בנוסף על האמור‪ ,‬אני סבור כי יש להיעתר לבקשת התובעת ולחייב את הנתבעים בתשלום‬</w:t>
        <w:br/>
        <w:t>‫הגבייה המיוחדת לצורך הוצאות מיוחדות (החלפת צנרת הביוב בבניין‪ ,‬כיבוי אש ותאורה‬</w:t>
        <w:br/>
        <w:t>‫בסך כולל של ‪ 94,000‬ש"ח)‪ .‬למעשה‪ ,‬הנתבעים אינם מכחישים את חובתם להשתתף‬</w:t>
        <w:br/>
        <w:t>‫בהוצאות מיוחדות חד פעמיות כגון זו (ראו בסעיף ‪ 10‬לסיכומי הנתבעים שיוצגו ע"י עו"ד‬</w:t>
        <w:br/>
        <w:t>‫אליאב) ומשכך איני רואה טעם שלא לחייבם גם בהוצאה זו‪ .‬זאת‪ ,‬על אף שבעדותו של מר‬</w:t>
        <w:br/>
        <w:t>‫אפריים התברר כי מדובר בהוצאה עתידית (עמ' ‪ 17‬שורות ‪ ,6-4‬ובשורות ‪ .)29-26‬מאחר‬</w:t>
        <w:br/>
        <w:t>‫שכתב התביעה אינו מפרט את אופן תחשיב החוב בגין רכיב זה אני מורה לתובעת להמציא‬</w:t>
        <w:br/>
        <w:t>‫דרישת חוב חדשה לבעלי החנויות על סמך שטח החנות ללא הצמדות‪.‬‬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  <w:br/>
        <w:t>‫‪ .51‬תקנה ‪(151‬א) לתקנות סדר הדין האזרחי‪ ,‬התשע"ט‪( 2018-‬להלן‪ :‬התקנות) קובעת כי "חיוב‬</w:t>
        <w:br/>
        <w:t>‫בעל דין בתשלום הוצאות נועד לשפות את בעל הדין שכנגד על הוצאותיו בהליך בהתחשב‬</w:t>
        <w:br/>
        <w:t>‫בתוצאותיו‪ ,‬במשאבים שנדרשו לניהולו ובהתנהלות בעלי הדין"‪ .‬באשר לשיעור ההוצאות‬</w:t>
        <w:br/>
        <w:t>‫קבע מחוקק המשנה כי הערכאה הדיונית תתחשב‪ ,‬בין היתר‪" ,‬בשווי הסעד שנפסק וביחס‬</w:t>
        <w:br/>
        <w:t>‫שבינו לבין הסכום שנתבע‪ ,‬בדרך שבה ניהלו בעלי הדין את הדיון‪ ,‬במורכבות ההליך‪,‬‬</w:t>
        <w:br/>
        <w:t>‫בהשקעת המשאבים בהכנתו ובניהולו ובסכום ההוצאות שהתבקש" (תקנה ‪(153‬ג)‬</w:t>
        <w:br/>
        <w:t>‫לתקנות)‪ .‬כמו כן נקבע בפסיקה שפסיקת הוצאות בשיעור ריאלי כפופה להיות ההוצאות‬</w:t>
        <w:br/>
        <w:t>‫סבירות‪ ,‬מידתיות והכרחיות לניהול ההליך‪ ,‬וזאת כדי למנוע מצב שבו הוצאות גבוהות‬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תיק‪3/132/2020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‫יביאו להרתעת יתר של בעלי דין‪ ,‬ייקור של הליכים משפטיים ופגיעה בזכות הגישה‬</w:t>
        <w:br/>
        <w:t>‫לערכאות (‪ Magic Software Enterprises Ltd‬נ' פאיירפלאי בע"מ‪ ,‬בפסקה ‪9‬‬</w:t>
        <w:br/>
        <w:t>‫(‪.))28.12.2020‬‬</w:t>
        <w:br/>
        <w:t>‫‪ .52‬יישום עקרונות אלה בעניינו‪ ,‬לנוכח קבלת רוב רכיבי התביעה מוביל למסקנה כי יש לחייב‬</w:t>
        <w:br/>
        <w:t>‫את הנתבעים בהוצאות התובעת בגין הליך זה‪ .‬ואולם‪ ,‬בקביעת סכום ההוצאות נתתי דעתי‬</w:t>
        <w:br/>
        <w:t>‫גם לכך שחלק מרכיבי התביעה לא התקבלו ואף שכתב התביעה סבל מפגמים שונים‬</w:t>
        <w:br/>
        <w:t>‫שהובילו להתדיינות ארוכה יתר על המידה‪ .‬משכך‪ ,‬אני סבור שעל הנתבעים לשאת במלוא‬</w:t>
        <w:br/>
        <w:t>‫הוצאות התובעת בגין אגרת התביעה בסך ‪ 3,891‬ש"ח וכן בהוצאות שכ"ט עו"ד על הצד‬</w:t>
        <w:br/>
        <w:t>‫הנמוך בסך ‪ 5,000‬ש"ח‪ .‬סכום זה ישולם תוך ‪ 30‬יום מיום המצאת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‫‪ .53‬הראינו לעיל כי הנתבעים‪ ,‬בעלי החנויות בבית המשותף‪ ,‬מחויבים מכוח התקנון המוסכם‬</w:t>
        <w:br/>
        <w:t>‫ובהתאם למפורט בו‪ ,‬בתשלום הוצאות שוטפות החל מכניסת קלינטון לבית המשותף‪ .‬כמו‬</w:t>
        <w:br/>
        <w:t>‫כן הנתבים מחויבים להשתתף בהוצאות מיוחדות כגון אלה בגינן נעשתה גבייה מבעלי‬</w:t>
        <w:br/>
        <w:t>‫הדירות בשנת ‪.2018‬‬</w:t>
        <w:br/>
        <w:t>‫‪ .54‬לאור האמור לעיל ביחס לתחשיב של התובעת‪ ,‬אני מורה לתובעת להמציא לכל אחד‬</w:t>
        <w:br/>
        <w:t>‫מהנתבעים בתוך ‪ 15‬ימים דרישת חוב הכוללת‪:‬‬</w:t>
        <w:br/>
        <w:t>‫א‪ .‬סכום החוב בגין ההוצאות השוטפות‪ ,‬בהתאם לתחשיב המופיע בטבלה האחרונה‬</w:t>
        <w:br/>
        <w:t>‫בנספח ‪ 5‬לתצהירי העדות הראשית מטעמה‪ ,‬ולפי שטח החנות בפועל (ללא הצמדה)‪.‬‬</w:t>
        <w:br/>
        <w:t>‫ב‪ .‬סכום החוב בגין ההוצאות החריגות לפי שטח כל חנות בפועל (ללא הצמדה)‪.‬‬</w:t>
        <w:br/>
        <w:t>‫‪ .55‬על הנתבעים לשלם את הסכומים הנקובים בדרישת החוב תוך ‪ 45‬יום מיום המצאתה‪.‬‬</w:t>
        <w:br/>
        <w:t>‫‪ .56‬בנוסף‪ ,‬על הנתבעים‪ ,‬יחד ולחוד‪ ,‬לשלם לתובעת את הוצאות ההליך בסך כולל של ‪8,891‬‬</w:t>
        <w:br/>
        <w:t>‫ש"ח בתוך ‪ 30‬יום מיום המצאת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א' אדר א‪ ,‬תשפ"ב (‪ 2‬פברואר‪ )2022 ,‬בהעדר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3/132/2020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