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4/442/2019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2022-01-19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‫דרעי יוסף‬     ‫‪1‬‬                            ‫תובע‪:‬‬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‫עזוז דני‬    ‫‪1‬‬                            ‫נתבע‪:‬‬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למתן צו עשה אשר יורה לנתבע לאפשר כניסת בעלי מקצוע לדירתו על מנת‬</w:t>
        <w:br/>
        <w:t>‫לתקן ליקוי בצנרת משותפת ולתקן נזקי רטיבות שנגרמו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  <w:br/>
        <w:t>‫‪ .1‬הצדדים זכאים להירשם כבעלים של דירות בבית המשותף ברחוב קק"ל ‪ 13‬א'‪ ,‬בת ים‪,‬‬</w:t>
        <w:br/>
        <w:t>‫הידוע גם כגוש ‪ 7133‬חלקה ‪( 3‬להלן‪ :‬הבית המשותף)‪ .‬דירת הנתבע ממוקמת תחת דירת‬</w:t>
        <w:br/>
        <w:t>‫התובע‪.‬‬</w:t>
        <w:br/>
        <w:t>‫‪ .2‬לטענת התובע‪ ,‬הנתבע הלין בפניו כי קיימים סימני רטיבות בתקרת המטבח שלו‪ ,‬המצויה‬</w:t>
        <w:br/>
        <w:t>‫מתחת לרצפת דירת התובע‪ .‬משכך‪ ,‬התובע פנה לחברת הביטוח אשר נציג מטעמה הרים‬</w:t>
        <w:br/>
        <w:t>‫את הריצוף בדירת התובע וקבע כי יש להחליף את הצינור בדירת התובע‪ ,‬לכל האורך עד‬</w:t>
        <w:br/>
        <w:t>‫דירת הנתבע‪ .‬משכך‪ ,‬הנתבע התבקש מהתובע לאפשר להיכנס לדירתו על מנת לבצע את‬</w:t>
        <w:br/>
        <w:t>‫התיקונים הנדרשים‪ ,‬אך הנתבע סירב בכל תוקף‪ .‬לטענת התובע‪ ,‬סרבנות הנתבע נובעת‬</w:t>
        <w:br/>
        <w:t>‫מכך שהוא מנסה להוציא מהתובע כספים להם אינו זכאי‪ .‬בינתיים‪ ,‬כך נטען‪ ,‬הרצפה‬</w:t>
        <w:br/>
        <w:t>‫בדירת התובע נותרה פתוחה בחלקה ולא ניתן לבצע את התיקונים הנדרשים‪ .‬משכך‪ ,‬ביקש‬</w:t>
        <w:br/>
        <w:t>‫התובע ליתן צו עשה כנגד הנתבע אשר יורה לו לאפשר כניסת בעלי מקצוע לדירתו על מנת‬</w:t>
        <w:br/>
        <w:t>‫לתקן את הצנרת בכדי שיוכל לחבר את הצנרת החדשה בדירתו לצנרת חדשה אחרת‪.‬‬</w:t>
        <w:br/>
        <w:t>‫‪ .3‬הנתבע טוען מנגד כי מזה שלוש שנים עובר לכתב התביעה הוא סובל מנזילות שמקורן‬</w:t>
        <w:br/>
        <w:t>‫בדירת התובע‪ .‬בתחילה סבר כי מקור הנזק הוא מדירתו‪ ,‬שכן גם הדירה מתחתיו סבלה‬</w:t>
        <w:br/>
        <w:t>‫מנזילות‪ ,‬ועל כן נאלץ החליף את צנרת דירתו בעלות של כ‪ 15,000 -‬ש"ח‪ ,‬ואולם‪ ,‬גם לאחר‬</w:t>
        <w:br/>
        <w:t>‫התיקון נמשכה רטיבות במספר מוקדים ובעיקר בסלון‪ ,‬חדר הרחצה‪ ,‬חדר שירותים‬</w:t>
        <w:br/>
        <w:t>‫והמטבח‪ ,‬וזו גורמת אף לקצרים בחשמל ומהוות סכנת חיים‪ .‬הנתבע אף פנה מספר פעמים‬</w:t>
        <w:br/>
        <w:t>‫לתובע אשר סירב למנות מומחה מוסכם ולקביעת מנגנון 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28.6.2020‬התקיים דיון בפני כב' המפקחת קציר‪-‬ברין בסופו מינתה מומחה מכריע‬</w:t>
        <w:br/>
        <w:t>‫מטעמה בהסכמת הצדדים (להלן – המומחה)‪.‬‬</w:t>
        <w:br/>
        <w:t>‫‪ .5‬המומחה התבקש לחוות את דעתו בשאלות הבאות‪:‬‬</w:t>
        <w:br/>
        <w:t>‫א‪ .‬מה מקור נזקי הרטיבות בדירת הנתבע (האם הליקוי נובע מליקוי בדירת התובע או‬</w:t>
        <w:br/>
        <w:t>‫מליקוי ברכוש המשותף או מגורם אחר כלשהו או ממספר גורמים)‪ .‬כמו כן‪ ,‬התבקש‬</w:t>
        <w:br/>
        <w:t>‫המומחה לחוות דעתו ככל שהנזק נגרם מהרכוש המשותף האם ניתן לייחס נזק זה למי‬</w:t>
        <w:br/>
        <w:t>‫מהדירות‪.‬‬</w:t>
        <w:br/>
        <w:t>‫ב‪ .‬האם קיימת בדירת הנתבע כיום רטיבות פעילה‪.‬‬</w:t>
        <w:br/>
        <w:t>‫ג‪ .‬האם פעולות כלשהן שבוצעו על ידי התובע בדירתו הביאו לתיקון מקור הנזק‪.‬‬</w:t>
        <w:br/>
        <w:t>‫ד‪ .‬מה הן העבודות והפעולות הנדרשות לשם תיקון מקור הנזק‪.‬‬</w:t>
        <w:br/>
        <w:t>‫ה‪ .‬מה הן הדרכים לתיקון הליקויים (ככל שהתגלו)‪.‬‬</w:t>
        <w:br/>
        <w:t>‫ו‪ .‬מה עלות העבודות שיש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18.1.2021‬הוגשה חוות הדעת המומחה (להלן ‪-‬חוות הדעת)‪ ,‬שמהווה חלק בלתי נפרד‬</w:t>
        <w:br/>
        <w:t>‫מפסק הדין‪ ,‬ותמציתה כלהלן (עמ' ‪ 18‬לחוות הדעת)‪:‬‬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.1‬לאחר בחינת מכלול הממצאים המפורטים לעיל‪ ,‬ובהתחשב בממצאי‬</w:t>
        <w:br/>
        <w:t>‫הבדיקות השונות והממצאים הוויזואליים כפי שנצפו המהלך ביקורי‪,‬‬</w:t>
        <w:br/>
        <w:t>‫הנני סבור בסבירות גבוהה כי נזקי הרטיבות הנצפים בדירת הנתבע‪ ,‬הינם‬</w:t>
        <w:br/>
        <w:t>‫פועל יוצא עיקרי של כשל יסודי בצנרת הדלוחין וחיבור כושל לקולטן‬</w:t>
        <w:br/>
        <w:t>‫השפכים האנכי והעדר איטום תקין של חדר הרחצה בדירת התובע‪ ,‬בניגוד‬</w:t>
        <w:br/>
        <w:t>‫לדרישות תקנות התכנון והבנייה (בקשה להיתר תנאיו ואגרות) תש"ל‪-‬‬</w:t>
        <w:br/>
        <w:t>‫‪.1970‬‬</w:t>
        <w:br/>
        <w:t>‫‪ .2‬כשל תורם נוסף לחדירת הרטיבות בדירת הנתבע‪ ,‬הינו העדר איטום‬</w:t>
        <w:br/>
        <w:t>‫תקין בקירות המעטפת‪ ,‬פועל יוצא מעבודות שיפוצים שבוצעו בדירת‬</w:t>
        <w:br/>
        <w:t>‫התובע"‪.‬‬</w:t>
        <w:br/>
        <w:t>‫‪ .3‬ניתן להיווכח כי הפעולות שבוצעו ע"י התובע‪ ,‬לא הביאו לתיקון מקור‬</w:t>
        <w:br/>
        <w:t>‫הנזק"‪.‬‬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25.1.2021‬העביר התובע למומחה שאלות הבהרה לחוות דעתו‪ ,‬שעיקרן אלה‪ :‬שלא‬</w:t>
        <w:br/>
        <w:t>‫התבקש על ידו להדליק את הדוד החשמלי למרות שיש לעשות כן טרם בדיקה טרמית;‬</w:t>
        <w:br/>
        <w:t>‫שאין התייחסות בחוות הדעת לממצאי חברת הביטוח; כי העולה מחוות הדעת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בהבחנות חד משמעית אלא במסקנות "בסבירות גבוהה"‪ .‬ביום ‪ 1.2.2021‬הגיש‬</w:t>
        <w:br/>
        <w:t>‫הנתבע את התייחסותו לחוות הדעת שבעיקרה הלין על כך שהמומחה לא נתן דעתו בקשר‬</w:t>
        <w:br/>
        <w:t>‫לכלל הנזקים שנגרמו לנתבע כתוצאה מהרטיבות בדירתו‪ ,‬לרבות הפסד שכר דירה‪,‬‬</w:t>
        <w:br/>
        <w:t>‫החלפת צנרת וכיו"ב‪.‬‬</w:t>
        <w:br/>
        <w:t>‫‪ .8‬משלא ניתנו תשובות המומחה לשאלות ההבהרה‪ ,‬ביום ‪ 20.3.2021‬ביקש הנתבע לחקור‬</w:t>
        <w:br/>
        <w:t>‫את המומחה‪.‬‬</w:t>
        <w:br/>
        <w:t>‫‪ .9‬בינתיים‪ ,‬כב' המפקחת דגנית קציר ברין מונתה למפקחת בכירה תל אביב‪-‬יפו ועל‬</w:t>
        <w:br/>
        <w:t>‫כן מצאתי מכוח סמכותי לפי סעיף ‪(75‬ב) לחוק המקרקעין‪ ,‬תשכ"ט‪( 1969-‬להלן ‪ -‬חוק‬</w:t>
        <w:br/>
        <w:t>‫המקרקעין) להמשיך ולדון בתביעה למן הנקודה אליה היא הגיעה‪.‬‬</w:t>
        <w:br/>
        <w:t>‫‪ .10‬לדיון שנקבע ליום ‪ 9.9.2021‬התייצבו הנתבע והמומחה‪ ,‬אך התובע לא התייצב‪ ,‬לטענתו‬</w:t>
        <w:br/>
        <w:t>‫מאחר שלא קיבל זימון‪ .‬משכך נקבע מועד נוסף לחקירת המומחה‪.‬‬</w:t>
        <w:br/>
        <w:t>‫‪ .11‬ביום ‪ 19.12.2021‬התקיים הדיון במסגרתו נחקר המומחה על ידי ב"כ התובע‪ .‬בתמצית‪,‬‬</w:t>
        <w:br/>
        <w:t>‫המומחה נשאל אודות ממצאיו בקשר לקידוחים בחזית הבניין‪ ,‬בחלק החיצוני לדירת‬</w:t>
        <w:br/>
        <w:t>‫התובע שהמומחה קבע כי מקורם בעבודות שבוצעו בדירת התובע‪ .‬עיקר החקירה‬</w:t>
        <w:br/>
        <w:t>‫התמקדה באשר לממצאיו של המומחה בעמ' ‪ 16-14‬לחוות הדעת בעניין בדיקת מערכת מי‬</w:t>
        <w:br/>
        <w:t>‫הדלוחין בדירת התובע‪ .‬כמו כן‪ ,‬המומחה עומת עם ממצאיו של חוות הדעת מטעם חברת‬</w:t>
        <w:br/>
        <w:t>‫הביטוח מיום ‪ 8.11.2021‬שהוצגו במסגרת הדיון (ת‪ ,)1/‬לפיה אין נזק בצנרת דירת התובע‬</w:t>
        <w:br/>
        <w:t>‫ומקור הליקויים בצנרת הרכוש המשותף‪ .‬עוד נשאל המומחה על מסקנותיו בעניין העדר‬</w:t>
        <w:br/>
        <w:t>‫האיטום של חדר הרחצה‪.‬‬</w:t>
        <w:br/>
        <w:t>‫‪ .12‬יצוין כי במסגרת הדיון טענה ב"כ התובע כי דירת הנתבע אינה סובלת כיום מרטיבות‪,‬‬</w:t>
        <w:br/>
        <w:t>‫טענה שלא הוכחשה על ידי הנתבע‪ .‬משכך‪ ,‬ביקש התובע שלא לבצע בשלב זה את כלל‬</w:t>
        <w:br/>
        <w:t>‫העבודות עליו המליץ המומחה ולחילופין למנות את המומחה לצורך המצאת חוות דעת‬</w:t>
        <w:br/>
        <w:t>‫משלימה – הצעות להן התנגד הנתבע‪.‬‬</w:t>
        <w:br/>
        <w:t>‫‪ .13‬במסגרת סיכומיו‪ ,‬שב התובע וטוען כי חוות הדעת אינה מידתית ביחס לליקויים בדירה‪.‬‬</w:t>
        <w:br/>
        <w:t>‫בהקשר זה נטען‪ ,‬כי מדובר בדירה בבית משותף ישן‪ ,‬שנבנה לפי סטנדרטים מסוימים‬</w:t>
        <w:br/>
        <w:t>‫בנושא האיטום שאינם מתאימים לתקן היום‪ ,‬אך אין בכך כדי לחייב את התובע לבצע את‬</w:t>
        <w:br/>
        <w:t>‫האיטום הנדרש בחוות הדעת‪ ,‬מה עוד שכיום אין נזילה פעילה‪ .‬עוד נטען‪ ,‬כי ככל שאכן‬</w:t>
        <w:br/>
        <w:t>‫מדובר בבעיה נקודתית בצנרת‪ ,‬אין מקום לחייב את התובע בהחלפת כל הצנרת באופן‬</w:t>
        <w:br/>
        <w:t>‫שיצריך הרמת מרצפות וכדומה‪ .‬על כן‪ ,‬מתבקש לאמץ את הצעתו ולבצע תיקונים באופן‬</w:t>
        <w:br/>
        <w:t>‫הדרגתי ובהתאם לצורך‪ .‬הנתבע טוען מנגד כי התובע פעל על דעת עצמו ובניגוד לדין‪ .‬חרף‬</w:t>
        <w:br/>
        <w:t>‫הסכמת התובע למינוי מומחה‪ ,‬הוא ביצע עבודות בדירה בצורה רשלנית‪ ,‬שלא עומדות‬</w:t>
        <w:br/>
        <w:t>‫בהוראות המומחה בחוות הדעת ושאינן נותנות מענה לתיקון הליקויים‪ .‬משכך‪ ,‬ועל מנת‬</w:t>
        <w:br/>
        <w:t>‫שהתובע לא יצא נשכר‪ ,‬התבקש לאמץ את האמור בחוות הדעת‪ ,‬ולהורות על ביצוע‬</w:t>
        <w:br/>
        <w:t>‫העבודות תחת פיקוח‪ ,‬בהתאם להתחייבות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.14‬סעיף ‪(3‬ב) לתקנון המצוי אשר בתוספת לחוק המקרקעין‪ ,‬החל על הבית המשותף מורה‬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מבעל דירה אחרת שיבצע תיקון בדירה האחרת‪,‬‬</w:t>
        <w:br/>
        <w:t>‫שאי ביצועו עלול לפגוע בדירתו של דורש התיקון"‬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,‬על פי הדין חובתו של בעל דירה לתקן ליקויים בדירתו הפוגעים בדירה אחרת‬</w:t>
        <w:br/>
        <w:t>‫בבית המשותף היא חובה אבסולוטית‪ ,‬הקבועה כאמור בתקנון המצוי החל על הבית‪.‬‬</w:t>
        <w:br/>
        <w:t>‫החובה לבצע את התיקון היא חד משמעית וללא סייג והיא נועדה למנוע התדיינות ממושכת‬</w:t>
        <w:br/>
        <w:t>‫בין הצדדים שכתוצאה מהן עלול להיגרם נזק רב או מתמשך‪.‬‬</w:t>
        <w:br/>
        <w:t>‫‪ .15‬אקדים מסקנה לדיון ואומר‪ ,‬כי לנוכח מסקנות המומחה שוכנעתי אפוא כי נזקי הרטיבות‬</w:t>
        <w:br/>
        <w:t>‫בדירת הנתבע נגרמו כתוצאה מליקויים בדירת התובע‪ ,‬ועל כן יש לחייבו בביצוע תיקונים‬</w:t>
        <w:br/>
        <w:t>‫אלה על מנת למנוע נזקים בדירת הנתבע‪ .‬ודוק – לא נעלמה ממני טענת התובע שכאמור לא‬</w:t>
        <w:br/>
        <w:t>‫הוכחשה על ידי הנתבע‪ ,‬כי כיום אין נזילה פעילה בדירת הנתבע‪ .‬עם זאת‪ ,‬מאחר שלפי‬</w:t>
        <w:br/>
        <w:t>‫הצהרת התובע (עמ' ‪ 5-4‬לפרוטוקול) לא נעשו תיקונים בצנרת בדירתו מאז מתן חוות‬</w:t>
        <w:br/>
        <w:t>‫הדעת‪ ,‬ומאחר שגם לפי הצעת התובע יהיה צורך בבדיקות הצפה שייתכן כי ייכשלו (ראו‬</w:t>
        <w:br/>
        <w:t>‫בעמ' ‪ 7‬שורות ‪ 1-4‬לפרוטוקול) ועל רקע הימשכות ההליכים‪ ,‬סבורני כי על מנת למנוע‬</w:t>
        <w:br/>
        <w:t>‫הישנות מקרים יש לבצע את הנחיות המומחה ככתבן וכלשונן‪.‬‬</w:t>
        <w:br/>
        <w:t>‫‪ .16‬כאמור‪ ,‬חוות דעתו של המומחה נשענת על שלושה כשלים עיקריים בדירת התובע‪ .1 :‬כשל‬</w:t>
        <w:br/>
        <w:t>‫עיקרי – צנרת דלוחין לא תקינה וחיבור כושל לקולטן השפכים האנכי; ‪ .2‬איטום לא תקין‬</w:t>
        <w:br/>
        <w:t>‫של חדר האמבטיה; ‪ .3‬כשל תורם – קידוחים בקיר הרכוש המשותף שתוצאותיו העדר‬</w:t>
        <w:br/>
        <w:t>‫איטום תקין‪.‬‬</w:t>
        <w:br/>
        <w:t>‫‪ .17‬באשר לכשל העיקרי‪ ,‬המומחה הסביר בחקירתו כי ביצע בדיקה מקיפה לצנרת‪ ,‬הכוללת‬</w:t>
        <w:br/>
        <w:t>‫פיקוק הצנרת בחלקים הרלוונטיים שהעלו ממצא מובהק לפיו צנרת הדלוחין לקויה‪,‬‬</w:t>
        <w:br/>
        <w:t>‫לעומת הצנרת האנכית (‪ )"4‬שנמצאה תקינה‪ .‬זאת‪ ,‬בניגוד לממצאים של חברת הביטוח‪.‬‬</w:t>
        <w:br/>
        <w:t>‫באשר לסתירה בין הממצאים הסביר המומחה כי הבדיקה שנעשתה על ידי חברת הביטוח‬</w:t>
        <w:br/>
        <w:t>‫(בדיקה טרמית) היא לא רלוונטית למושא הליקוי‪ ,‬וכי רק על ידי בדיקת פיקוק‪ ,‬שעורכת‬</w:t>
        <w:br/>
        <w:t>‫הפרדה בין חלקי הצנרת‪ ,‬ניתן למצוא בוודאות את מקור הכשל (עמ' ‪ 4‬שורות ‪34-31‬‬</w:t>
        <w:br/>
        <w:t>‫לפרוטוקול)‪ .‬כמו כן‪ ,‬התובע הציג בפני המומחה צילום עדכני של הצנרת האופקית (דלוחין)‬</w:t>
        <w:br/>
        <w:t>‫והחיבור שלה לצנרת האנכית שבאחריות הרכוש המשותף‪ ,‬וצילום זה‪ ,‬לדברי המומחה‪ ,‬רק‬</w:t>
        <w:br/>
        <w:t>‫חיזק את מסקנתו כי יש להחליף את הצנרת כולה‪ .‬מסקנה זו התבססה‪ ,‬בין היתר כי‬</w:t>
        <w:br/>
        <w:t>‫החיבור בין הצינורות‪ ,‬שנעשה על ידי התובע‪ ,‬התבצע באופן פרוביזורי ובלתי תקין‪ ,‬ועל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(ראו גם את מסקנת המומחה מטעם חברת הביטוח ב‪-‬ת‪ ,)1/‬אלא‬</w:t>
        <w:br/>
        <w:t>‫שלטענת המומחה במצב הקיים לא ניתן לתקן את החיבור מלבד החלפת כלל הצנרת (עמ'‬</w:t>
        <w:br/>
        <w:t>‫‪ 4‬שורות ‪.)42-38‬‬</w:t>
        <w:br/>
        <w:t>‫‪ .18‬בנוגע לנושא האיטום‪ ,‬המומחה אמנם הסביר כי לא ביצע בדיקה ייעודית לעניין זה (עמ' ‪7‬‬</w:t>
        <w:br/>
        <w:t>‫שורות ‪ ,)7-4‬אך לטענת המומחה שמתיישבת על הדעת‪ ,‬לו היה איטום תקין‪ ,‬לא היתה‬</w:t>
        <w:br/>
        <w:t>‫חדירה של מים לדירת הנתבע‪ ,‬גם במקרה של נזילה מהצינור (עמ' ‪ 4-3‬לפרוטוקול)‪.‬‬</w:t>
        <w:br/>
        <w:t>‫‪ .19‬לבסוף בעניין הקידוחים שבקירות הרכוש המשותף‪ ,‬אין מחלוקת כי מדובר בכשל משני‬</w:t>
        <w:br/>
        <w:t>‫שהשפעתו אינה עיקרית למצב הדירה של הנתבע‪ .‬מכל מקום‪ ,‬אין מחלוקת בנוגע לאותם‬</w:t>
        <w:br/>
        <w:t>‫קידוחים המגובים גם בתמונות שצורפו לחוות הדעת (עמ' ‪ ,)10‬וגם אם הם לא מהווים כשל‬</w:t>
        <w:br/>
        <w:t>‫עיקרי‪ ,‬יש לתקנם בשל עצם הפגיעה ברכוש המשותף שיכולה גם כן ליצור נזקים בהמשך‬</w:t>
        <w:br/>
        <w:t>‫(ראו בסעיף ‪(2‬א) לתקנון המצוי שבתוספת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ותוצאה אופרטיבית‬</w:t>
        <w:br/>
        <w:t>‫‪ .20‬העולה מן האמור‪ ,‬כי לא עלה בידי התובע לערער את מסקנות חוות הדעת של המומחה‬</w:t>
        <w:br/>
        <w:t>‫המכריע מטעם המפקחת על המקרקעין‪ ,‬ויש לקבוע בהתאם לחוות דעת כי הנזקים בדירת‬</w:t>
        <w:br/>
        <w:t>‫הנתבע נובעים מכשלים שמקורם בצינור הדלוחין בדירת התובע והעדר איטום של קירות‬</w:t>
        <w:br/>
        <w:t>‫המעטפת ושל חדר הרחצה בדירת התובע‪.‬‬</w:t>
        <w:br/>
        <w:t>‫‪ .21‬אשר על כן‪ ,‬אני מורה לתובע לבצע את התיקונים הנדרשים כאמור בעמ' ‪ 19‬לחוות הדעת‬</w:t>
        <w:br/>
        <w:t>‫ובהתאם לתשריטים שצורפו לחוות 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לבצע פירוק של אריחי הריצוף ושורת אריחי החיפוי בחדר הרחצה‪,‬‬</w:t>
        <w:br/>
        <w:t>‫פירוק קבועות סניטריות וביצוע איטום באמצעות מריחת פריימיר מסוג‬</w:t>
        <w:br/>
        <w:t>‫'אקוודור' ‪ 300‬גר‪/‬מ"א‪ ,‬ויישום שכבת היפר – דמו ‪ PB‬או ש"ע‪ ,‬בעובי ‪3‬‬</w:t>
        <w:br/>
        <w:t>‫מ"מ‪ ,‬ע"ג ביצוע "רולקות" בשריון ארג זכוכית ונדבך חציצה בחדר‬</w:t>
        <w:br/>
        <w:t>‫הרחצה‪.‬‬</w:t>
        <w:br/>
        <w:t>‫העבודה תכלול בדיקת הצפה בחדר הרחצה למשך ‪ 72‬שעות לפי ת"י ‪.1476‬‬</w:t>
        <w:br/>
        <w:t>‫בתום העבודה יש לבצע ריצוף מחדש ע"ג חול מויצב‪.‬‬</w:t>
        <w:br/>
        <w:t>‫העבודה תכלול יישום מחברי צנרת תקניים מאריכים תקניים לקופסאות‬</w:t>
        <w:br/>
        <w:t>‫הביקורת והניקוז בחדר הרחצה‪.‬‬</w:t>
        <w:br/>
        <w:t>‫יש לבצע יישום של 'סיקה רפ' בקדחים הבלתי אטומים בחזית הצפונית"‪.‬‬</w:t>
        <w:br/>
        <w:t>‫תיקונים אלה יבוצעו בתוך ‪ 30‬ימים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התובע‪ ,‬לתעד באמצעות צילומים את כל שלבי ביצוע העבודות והבדיקות שפורטו‬</w:t>
        <w:br/>
        <w:t>‫בחוות הדעת וכן לשמר את התיעוד וממצאי הבדיקות למשך ‪ 7‬שנים‪ .‬לבקשת הנתבע‬</w:t>
        <w:br/>
        <w:t>‫ובהסכמת התובע אני מורה על זימונו של המומחה לביקור נוסף‪ ,‬על חשבון התובע‪ ,‬על מנת‬</w:t>
        <w:br/>
        <w:t>‫שיבחן את העבודות שנעשו וייעשו בדירת התובע בהתאם לחוות הדעת (ראו עמ' ‪7‬‬</w:t>
        <w:br/>
        <w:t>‫לפרוטוקול)‪.‬‬</w:t>
        <w:br/>
        <w:t>‫‪ .23‬עוד ובנוסף‪ ,‬על התובע לתקן על חשבונו בתוך ‪ 60‬יום מיום קבלת פסק הדין את הנזקים‬</w:t>
        <w:br/>
        <w:t>‫שנגרמו לדירת הנתבע כמפורט בעמ' ‪ 21‬לחוות דעת המומחה‪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‫"עבודת תיקון הנזקים בדירת התובעים‪ ,‬יבוצעו לאחר ביטול ואיטום‬</w:t>
        <w:br/>
        <w:t>‫מוקדי הרטיבות בדירת התובע‪.‬‬</w:t>
        <w:br/>
        <w:t>‫יש לבצע סיתות ו‪/‬או חציבה בתקרת הבטון בחדר הרחצה ובחדר הדיור‬</w:t>
        <w:br/>
        <w:t>‫של הנתבע תוך חשיפת ברזל הזיון‪ ,‬העבודה תכלול ניקוי הברזל ע"י‬</w:t>
        <w:br/>
        <w:t>‫מרשרשת חלודה וציפוי לצורך הגנה בעזרת סיקה 'ארמטק ‪ '110‬או שווה‬</w:t>
        <w:br/>
        <w:t>‫ערך‪.‬‬</w:t>
        <w:br/>
        <w:t>‫בנוסף יש לבצע הדבקת רצועות פחמן בעובי ‪ 19‬מ"מ לאורך תקרת חדר‬</w:t>
        <w:br/>
        <w:t>‫הרחצה בדירת התובע‪ ,‬לצורך חיזוק התקרה‪.‬‬</w:t>
        <w:br/>
        <w:t>‫העובדה תכלול הסרת החלק העליון של ארנונות המבטח תיקונם‬</w:t>
        <w:br/>
        <w:t>‫והחזרתם לאחר ביצוע עבודות הטיח והצבע בדירת הנתבע‪.‬‬</w:t>
        <w:br/>
        <w:t>‫העבודה תכלול הסרת כל נפיחויות הטיח והצבע לאחר ייבוש פני הקירות‬</w:t>
        <w:br/>
        <w:t>‫והתקרה באמצעות מסחררים ויבשנים יעודים בחדר הדיור‪ ,‬המטבח‬</w:t>
        <w:br/>
        <w:t>‫ובחדר הרחצה‪.‬‬</w:t>
        <w:br/>
        <w:t>‫העבודה תכלול ביצוע תיקוני טיח וביצוע צביעה אנטי בקטריאלית מסוג‬</w:t>
        <w:br/>
        <w:t>‫פונגיצ'ק‪ ,‬או שווה ערך וביצוע שכבת גמר‪.‬‬</w:t>
        <w:br/>
        <w:t>‫העבודה תכלול בדיקת 'מגר'"‬</w:t>
        <w:br/>
        <w:t>‫‪ .24‬יובהר‪ ,‬כי הנתבע לא יסרב להכניס לדירתו את התובע או מי מטעמו לצורך תיקון הליקויים‬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.25‬כלל הוא בדין הישראלי כי בעל דין שהפסיד בהליך משפטי יחויב בהוצאות ריאליות של‬</w:t>
        <w:br/>
        <w:t>‫בעל הדין שכנגד (ראו‪ :‬ע"א ‪ 9648/16‬אורהייטק ‪ GIS‬בע"מ נ' חן אביטן – משרד עורכי‬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‫דין‪ ,‬בפסקה ‪ 67‬והאסמכתאות שם (‪( )28.2.2018‬להלן‪ :‬עניין אורהייטק))‪ .‬כלל זה קיבל אף‬</w:t>
        <w:br/>
        <w:t>‫ביטוי בתקנה ‪(151‬א) לתקנות סדר הדין האזרחי התשע"ט‪( 2018-‬להלן‪ :‬התקנות)‪,‬‬</w:t>
        <w:br/>
        <w:t>‫הקובעת כך ‪ " -‬חיוב בעל דין בתשלום הוצאות נועד לשפות את בעל הדין שכנגד על‬</w:t>
        <w:br/>
        <w:t>‫הוצאותיו בהליך בהתחשב בתוצאותיו‪ ,‬במשאבים שנדרשו לניהולו ובהתנהלות בעלי‬</w:t>
        <w:br/>
        <w:t>‫הדין"‪ .‬יתר על כן‪ ,‬התקנות במתכונתן הנוכחית אף מחייבות את הערכאה השיפוטית‬</w:t>
        <w:br/>
        <w:t>‫לפסוק הוצאות בתום הדיון‪ ,‬אלא אם קיימים טעמים מיוחדים שלא לחייב בהוצאות‬</w:t>
        <w:br/>
        <w:t>‫(תקנה ‪ 152‬לתקנות)‪.‬‬</w:t>
        <w:br/>
        <w:t>‫‪ . 26‬באשר לשיעור ההוצאות‪ ,‬בהתאם לתקנה ‪(153‬ג) לתקנות‪ ,‬על הערכאה הדיונית להתחשב‪,‬‬</w:t>
        <w:br/>
        <w:t>‫בין היתר‪" ,‬בשווי הסעד שנפסק וביחס שבינו לבין הסכום שנתבע‪ ,‬בדרך שבה ניהלו בעלי‬</w:t>
        <w:br/>
        <w:t>‫הדין את הדיון‪ ,‬במורכבות ההליך‪ ,‬בהשקעת המשאבים בהכנתו ובניהולו ובסכום‬</w:t>
        <w:br/>
        <w:t>‫ההוצאות שהתבקש" (וראו גם‪ :‬עניין אורהייטק‪ ,‬שם)‪ .‬כמו כן נקבע בפסיקה שפסיקת‬</w:t>
        <w:br/>
        <w:t>‫הוצאות בשיעור ריאלי כפופה להיות ההוצאות סבירות‪ ,‬מידתיות והכרחיות לניהול‬</w:t>
        <w:br/>
        <w:t>‫ההליך‪ ,‬וזאת כדי למנוע מצב שבו הוצאות גבוהות יביאו להרתעת יתר של בעלי דין‪ ,‬ייקור‬</w:t>
        <w:br/>
        <w:t>‫של הליכים משפטיים ופגיעה בזכות הגישה לערכאות (‪Magic Software Enterprises Ltd‬‬</w:t>
        <w:br/>
        <w:t>‫נ' פאיירפלאי בע"מ‪ ,‬בפסקה ‪.)28.12.2020( 9‬‬</w:t>
        <w:br/>
        <w:t>‫‪ .27‬יישום עקרונות אלה בעניינו מוביל למסקנה כי יש לפסוק לתובע הוצאות ריאליות בשיעור‬</w:t>
        <w:br/>
        <w:t>‫מופחת‪ ,‬כפי שיפורט להלן‪:‬‬</w:t>
        <w:br/>
        <w:t>‫( ‪ )-‬שכר טרחת המומחה‪ :‬בהינתן כי הצדדים הסכימו למינוי של מומחה מטעם המפקחת‬</w:t>
        <w:br/>
        <w:t>‫ובהתאם למסקנות המומחה המטילות על התובע את האחריות לנזקי הנתבע‪ ,‬אני סבור כי‬</w:t>
        <w:br/>
        <w:t>‫שעל התובע לשאת במלוא ההוצאות שהוצאו על ידי הנתבע (סך של ‪ 3,100.5‬ש"ח הכולל‬</w:t>
        <w:br/>
        <w:t>‫את שכר הבודקים מטעם המומחה; ראו הודעת הנתבע מיום ‪.)6.4.2021‬‬</w:t>
        <w:br/>
        <w:t>‫( ‪ ) -‬שכר טרחת עורך הדין והוצאות משפט‪ :‬בהודעת הנתבע מיום ‪ 6.4.2021‬ביקש הנתבע‬</w:t>
        <w:br/>
        <w:t>‫לפסוק עבורו הוצאות בגין שכ"ט עו"ד סך של ‪ ₪ 10,000‬בתוספת מע"מ‪ .‬יצוין כי לבקשה‬</w:t>
        <w:br/>
        <w:t>‫לא צורף הסכם שכר טרחה‪ .‬מעבר לכך‪ ,‬ברכיב זה גם נתתי דעתי לכך מדובר במקרה לא‬</w:t>
        <w:br/>
        <w:t>‫שגרתי‪ ,‬בו התובע הוא בעל הדירה ממנה נגרמו הליקויים בדירת הנתבע‪ .‬לא זו בלבד‬</w:t>
        <w:br/>
        <w:t>‫שהתובע לקח אחריות על הנזקים‪ ,‬הוא אף טרח והגיש תביעה על מנת שהנתבע יאפשר לו‬</w:t>
        <w:br/>
        <w:t>‫לבצע את התיקונים‪ ,‬מחזה לא שגרתי במחוזותינו‪ .‬אמנם לא נעלמו מעיני טענות ההגנה‬</w:t>
        <w:br/>
        <w:t>‫בעניין זה‪ ,‬אך אין בכך כדי לאיין את לקיחת האחריות על הנעשה‪ .‬בנוסף‪ ,‬אני סבור כי‬</w:t>
        <w:br/>
        <w:t>‫הנתבע לא התנהל בצורה מיטבית כאשר סירב לשתף פעולה עם התובע ולאפשר לו להכניס‬</w:t>
        <w:br/>
        <w:t>‫אנשי מקצוע לדירתו‪ ,‬ואם היה מתנהל אחרת ייתכן שההליך היה מסתיים לפני זמן רב‪.‬‬</w:t>
        <w:br/>
        <w:t>‫אשר על כן‪ ,‬במכלול השיקולים ובהתאם לאמות המידה שצוינו לעיל מצאתי לנכון לחייב‬</w:t>
        <w:br/>
        <w:t>‫את התובע לשלם לנתבע סך כולל של ‪ 3,000‬ש"ח עבור שכר טרחת עורך הדין כולל הוצאות‪.‬‬</w:t>
        <w:br/>
        <w:t>‫‪ .28‬בנוסף לאמור‪ ,‬טען הנתבע לפיצויים נזיקיים הכוללים בין היתר הפסד שכר דירה במשך‬</w:t>
        <w:br/>
        <w:t>‫שלוש שנים והחלפת הצנרת בדירתו מאחר שסבר שהיא מקור הליקויים‪ .‬בכל הכבוד‪ ,‬אין‬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תיק‪4/442/2019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להיעתר לבקשה זו‪ .‬כבר נקבע בשורה ארוכה של פסקי דין כי למפקח אין סמכות לדון‬</w:t>
        <w:br/>
        <w:t>‫בעילות נזיקיות‪ ,‬אלא רק על תביעה נזיקית שעילתה הסגת גבול (ראו‪ ,‬לדוגמה‪ ,‬ד"נ ‪,20/73‬‬</w:t>
        <w:br/>
        <w:t>‫שמע נ' סדובסקי פ"ד כח(‪;)1974( 730 )1‬ע"א (ת"א) ‪ 1730/99‬צ‪.‬ה‪.‬ר חברה לפיתוח ובניין‬</w:t>
        <w:br/>
        <w:t>‫בע"מ נ' יום טוב עבודי שבבי (‪ )1987‬בע"מ (‪ .))31.12.1999‬יפים לעניינו דבריה של כב'‬</w:t>
        <w:br/>
        <w:t>‫השופטת ביבי בעש״א (מחוזי‪-‬ת״א) ‪ 34810-10-18‬רבין נ׳ נציגות הבית המשותף ברחוב רמז‬</w:t>
        <w:br/>
        <w:t>‫‪ 35‬תל אביב (‪ ,)15.4.2019‬במסגרתו פרסה את התשתית לנושא‪ ,‬ובסיכום הדברים קבעה‬</w:t>
        <w:br/>
        <w:t>‫כלהלן‪:‬‬</w:t>
        <w:br/>
        <w:t>‫"ריכוז האמור מעלה כי‪ ,‬בכל הנוגע לדיון בעוולות נזיקיות‪ ,‬סמכויותיו‬</w:t>
        <w:br/>
        <w:t>‫של המפקח על רישום המקרקעין חלות על עוולת הסגת גבול וכן‪ -‬מקום‬</w:t>
        <w:br/>
        <w:t>‫בו חל התקנון המצוי או שקיימות הוראות דומות בתקנון החל על הבית‪-‬‬</w:t>
        <w:br/>
        <w:t>‫נתונה לו סמכות לדון בתביעה הנוגעת למימוש זכותו של דייר לדרוש‬</w:t>
        <w:br/>
        <w:t>‫ביצוע תיקונים ברכוש המשותף או בדירה אחרת‪ ,‬אשר ככל שלא יבוצעו‬</w:t>
        <w:br/>
        <w:t>‫יהא בהם בכדי לפגוע בדירתו‪.‬‬</w:t>
        <w:br/>
        <w:t>‫מלבד האמור‪ ,‬אין המפקח על רישום המקרקעין מוסמך לדון בתביעות‬</w:t>
        <w:br/>
        <w:t>‫אשר עילותיהן נזיקיות‪ ,‬באשר במסגרת הפסיקה ניתן פירוש‬</w:t>
        <w:br/>
        <w:t>‫דווקני לסעיף ‪ 72‬לחוק המקרקעין לחוק המקרקעין ונקבע כי אין‬</w:t>
        <w:br/>
        <w:t>‫להרחיב את פירושו‪ ,‬קרי אין להרחיב את תחום סמכותו של המפקח על‬</w:t>
        <w:br/>
        <w:t>‫רישום המקרקעין‪ .‬כך‪ ,‬בהתאם לפסיקה‪ ,‬מכלל ההן הקבוע בסעיף זה‬</w:t>
        <w:br/>
        <w:t>‫המקנה למפקח על רישום המקרקעין הסמכות לדון בתביעות הסגת‬</w:t>
        <w:br/>
        <w:t>‫גבול‪ ,‬למדים אנו על הלאו ובהתאם לו הסמכות לדון בתביעות נזיקין‬</w:t>
        <w:br/>
        <w:t>‫אחרות נשמרה לבתי המשפט‪ .‬כך גם על פי הפסיקה‪( "...‬פסקה ‪ 12‬לפסק‬</w:t>
        <w:br/>
        <w:t>‫הדין)‬</w:t>
        <w:br/>
        <w:t>‫נוכח האמור אין בידי לקבל את בקשת התובע לפסוק לו פיצויים בגין עילות נזיקיות שצוינו‬</w:t>
        <w:br/>
        <w:t>‫לעיל‪.‬‬</w:t>
        <w:br/>
        <w:t>‫‪ .29‬אשר על כן‪ ,‬סך כל ההוצאות שישולמו לנתבע על ידי התובע יועמד על סך של ‪ 6,100.5‬ש"ח‪.‬‬</w:t>
        <w:br/>
        <w:t>‫התשלום יבוצע תוך ‪ 30‬יום ממועד מתן פסק הדין‪ .‬בנוסף לאמור התובע יישא בשכר טרחת‬</w:t>
        <w:br/>
        <w:t>‫עדותו של המומחה בסך ‪ 1,500‬ש"ח שישולמו למומחה מתוך הערובה שהופקדה‪ ,‬וזאת‬</w:t>
        <w:br/>
        <w:t>‫תוך ‪ 30‬יום מיום מתן פסק הדין‪.‬‬</w:t>
        <w:br/>
        <w:t>‫ניתן ביום ‪ 19‬בינואר ‪ 2022‬בהעדר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4/442/2019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