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6/280/2021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2022-01-11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מאיר שפיה ‪ 4‬פתח תקווה‬  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פרל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‫עטר כץ סלה‬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הניצבת לפניי היא‪ ,‬האם מחסן שבבעלות הנתבעת‪ ,‬הרשום כיחידה נפרדת‬</w:t>
        <w:br/>
        <w:t>‫לו צמודות שתי חניות על שם הנתבעת‪ ,‬מהווה "דירה" כהגדרתה ב חוק המקרקעין‬</w:t>
        <w:br/>
        <w:t>‫התשכ"ט ‪( 1969 -‬להלן ‪" -‬החוק" או "חוק המקרקעין" ) ‪ ,‬כך שיש לקחתו בחשבון‬</w:t>
        <w:br/>
        <w:t>‫לעניין תשלום הוצאות החזקת הרכוש המשותף‪.‬‬</w:t>
        <w:br/>
        <w:t>‫לטענת התובעת‪ ,‬רישומו כיחידה נפרדת‪ ,‬מעלה כי מדובר בדירה ולפיכך על הנתבעת‬</w:t>
        <w:br/>
        <w:t>‫לשלם בגי ן יחידה נפרדת זו את הוצאות ההחזקה‪ .‬לטענת הנתבעת‪ ,‬אין להפלותה‬</w:t>
        <w:br/>
        <w:t>‫מול שאר בעל הדירות גם להם מחסן צמוד ושאינם משלמים בגינו הוצאות החזקת‬</w:t>
        <w:br/>
        <w:t>‫הרכוש המשותף ‪ ,‬אך בשל כך שהמחסן ש נרכש על ידה מהקבלן בשלב מאוחר יותר‪,‬‬</w:t>
        <w:br/>
        <w:t>‫נרשם כיחידה נפרדת לה הוצמדו גם שתי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‫‪ . 1‬לפנ י י תביעה כספית בסך ‪ ₪ 3,870‬אותם דורשת התובעת לקבל מהנתבעת‬</w:t>
        <w:br/>
        <w:t>‫בגין השלמת חלקה היחסי והשתתפותה בעלויות ה שיפוץ שבוצעו ברכוש‬</w:t>
        <w:br/>
        <w:t>‫המשותף ב בית המשותף שברח' מאיר שפייה ‪ , 4‬פתח תקווה ‪ ,‬הידוע כחלקה‬</w:t>
        <w:br/>
        <w:t>‫‪ 13‬בגוש ‪( 7195‬להלן ‪" -‬הבית המשותף") ‪.‬‬</w:t>
        <w:br/>
        <w:t>‫‪ . 2‬הבית המשותף הוא בנין מספר שתיים מתוך שלושה בניינים בבית מורכב‬</w:t>
        <w:br/>
        <w:t>‫(בהתאם להוראות סעיף ‪ 59‬לחוק המקרקעין ‪ .‬התובעת היא נציגות הבית‬</w:t>
        <w:br/>
        <w:t>‫המשותף ברחוב מאיר שפיה ‪ 4‬פתח תקווה ‪ ,‬הכולל תשע קומות ו ‪ 31 -‬דירות‬</w:t>
        <w:br/>
        <w:t>‫(להלן ‪" -‬התובעת" )‪.‬‬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3‬הנתבע ת ‪ ,‬הגב' סלע עטר כץ‪( ,‬להלן ‪" -‬הנתבעת") היא בעל ת דירה הנמצאת‬</w:t>
        <w:br/>
        <w:t>‫בקומה הראשונה ב בית המשותף ‪ ,‬הידועה כתת חלקה ‪ 32‬וכן בעלת הזכויות‬</w:t>
        <w:br/>
        <w:t>‫בתת חלקה ‪ 31‬הכוללת מחסן בשטח ‪ 3‬מ"ר שנמצא בקומת הקרקע (להלן ‪-‬‬</w:t>
        <w:br/>
        <w:t>‫"המחסן") ו שתי חניות הצמודות אליו‪ .‬הנתבעת רכשה את המחסן ואת‬</w:t>
        <w:br/>
        <w:t>‫החניות מהקבלן‪ ,‬מספר שנים לאחר ש רכשה את זכויותיה בדיר ה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4‬לבית המשותף נרשם צו רישום ותקנון מוסכם בפנקס ה בתים המשותפים‬</w:t>
        <w:br/>
        <w:t>‫בתאריך ‪( 31.10.2007‬להלן ‪" -‬צו רישום" ו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5‬כעולה מכתב התביעה שהוגש בתאריך ‪( 19.05.2021‬להלן ‪" -‬כתב התביעה" )‪,‬‬</w:t>
        <w:br/>
        <w:t>‫אישרה בתאריך ‪ 29.01.2020‬אספת הדיירים פה אחד ‪ ,‬לערוך בבית המשותף‬</w:t>
        <w:br/>
        <w:t>‫שיפוץ מאסיבי במעטפת החיצונית העשויה מפסיפס‪ .‬פרוטוקול אסיפת‬</w:t>
        <w:br/>
        <w:t>‫הדיירים צורף כנספח ‪ 1‬לכתב התביעה (להלן ‪" -‬פרוטוקול אסיפת דיירים" )‪.‬‬</w:t>
        <w:br/>
        <w:t>‫הנתבעת נכחה באותה ישיבה ואף חתמה על פרוטוקול אסיפת הדיירים‪ .‬עם‬</w:t>
        <w:br/>
        <w:t>‫אישור השיפוץ‪ ,‬נדרשו דיירי הבית המשותף‪ ,‬לשלם מראש את חלקם ב עלויות‬</w:t>
        <w:br/>
        <w:t>‫השיפוץ‪ .‬חלקה היחס י של הנתבע ת בעלויות השיפו ץ הסתכם בסך של ‪39,370‬‬</w:t>
        <w:br/>
        <w:t>‫‪ ₪‬וחושב בהתאם ל חלקה היחסי הכולל ברכוש המשותף המופיע בצו הרישום‬</w:t>
        <w:br/>
        <w:t>‫שע ו מד על ‪ . 10/907‬הנתבע ת בחרה על דעת עצמה לשלם את ה סך של ‪35,500‬‬</w:t>
        <w:br/>
        <w:t>‫‪ ₪‬בלבד שהוא ‪ , 9/907‬מתוך הנחה כי ה מחסן ה רשום על שמה כיחידה נפרדת ‪,‬‬</w:t>
        <w:br/>
        <w:t>‫הוא בעצם חלק אינטגרלי מדירתה ‪ .‬למרות פניות רבות מצד התובעת להסדיר‬</w:t>
        <w:br/>
        <w:t>‫את יתרת התשלום נמנע ה הנתבעת מלשלם את מלוא התשלום שאותו היא‬</w:t>
        <w:br/>
        <w:t>‫מחוייבת לשלם ו בתאריך ‪ 15.03.21‬נשלח לנתבעת מכתב התראה אחרון ‪,‬‬</w:t>
        <w:br/>
        <w:t>‫שנענה אף הוא בס י רוב‪ .‬משלא דאג ה ל הסדיר את חובה ‪ ,‬נאלצה התובעת‬</w:t>
        <w:br/>
        <w:t>‫להגיש את התובענה דנן (להלן ‪" -‬כתב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‪ , 11.07.2021‬ה תקבל כתב ההגנה בו בקשה הנתבעת לדחות את‬</w:t>
        <w:br/>
        <w:t>‫התביעה על הסף שכן הדרישה לתשלום לא סבירה ‪ ,‬הוגנת או נובעת משיקולי‬</w:t>
        <w:br/>
        <w:t>‫צדק הואיל ו יתר בעלי הדירות בבית המשותף להם צמודים מחסנים גדולים‬</w:t>
        <w:br/>
        <w:t>‫משלה‪ ,‬פטורים מתשלום נוסף הנדרש דווקא ממנה (להלן ‪" -‬כתב הגנה")‪.‬‬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‪ 15.11.2021‬התקיים דיון במעמד הצדדים שבו נשמעו טענות יהם‬</w:t>
        <w:br/>
        <w:t>‫ו לאחר ש ניסיונם להגיע לפשרה מחוץ לאולם הדיונים לא צלח‪ ,‬נשמעו סיכומי‬</w:t>
        <w:br/>
        <w:t>‫הצדדים בעל ‪ -‬פה (להלן ‪" -‬פרוטוקול הדיון")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8‬בהתאם ל אמור בסעיף ‪ 3.1‬ל תקנון המוסכם חושב חלקם היחסי של בעלי‬</w:t>
        <w:br/>
        <w:t>‫הדירות ב הוצ אות האחזקה וניהול הרכוש המשותף "שבאותו מבנה או כניסה‬</w:t>
        <w:br/>
        <w:t>‫בהתאם למונה ברכוש המשותף של כל דירה ודירה ביחס לסה"כ המונים‬</w:t>
        <w:br/>
        <w:t>‫בחלקים ברכוש המשותף של כל הדירות שבאותו המבנה או הכניסה"‪ .‬לפיכך‪,‬‬</w:t>
        <w:br/>
        <w:t>‫על פי הוראות התקנון בוצע חישוב חלקה היחסי של הנתבעת ב הוצאות‬</w:t>
        <w:br/>
        <w:t>‫השיפוץ שנערכו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9‬סעיף ‪ 3.1‬לתקנון המוסכם גובר על הוראות סעיף ‪ 58‬לחוק המקרקעין‪ ,‬לפיו‬</w:t>
        <w:br/>
        <w:t>‫חושבו מיסי הועד ו ההוצאות המשותפות בהתאם ל שטח הרצפה של 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10‬אין חולק כי הנתבעת אוחזת בשני נכסים נפרדים בבית המשותף ‪ .‬הראשון‬</w:t>
        <w:br/>
        <w:t>‫תת חלקה ‪ , 32‬היא דירת הנתבעת לה הוצמדה חניה אחת ו השני ‪ -‬תת חלקה‬</w:t>
        <w:br/>
        <w:t>‫‪ 31‬הכוללת את ה מחסן בשטח של שלושה מטרים רבועים בקומת הקרקע‪,‬‬</w:t>
        <w:br/>
        <w:t>‫אליו הוצמדו שתי חניות נוספות‪ .‬יחד עומד סך חלקה של הנתבעת ברכוש‬</w:t>
        <w:br/>
        <w:t>‫המש ותף‪ ,‬על ‪ 9/907 ( 10/907‬עבור הדירה ו ‪ 1/907 -‬עבור המחסן) ו לפיכך חלה‬</w:t>
        <w:br/>
        <w:t>‫על הנתבעת חוב ה חוקית כיתר דיירי הבית המשותף‪ ,‬לשאת ב מלוא ההוצאות‬</w:t>
        <w:br/>
        <w:t>‫הנדרשות לשיפוץ ה רכוש המשותף ו לכן עליה לשאת בתשלום ה נוסף ב סך של‬</w:t>
        <w:br/>
        <w:t>‫‪ , ₪ 3,870‬עבור ה מחסן‪ ,‬בנוסף לסכום ששילמה עבור דירתה‪ .‬מכיוון שגם‬</w:t>
        <w:br/>
        <w:t>‫הניסיון האחרון להגיע עם הנתבעת לפשרה במהלך הדיון כשל‪ ,‬אין מנוס‬</w:t>
        <w:br/>
        <w:t>‫מלפסוק ל זכו ת התובעת את מלוא הסכום הנתבע ו הוצאות לניהול ההליך‬</w:t>
        <w:br/>
        <w:t>‫בתוספת יום בטלה לנציגת התובעת וש כר טרחת עורך 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11‬הנתבעת אינה מכחישה את נחיצות השיפוץ שבוצע ו ל ראיה‪ ,‬ל אחר ש הוחלט‬</w:t>
        <w:br/>
        <w:t>‫על חלוקה שוויונית בהוצאות הייתה הראשונה לשלם את חלקה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12‬שינוי אופן תחשיב הוצאות השיפוץ על ידי התובעת משוויוני לדיפרנציאלי ‪,‬‬</w:t>
        <w:br/>
        <w:t>‫הוא ניסיון לעשיית עושר ‪ .‬מהות השיפוץ שנועד לתקן את המעטפת החיצונית‬</w:t>
        <w:br/>
        <w:t>‫של הבי ת המשותף ‪ ,‬אינו נוגע למחסנים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13‬ה מחסן ה קטן שבבעלות הנתבעת נקנה שנים רבות לאחר שרכשה את דירתה‬</w:t>
        <w:br/>
        <w:t>‫ואת זכויותיה בגינו נרשמו בנפרד הואיל ולא נמצא פתרון בירוקרטי אחר‬</w:t>
        <w:br/>
        <w:t>‫לב י צ ו ע ה צמדה של המחסן ושתי החניות ‪ ,‬לדיר ת ה הקיימת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14‬בצו הרישום אפשר לראות שאין הבדל בין דירות להן כן מוצמדות חניה‬</w:t>
        <w:br/>
        <w:t>‫ומחסן ‪ ,‬ל בין דיר ת הנתבעת‪ .‬בשני המקרים עומד המונה ברכוש המשותף לפיו‬</w:t>
        <w:br/>
        <w:t>‫נקבעה ההשתתפות בעלות השיפוץ על ‪ . 9/907‬ל דוגמה ‪ :‬ל תת חלקה ‪ 37‬הוצמדו‬</w:t>
        <w:br/>
        <w:t>‫מחסן ושתי חניות ו חלקה ברכוש המשותף עומד על ‪ . 9/907‬לפיכך‪ ,‬תשלום‬</w:t>
        <w:br/>
        <w:t>‫התוספת הנדרשת מהנתבעת עבור המחסן והחניות אינה צודקת‪.‬‬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15‬עד עתה‪ ,‬לא נדרשה הנתבעת לשלם תוספת או סכום כלשהו עבור המחסן‬</w:t>
        <w:br/>
        <w:t>‫ו החניות הנוספות שרכשה ול כן דין התביעה להידחות תוך חיוב התובעת‬</w:t>
        <w:br/>
        <w:t>‫בהוצאות ההליך‪.‬‬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16‬אקדים ואומר כי לאחר עיון ב טענות הצדדים‪ ,‬לרבות במסמכים שצורפו על‬</w:t>
        <w:br/>
        <w:t>‫ידם‪ ,‬מצאתי לקבל את התביעה ונימוקיי 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17‬בבית המשותף קיימים שני מרכיבים הכרחיים‪ ,‬הדירות והרכוש המשותף‬</w:t>
        <w:br/>
        <w:t>‫(יהושע ויסמן דיני קניין ‪ -‬בעלות ושיתוף ‪( ) 1997 ( 375‬להלן‪ " :‬ויסמן " ) )‪.‬‬</w:t>
        <w:br/>
        <w:t>‫הגדרתה של "דירה" בחוק המקרקעין מופיעה בסעיף ‪ 52‬לחוק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‫""דירה" – חדר או תא ‪ ,‬או מערכת חדרים או תאים‪ ,‬שנועדו לשמש יחידה‬</w:t>
        <w:br/>
        <w:t>‫שלמה ונפרדת למגורים ‪ ,‬לעסק או לכל צורך אחר ; "‬</w:t>
        <w:br/>
        <w:t>‫(ההדגשה אינה במקור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18‬משמעות המונח "דירה" בחוק המקרקעין רחבה יותר ממשמעות המונח‬</w:t>
        <w:br/>
        <w:t>‫בלשון בני האדם‪ ,‬כ פי ש ציין פרופ' י' ויסמן בספרו‪ ,‬דיני קניין‪ ,‬בעלות‬</w:t>
        <w:br/>
        <w:t>‫ושיתוף ‪( ,‬עמוד ‪:) 355‬‬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‫"הדירות שמדובר בהן אינן חייבות להיות במשמעות המילונית של המילה‬</w:t>
        <w:br/>
        <w:t>‫דירות‪ ,‬דהיינו‪ ,‬מקום למגורים‪ .‬תא המשמש לכל צורך שהוא (כגון מחסן)‬</w:t>
        <w:br/>
        <w:t>‫מספיק כדי שייחשב כ'דירה' ‪ ,‬בהקשר של בתים משותפים‪ ,‬ובלבד שמדובר‬</w:t>
        <w:br/>
        <w:t>‫בחלקה שלמה ונפרדת ‪ .‬התנאי בדבר היות הדירה חלקה שלמה ונפרדת‬</w:t>
        <w:br/>
        <w:t>‫מחייב שהן מבחינה חזותית הן מבחינת היעוד התא הוא נפרד ואינו מהווה‬</w:t>
        <w:br/>
        <w:t>‫חלק מחלקה אחרת שבבית‪ ,‬כגון שיש לו כניסה נפרדת‪ ,‬מונה חשמל נפרד‬</w:t>
        <w:br/>
        <w:t>‫ואספקת מים עצמאית‪( ".‬ויסמן לעיל‪ ,‬בעמ' ‪.) 355‬‬</w:t>
        <w:br/>
        <w:t>‫(ההדגשה אינה במקור 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19‬ככל שאין רישום נפרד של היחידה ‪ -‬בשונה מהמקרה שלפנינו בו קיים רישום‬</w:t>
        <w:br/>
        <w:t>‫נפרד ‪ -‬יש לבחון האם מדובר בחלקה שלמה ונפרדת הן מבחינה חזותית והן‬</w:t>
        <w:br/>
        <w:t>‫מבחינת יעוד התא‪ .‬כך למשל נמצא כי מחסן במרתף שנועד לשמש את אחת‬</w:t>
        <w:br/>
        <w:t>‫מדירות הבית‪ ,‬לא יחשב כדירה לאור הכוונה שהוא יהיה נספח לדירה‪.‬‬</w:t>
        <w:br/>
        <w:t>‫בדומה‪ ,‬העובדה כי לחדר מסוים אין כניסה נפרדת‪ ,‬יכולה להעיד כי אין‬</w:t>
        <w:br/>
        <w:t>‫מדובר בחלקה עצמאית‪ .‬דוגמ ה נוספת יכולה להיות מחסן שאינו משמש לכל‬</w:t>
        <w:br/>
        <w:t>‫מטרה ואינו מחובר לחשמל ולמים‪ ,‬מחסן שכזה לא נחשב דירה וזאת אף על‬</w:t>
        <w:br/>
        <w:t>‫פי ש היה רשום ככזה (ויסמן לעיל‪ ,‬בעמ' ‪ 390‬והאסמכתאות שם)‪ .‬עוד נקבע‬</w:t>
        <w:br/>
        <w:t>‫בפסיקה כי המונח "דירה" כולל שני מרכיבים‪ :‬המרכיב האחד מתייחס לכך‬</w:t>
        <w:br/>
        <w:t>‫כי מדובר באזור בנוי‪ ,‬שתחומיו חזותיים וברורים‪ ,‬מאחר ש אין חדר או תא‪,‬‬</w:t>
        <w:br/>
        <w:t>‫שאין לו רצפה‪ ,‬גג וקירות‪ .‬המרכיב השני מתייחס לייעודו של החדר או התא‪.‬‬</w:t>
        <w:br/>
        <w:t>‫אין די בכך‪ ,‬שמדובר על אזור המתוחם בקירות‪ ,‬ריצפה ותקרה‪ ,‬אלא צריך‬</w:t>
        <w:br/>
        <w:t>‫שתיווצר חלקה שלמה ונפרדת‪ ,‬שיש לה קיום עצמי לאחת מן המטרות‬</w:t>
        <w:br/>
        <w:t>‫שהובאו בחוק‪( .‬ע"א ‪" 402/80‬אתגר" הקלוב הישראלי החדש למסחר‬</w:t>
        <w:br/>
        <w:t>‫ביהלומים בע"מ נ' מ‪.‬ב‪.‬א‪ .‬החזקות ונכסים בע"מ ‪ ,‬פ"ד לה( ‪317 , 309 ) 3‬‬</w:t>
        <w:br/>
        <w:t>‫( ‪.)) 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 20‬רכוש משותף" מוגדר אף הוא בסעיף ‪ 52‬לחוק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 כל‬</w:t>
        <w:br/>
        <w:t>‫בעלי הדירות או מרביתם אפילו הם בתחומי דירה מסויימת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21‬הגדרתו של הרכוש המשותף היא הגדרה שיורית‪ .‬כל מה שאינו רשום כדירה‬</w:t>
        <w:br/>
        <w:t>‫הוא חלק מהרכוש המשותף‪ ,‬למעט החלקים שהוצמדו לדירות (ויסמן לעיל‪,‬‬</w:t>
        <w:br/>
        <w:t>‫בעמ' ‪ .) 381‬חלקים שהוצמדו לדירות ה ם חלק מהרכוש המשותף שבעלי‬</w:t>
        <w:br/>
        <w:t>‫הדירות בבית המשותף החליטו על הוצאתם ועל הצמדתם לדירה פלונית‪.‬‬</w:t>
        <w:br/>
        <w:t>‫(ראו סעיף ‪( 55‬ג) לחוק המקרקעין)‪ .‬הצמדה חייבת להיות קשורה לדירה ואין‬</w:t>
        <w:br/>
        <w:t>‫היא יכולה לעמוד בפני עצמה‪ .‬רק הצמדה לפי החוק מעניקה זכות קניינית‬</w:t>
        <w:br/>
        <w:t>‫בחלק שהוצמד ( ע"א ‪ 11695/05‬עזבון המנוח קליין נ' פרופ' שרון (פורסם‬</w:t>
        <w:br/>
        <w:t>‫בנבו ‪ ; ) 27.08.2009‬אריה איזנשטיין יסודות והלכות בדיני מקרקעין כרך‬</w:t>
        <w:br/>
        <w:t>‫שלישי ‪ -‬בתים משותפים ‪.)) 2001 ( 113‬‬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22‬ואמנם ‪ ,‬מחסן‪ ,‬יכול להשתייך ל אחד מתוך שלושה מצבים שונים‪ .‬מחסן יכול‬</w:t>
        <w:br/>
        <w:t>‫להירשם כיחידה עצמאית בהיותו עונה על הגדרת "דירה"‪ ,‬מחסן יכול להיות‬</w:t>
        <w:br/>
        <w:t>‫רכוש משותף שהוצמד לדירה וככזה הוא הופך להיות כחלק מהדירה ויירשם‬</w:t>
        <w:br/>
        <w:t>‫כ"דירה ‪ +‬מחסן" ומחסן יכול להיות רכוש משותף (ע"א ‪ 1781/13‬פרידמן‬</w:t>
        <w:br/>
        <w:t>‫חכשורי חברה להנדסה ובניין בע"מ נ' כהן‪ ,‬פסקה ‪( 19‬פורסם בנבו‬</w:t>
        <w:br/>
        <w:t>‫‪( ; ) 15.07.2015‬המפקח על המקרקעין נתניה) ‪ 237/17‬ריגלר נתנאל נ' כהן יעקב‪,‬‬</w:t>
        <w:br/>
        <w:t>‫בפסקה ‪( 14‬נבו ‪. ])03.02.2019‬‬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23‬מכאן שאין מניעה לראות מחסן כתא ‪ /‬יחידה עצמאית ולרשום אותו‬</w:t>
        <w:br/>
        <w:t>‫כ"דירה" (ויסמן‪ ,‬סעיף ‪ 6.17‬עמ' ‪ ) 355‬ואף להצמיד לו מחסנים אחרים‪,‬‬</w:t>
        <w:br/>
        <w:t>‫חניות ‪ ,‬חצרות‪ ,‬גגות וכל רכוש משותף שניתן להצמידו לדירה‪ .‬זאת להבדיל‬</w:t>
        <w:br/>
        <w:t>‫מרכוש משותף הכרחי‪ ,‬המיועד לשמש א ת בעלי הדירות שלא נ יתן להצמדה‬</w:t>
        <w:br/>
        <w:t>‫כמו חדרי מדרגות‪ ,‬מעליות‪ ,‬מקלט‪ ,‬חדר שירותים במבואה (לובי) המשמש‬</w:t>
        <w:br/>
        <w:t>‫את הנכנסים לבניין ‪ -‬כקבוע בסעיף ‪( 55‬ג)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24‬כך ש תחילה עלי ל הכריע האם כעולה ממסמכי הרישום‪ ,‬המחסן הוא יחידה‬</w:t>
        <w:br/>
        <w:t>‫רישומית עצמאית נפרדת‪ .‬עוד אבחן‪ ,‬האם המחסן שבבעלות ה נתבעת הוא‬</w:t>
        <w:br/>
        <w:t>‫יחידה עצמאית ו נפרדת ועומד במבחני הפסיקה ל הגדרת ו כ "דירה" על כל‬</w:t>
        <w:br/>
        <w:t>‫המשתמע מכך ‪ ,‬או ש מא לשיטת הנתבעת‪ ,‬המחסן הוא חלק השייך באופן‬</w:t>
        <w:br/>
        <w:t>‫אינהרנטי לדירה שבבעלותה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הרישום של הבית המשותף מעידים כי המחסן הוא יחידה עצמאית ונפרדת‬</w:t>
        <w:br/>
        <w:t>‫‪ .25‬כידוע‪ ,‬מסמכי הבית המשותף‪ ,‬מהווים הוכחה חותכת לתוכנם‪ ,‬שכן תכלית הרישום‬</w:t>
        <w:br/>
        <w:t>‫הוא ליצור אמון הציבורי במרשם ובאפשרות להסתמך עליו כמרשם סופי‪ ,‬בלעדי‬</w:t>
        <w:br/>
        <w:t>‫ומוחלט‪[ .‬סעיף ‪( 125‬א) לחוק המקרקעין; ע"א ‪ 1559/99‬שושנה צימבלר נ' רבקה‬</w:t>
        <w:br/>
        <w:t>‫תורג'מן נז(‪. [(2003) 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.26‬הלכה פסוקה ומושרשת קובעת כי נקודת המוצא היא שהרישום משקף נכונה את‬</w:t>
        <w:br/>
        <w:t>‫מצב הדברים [ע"א ‪ 7744/12‬מרזוק פואז שעלאן נ' מדינת ישראל‪ ,‬בפסקה ‪( 10‬נבו‬</w:t>
        <w:br/>
        <w:t>‫‪ , ))14.08.14‬וכי נדרשות ראיות וטענות מובהקות מצד מי אשר מנסה לבסס טענות‬</w:t>
        <w:br/>
        <w:t>‫לגבי זכויות קנייניות בניגוד לזכויות הקנייניות הרשומות בלשכת רישום‬</w:t>
        <w:br/>
        <w:t>‫המקרקעין )ע"א ‪ 180/12‬ציונה כהן נ' מינהל מקרקעי ישראל (נבו ‪.](04.02.14‬‬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27‬עיון מדוקדק במסמכי הרישום של הבית המשותף מעלה כי אין בהם כדי לתמוך‬</w:t>
        <w:br/>
        <w:t>‫בטענת הנתבעת אלא להיפך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.28‬אופן רישומו של המחסן בוצע באופן שונה מיתר המחסנים המוצמדים לדירות‬</w:t>
        <w:br/>
        <w:t>‫אחרות בבניין‪ .‬הנתבעת רכשה את המחסן ואת החניות‪ ,‬לאחר שנים ממועד רכישת‬</w:t>
        <w:br/>
        <w:t>‫הדירה‪ .‬בנוסף לזכויותיה הקנייניות שהיו קיימות ערב הרכישה‪ ,‬נרשמו לטובתה‬</w:t>
        <w:br/>
        <w:t>‫זכויות קנייניות חדשות המעניקות לה בעלות בשטח הנוסף שרכשה‪ ,‬כלפי כולי‬</w:t>
        <w:br/>
        <w:t>‫עלמא‪.‬‬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.29‬בכתב ההגנה מתארת הנתבעת כי רכשה את המחסן מהקבלן "במאמץ רב" ו"נאלצה‬</w:t>
        <w:br/>
        <w:t>‫לרכשו עם שתי חניות הצמודות לו" (סעיף ‪ 26‬לכתב ההגנה)‪ ,‬אולם אין בכך כדי‬</w:t>
        <w:br/>
        <w:t>‫לשנות את הרישום ואת החזקה הנובעת ממנו‪ ,‬ולפיה לנתבעת שני נכסים עצמאיים‪,‬‬</w:t>
        <w:br/>
        <w:t>‫הרשומים בנפרד‪ .‬האחד דירת המגורים‪ ,‬והשני המחסן לו אף מוצמדות שתי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הקבלן שמכר לנתבעת את המחסן והחניות‪ ,‬שימר לעצמו באמצעות‬</w:t>
        <w:br/>
        <w:t>‫"קולב משפטי" את המחסן והחניות על ידי הצמדתם ליחידה רישומית נפרדת‪ ,‬אינה‬</w:t>
        <w:br/>
        <w:t>‫משנה את המצב הרישומי לפיו לנתבעת שתי יחידות רישומיות עצמאיות‪.‬‬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.30‬בנסיבות אלו‪ ,‬שונה מצבה הקנייני של הנתבעת‪ ,‬מבעלי דירות אחרים‪ ,‬להם רישום‬</w:t>
        <w:br/>
        <w:t>‫מאוחד של דירה ‪ +‬מחסן ‪ +‬חניות‪ .‬כתוצאה מכך‪ ,‬לנתבעת עומדת הזכות למכור את‬</w:t>
        <w:br/>
        <w:t>‫זכויותיה בנפרד באחת מתתי החלקות שבבעלותה ולהישאר עם אחת מהן‪ ,‬וזאת‬</w:t>
        <w:br/>
        <w:t>‫בשונה מיתר בעלי הדירה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.31‬בבחינת הרבה למעלה מהצורך‪ ,‬ואף שכאמור די בכך שחזקת הרישום פועלת לחובת‬</w:t>
        <w:br/>
        <w:t>‫הנתבעת‪ ,‬אציין כי אף מבחינת הייעוד‪ ,‬המחסן עונה על הגדרת "דירה" שבחוק‬</w:t>
        <w:br/>
        <w:t>‫המקרקעין‪ .‬המחסן ממוקם בקומת הקרקע (לא בחניון תת קרקעי)‪ ,‬מתוחם‬</w:t>
        <w:br/>
        <w:t>‫בקירות‪ ,‬עם רצפה ותקרה וקיימת בו תאורה ושקע חשמלי (ראה דברי הנתבעת‬</w:t>
        <w:br/>
        <w:t>‫בעמוד ‪ 4‬שורה ‪ 10‬בפרוטוקול הדיון)‪ ,‬והוא ממוקם קומה מתחת לדירת הנתבעת‬</w:t>
        <w:br/>
        <w:t>‫הנמצאת בקומה הראשונה בבניין‪ .‬הגישה למחסן היא באמצעות כניסה נפרדת ו"לא‬</w:t>
        <w:br/>
        <w:t>‫צריך לעבור דרך דירה או מחסן של מישהו" (דברי הנתבעת בעמוד ‪ ,4‬שורה ‪,12‬‬</w:t>
        <w:br/>
        <w:t>‫בפרוטוקול הדיון) ואותו "תא" בעל קיום עצמאי ונפרד מדירת הנתבעת (סעיף ‪27‬‬</w:t>
        <w:br/>
        <w:t>‫לכתב ההגנה שם ציינה הנתבעת כי ה"מחסן היה רשום מלכתחילה כיחידה נפרדת‬</w:t>
        <w:br/>
        <w:t>‫שנרשמה במונה בצו (צו הרישום מ‪.‬פ) כ‪ ."1-‬כך שלמעשה‪ ,‬המחסן שבבעלות‬</w:t>
        <w:br/>
        <w:t>‫הנתבעת‪ ,‬אף על פי שטחו המצומצם‪ ,‬עומד בכל מבחני הפסיקה החזותית והייעודית‪,‬‬</w:t>
        <w:br/>
        <w:t>‫ונחשב יחידה נפרדת מדירת הנתבעת עם אפשרות לקיום עצמאי‪.‬‬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.32‬לפיכך‪ ,‬על פי כל הנתונים שלפניי אני קובע כי המחסן עומד במבחני הפסיקה‬</w:t>
        <w:br/>
        <w:t>‫וחוסה תחת הגדרת "דירה" בסעיף ‪ 52‬לחוק‪.‬‬</w:t>
        <w:br/>
        <w:t>‫אופן חישוב הוצאות השיפוץ בבית המשותף – בהתאם לתקנון המוסכם ולא בהתאם‬</w:t>
        <w:br/>
        <w:t>‫לשטח הרצפה‬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33‬סעיף ‪( 58‬א) לחוק המקרקעין המובא כאן כלשונו – מסדיר את החובה החלה‬</w:t>
        <w:br/>
        <w:t>‫על כל בעל דירה בבית משותף לשלם חלקו בהוצאות הדרושות להחזקתו‬</w:t>
        <w:br/>
        <w:t>‫התקינה ולניהולו של הרכוש המשותף ‪" :‬בעל דירה חייב להשתתף בהוצאות‬</w:t>
        <w:br/>
        <w:t>‫הדרושות להחזקתו התקינה ולניהולו של הרכוש המשותף ולהבטחת‬</w:t>
        <w:br/>
        <w:t>‫השירותים המחוייבים על פי דין או המקובלים על פי הנוהג‪ ,‬לפי שטח יחס‬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‫רצפת דירתו אל שטח הרצפה של כל הדירות שבבית המשותף‪ ,‬זולת אם‬</w:t>
        <w:br/>
        <w:t>‫אחר‪.‬‬         ‫השתתפות‬           ‫שיעור‬          ‫בתקנון‬         ‫נקבע‬</w:t>
        <w:br/>
        <w:t>‫לעניין זה‪" ,‬הח זקה תקינה" – שמירה על מצבו של הרכוש המשותף כפי‬</w:t>
        <w:br/>
        <w:t>‫שהיה בעת גמר הבניה‪ ,‬לרבות שיפורים שבוצעו בו לאחר מכן בהסכמת בעלי‬</w:t>
        <w:br/>
        <w:t>‫הדירות‪( ".‬ההדגשה אינה במקור מ‪.‬פ‪).‬‬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34‬חובה זו קמה מכוח הזכות הקניינית של כל בעל דירה בחלק בלתי מסוים‬</w:t>
        <w:br/>
        <w:t>‫ברכוש המשותף בבית המשותף‪ .‬בצידה של זכות קנייני ת זו ברכוש המשותף‪,‬‬</w:t>
        <w:br/>
        <w:t>‫עומדת החובה לשאת במלוא ההוצאות הדרושות להחזקתו התקינה של‬</w:t>
        <w:br/>
        <w:t>‫הרכוש המשותף בבית המשותף ולניהולו‪ .‬זולת א ם נקבע בתקנון שיעור‬</w:t>
        <w:br/>
        <w:t>‫השתתפות אחר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.35‬בהתאם לפסיקה תקנון מוסכם של בית משותף הוא הסכם בין בעלי הדירות לבין‬</w:t>
        <w:br/>
        <w:t>‫עצמם‪ ,‬ומשנרשם בפנקס הבתים המשותפים ניתן לו מעמד קנייני ( רע"א ‪3463/11‬‬</w:t>
        <w:br/>
        <w:t>‫עזבון המנוח אהרוני שלמה ואח' נ' עופר מרכזים בע"מ (נבו ‪ .)16.01.2013‬מטרת‬</w:t>
        <w:br/>
        <w:t>‫התקנון המוסכם היא להסדיר את היחסים בין בעלי הדירות ואת זכויותיהם‬</w:t>
        <w:br/>
        <w:t>‫וחובותיהם בקשר לבית המשותף (סעיף ‪ 61‬לחוק המקרקעין)‪ .‬עוד יש לזכור כי‬</w:t>
        <w:br/>
        <w:t>‫משנרשם תקנון מוסכם‪ ,‬כוחו יפה לכל בעלי הדירות בבית המשותף‪ ,‬וגם אלו‪ ,‬שנעשו‬</w:t>
        <w:br/>
        <w:t>‫בעלי דירות לאחר מכן (סעיף ‪(62‬ג)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.36‬על מעמדו של התקנון המוסכם של הבית המשותף עמד בית המשפט העליון כבר‬</w:t>
        <w:br/>
        <w:t>‫בדנ"א ‪ 20/73‬יעקב שמע נ' נחמה סדובסקי‪ ,‬ו‪ 21-‬אח' ‪ ,‬כח (‪ .730 )1‬מטרתו של‬</w:t>
        <w:br/>
        <w:t>‫התקנון המוסכם הוסבר היטב בעניין עש"א (מחוזי חי') ‪ 15624-06-15‬פריבאי‬</w:t>
        <w:br/>
        <w:t>‫נכסים בע"מ נ' נציגות הבית המשותף ברח' התעשיה ‪ 11‬נשר )נבו ‪) 08.11.2015‬‬</w:t>
        <w:br/>
        <w:t>‫כך‪ " :‬אולם להבדיל מחוזה רגיל‪ ,‬המחייב רק את הצדדים לו‪ ,‬התקנון‬</w:t>
        <w:br/>
        <w:t>‫המוסכם כוחו יפה גם כלפי אדם‪ ,‬ש נעשה ל בעל יחידה בבית המשותף לאחר‬</w:t>
        <w:br/>
        <w:t>‫רישום התקנון המוסכם‪ ,‬כך ש אדם המבקש לרכוש יחידה בבית המשותף‪,‬‬</w:t>
        <w:br/>
        <w:t>‫ולהיות חבר במעגל האנשים הזכאים ליהנות מהרכוש המשותף‪ ,‬והחייבים‬</w:t>
        <w:br/>
        <w:t>‫לשאת בהוצאות אחזקתו התקינה‪ ,‬יכול לדעת מראש‪ ,‬מה היא חוקת הבית‪,‬‬</w:t>
        <w:br/>
        <w:t>‫כיצד הוא מתנהל‪ ,‬מהן הן זכויותיו וחובותיו‪ ,‬ומה ו הנטל המוטל עליו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.37‬ובמיושם לענייננו ‪ -‬בתביעה שלפנינו אכן קיימות הוראות אחרות בתקנון‬</w:t>
        <w:br/>
        <w:t>‫המוסכם הגוברות כאמור‪ ,‬על הוראות החוק ‪ .‬מעיון בתקנון המוסכם של‬</w:t>
        <w:br/>
        <w:t>‫הבית המשותף נשוא התביעה – נקבעו הכללים הבאים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38‬בסעיף ‪ 2‬לתקנון המוסכם נקבע כך‪:‬‬</w:t>
        <w:br/>
        <w:t>‫"שיעור החלקים ברכוש המשותף הצמודים לכל דירה יהיה כדלקמן‪:‬‬</w:t>
        <w:br/>
        <w:t>‫‪...‬‬</w:t>
        <w:br/>
        <w:t>‫‪ . 2.31‬לדירה מס‪ .‬משנה ‪ 1/907 – 13/31‬חלקים ‪.‬‬</w:t>
        <w:br/>
        <w:t>‫‪ . 2.32‬לדירה מס‪ .‬משנה ‪ 9/907 – 13/32‬חלקים ‪.‬‬</w:t>
        <w:br/>
        <w:t>‫‪"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.39‬בסעיף ‪ 3.1‬לתקנון המוסכם נקבע כך ‪:‬‬</w:t>
        <w:br/>
        <w:t>‫"הרכוש המשותף שבתחומי כל מבנה או כניסה (למעט הקרקע) יהיה צמוד‬</w:t>
        <w:br/>
        <w:t>‫לדירות שבאותו מבנה או כניסה ואחזקתו וניהולו יהיו נפרדים‪ ,‬באופן‬</w:t>
        <w:br/>
        <w:t>‫שהוצאות ההחזקה‪ ,‬אחזקה וניהולו של הרכוש המשותף כאמור תחול על‬</w:t>
        <w:br/>
        <w:t>‫בעלי הדירות שבאותו מבנה או כניסה בהתאם למונה בחלקים ברכוש‬</w:t>
        <w:br/>
        <w:t>‫המשותף של כל דירה ודירה ביחס לסה"כ המונים בחלקים ברכוש המשותף‬</w:t>
        <w:br/>
        <w:t>‫של כל הדירות שבאותו מבנה או כניסה‪" .‬‬</w:t>
        <w:br/>
        <w:t>‫(ההדגשה אינה במקור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40‬כלומר‪ ,‬הוראת סעיף ‪ 3.1‬ל תקנון המוסכם ‪ ,‬קובעת באופן מפורש כי אופן‬</w:t>
        <w:br/>
        <w:t>‫החישוב יהיה בהתאם למונה בחלקים ברכוש המשותף של כל דירה ודירה‬</w:t>
        <w:br/>
        <w:t>‫ביחס לסה"כ המונים בחלקים ברכוש המשותף של כל הדירות ‪ .‬בהתאם לכך‪,‬‬</w:t>
        <w:br/>
        <w:t>‫ו על בסיס סעיפים ‪ , 2.32-2.31‬בידי הנתבעת היא הבעלים של תתי חלקות ‪32-‬‬</w:t>
        <w:br/>
        <w:t>‫‪ 31‬בבית המשותף‪ ,‬בסך הכול עשרה מונים שיש להביא בחשבון ‪ 9 ( .‬בגין‬</w:t>
        <w:br/>
        <w:t>‫הדירה ‪ 1 +‬בגין המחסן)‪ ,‬כאשר סך כל הרכוש המשותף שיש להביא בחשבון‬</w:t>
        <w:br/>
        <w:t>‫הוא ‪ . 907‬מכאן שחלקה של הנתבעת בהוצאות החזקת הרכוש המשותף‬</w:t>
        <w:br/>
        <w:t>‫בהתאם לתקנון הוא ‪ , 10/907‬ולא ‪ 9/907‬כטענתה ‪ .‬על כן חלה על הנתבעת‬</w:t>
        <w:br/>
        <w:t>‫חובה מוחלטת לשאת בהוצאות הדרושות כיתר בעלי ה דירות ‪ ,‬למ ען החזקתו‬</w:t>
        <w:br/>
        <w:t>‫התקינה של הבית המשותף שחושבו על פי חלקה הכולל ברכוש המשותף ‪,‬‬</w:t>
        <w:br/>
        <w:t>‫בהתאם לתקנון המוסכם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41‬לפני סיכום אציין כי לא נעלמה מעיניי טענת הנתבעת‪ ,‬לפה אופן החישוב‬</w:t>
        <w:br/>
        <w:t>‫משנה את המצב שעד כה נהגו לגביו הצדדים במשך שנים ‪ .‬שכן‪ ,‬אף אם בעבר ‪,‬‬</w:t>
        <w:br/>
        <w:t>‫פעלו הצדדים בניגוד לתקנון המוסכם‪ ,‬אין כל מקום להנציח את הטעות‬</w:t>
        <w:br/>
        <w:t>‫בעתיד‪ ,‬ו על הצדדים לפעול בהתאם לתקנון המוסכם‪.‬‬</w:t>
        <w:br/>
        <w:t>‫לסיכום‬</w:t>
        <w:br/>
        <w:t>‫‪ . 42‬לאור האמור לעיל אני מקבל את טענות התובעת במלואן ומורה לנתבעת‬</w:t>
        <w:br/>
        <w:t>‫לשלם תוך ‪ 30‬יום ממועד מתן פסק הדין את הסך של ‪ ₪ 3,870‬לתובעת‬</w:t>
        <w:br/>
        <w:t>‫המהווה את יתרת חובה בגין הוצאות השיפוץ ברכוש המשותף ‪ .‬ככל שסכום‬</w:t>
        <w:br/>
        <w:t>‫זה לא ישולם לתובעת בתוך שלושים ימים מהיום‪ ,‬יישא סכום זה הפרשי‬</w:t>
        <w:br/>
        <w:t>‫ריבית והצמדה כדין‪ ,‬מיום הגשת התביעה ( ‪ ) 19.5.2021‬ועד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43‬אשר להוצאות המשפט‪ ,‬נקודת המוצא בפסיקת הוצאות‪ ,‬היא כי בעל דין‬</w:t>
        <w:br/>
        <w:t>‫שזכה בהליך‪ ,‬יזכה בהוצאות שהוציא לשם קידום ההליך‪ ,‬כאשר הדבר נועד‬</w:t>
        <w:br/>
        <w:t>‫למנוע חסרון כיס של הז וכה‪ ,‬להרתיע תובעים בכוח מנקיטת הליכי סרק‬</w:t>
        <w:br/>
        <w:t>‫ולעודד נתבעים בכוח להימנע מהתגוננות סרק‪ ,‬כאשר העיקרון הוא שהוצאות‬</w:t>
        <w:br/>
        <w:t>‫המשפט הנפסקות צריכות להיות מידתיות להליך עצמו ולמהותו (ע"א‬</w:t>
        <w:br/>
        <w:t>‫‪ 9648/16‬אורהייטק ‪ GIS‬בע"מ נ' חן אביטן משרד עורכי דין‪ ,‬בפסקה ‪67‬‬</w:t>
        <w:br/>
        <w:t>‫(נבו ‪ ;) 28.2.2018‬רע"א ‪ Magic Software Enterprises Ltd 7650/20‬נ'‬</w:t>
        <w:br/>
        <w:t>‫פאיירפלאי בע"מ ‪ ,‬בפסקאות ‪( 11-9‬נבו ‪.))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44‬תקנה ‪( 151‬א) לתקנות סדר הדין האזרחי התשע"ט ‪( 2018 -‬להלן ‪" -‬התקנות")‬</w:t>
        <w:br/>
        <w:t>‫קובעת כי תכלית חיוב בעל דין בהוצאות היא "לשפות את בעל הדין ש כנגד‬</w:t>
        <w:br/>
        <w:t>‫על הוצאותיו בהליך בהתחשב בתוצאותיו‪ ,‬במשאבים שנדרשו לניהולו‬</w:t>
        <w:br/>
        <w:t>‫ובהתנהלות בעלי הדין"‪ .‬במסגרת שומת ההוצאות נדרשת הערכאה הדיונית‬</w:t>
        <w:br/>
        <w:t>‫לבטא את "האיזון הראוי שבין הבטחת זכות הגישה לערכאות‪ ,‬הגנה על זכות‬</w:t>
        <w:br/>
        <w:t>‫הקניין של הפרט ושמירה על שוויון בין בעלי הדין" (תקנה ‪( 151‬ב) לתקנות) ‪.‬‬</w:t>
        <w:br/>
        <w:t>‫במסגרת בג"ץ ‪ 891/05‬תנובה מרכז שיתופי לשיווק תוצרת חקלאית בישראל‬</w:t>
        <w:br/>
        <w:t>‫בע"מ נ' הרשות המוסכמת למתן רשיונות יבוא ‪ -‬משרד התעשיה המסחר‬</w:t>
        <w:br/>
        <w:t>‫(נבו ‪ ,) 30.06.2005‬נותחו על ידי כב' הרשם (כתוארו אז) יגאל מרזל‪ ,‬תכליות‬</w:t>
        <w:br/>
        <w:t>‫חיוב בעל דין בהוצאות רעהו‪ ,‬כאשר המסקנה הייתה כי אמת המידה הנכו 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‫לחיוב בהוצאות הוא כי ההוצאות צריכות להיות סבירות‪ ,‬הכרחיות‬</w:t>
        <w:br/>
        <w:t>‫ומידתיות‪ .‬במסגרת הקווים המנחים לשימוש באותן אמות מידה נקבע‪ ,‬בין‬</w:t>
        <w:br/>
        <w:t>‫השאר כי יש להתחשב בהתנהגות הצדדים ובדרך שבה ניהלו את ההליך;‬</w:t>
        <w:br/>
        <w:t>‫שיקול נוסף הוא הסעד המבוקש או הסכום השנוי במחלוקת; כמו כן יש‬</w:t>
        <w:br/>
        <w:t>‫להתחשב במו רכבות התיק והזמן שהושקע בהכנתו; השיקול האחרון המוזכר‬</w:t>
        <w:br/>
        <w:t>‫הוא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45‬ובמיושם לענייננו ‪ -‬לאחר ששקלתי את טענות הצדדים בהתאם לאמות‬</w:t>
        <w:br/>
        <w:t>‫המידה שהותוו בפסיקה ונתתי דעתי למכלול נסיבות העניין ‪ ,‬ולרבות לסכום‬</w:t>
        <w:br/>
        <w:t>‫השנוי במחלוקת בין הצדדים ‪ ,‬ו לרבות לכך שהתרשמתי ש הנתבעת אינה‬</w:t>
        <w:br/>
        <w:t>‫"סרבנית תשלומים" והיא התנהלה בתום לב לשם קידום את ההליך ‪ ,‬הנני‬</w:t>
        <w:br/>
        <w:t>‫לחייב את הנתבע ת לשלם לתובעת הוצאות ההליך ‪ ,‬לרבות אגרת התביעה‬</w:t>
        <w:br/>
        <w:t>‫ושכ"ט עו"ד‪ ,‬בסך כולל של ‪ .₪ 1,100‬הוצאות ההליך ישולמו על ידי הנתבעת‬</w:t>
        <w:br/>
        <w:t>‫לתובעת‪ ,‬בתוך ‪ 30‬יום ממועד מתן פסק הדין ‪ ,‬שאם לא כן‪ ,‬הם י י שאו ריבית‬</w:t>
        <w:br/>
        <w:t>‫והפרשי הצמדה כדין‪ ,‬עד למועד מלוא התשלום בפועל ‪ .‬יובהר כי סכום‬</w:t>
        <w:br/>
        <w:t>‫הוצאות ההליך‪ ,‬הוא בנוסף לסכום הנקוב בסעיף ‪ 42‬לעיל‪.‬‬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‫ניתנה היום‪ ,‬ט' שבט תשפ"ב ‪ 11 ,‬ינואר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6/280/2021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