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3/186/2018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2022-01-09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‫יעקובי פנינה‬    ‫‪1‬‬ 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‫פורסט אליקים יהודה‬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‫פורסט דבורה‬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יוגב חמני ו‪/‬או יחזקאל סרור ו‪/‬או‬</w:t>
        <w:br/>
        <w:t>‫נופר סרור‬</w:t>
        <w:br/>
        <w:t>‫סוקולוב ‪ ,21‬רמלה‬</w:t>
        <w:br/>
        <w:t>‫טל'‪ 08-6640414:‬פקס‪08-6640415:‬‬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‫ארביב סאסי‬      ‫‪1‬‬                 ‫הנתבעים והמודיעים‬</w:t>
        <w:br/>
        <w:t>‫לצד שלישי‬</w:t>
        <w:br/>
        <w:t>‫ארביב יגאל‬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נטע מוריס בן צבי‬</w:t>
        <w:br/>
        <w:t>‫סעדיה גאון ‪ ,4‬רחובות‬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‫חיים וייס‪ ,‬ת‪.‬ז ‪05153532‬‬                               ‫הצד שלישי‬</w:t>
        <w:br/>
        <w:t>‫הירדן ‪ ,1‬רחובות‬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– בקשה למתן צו הריסה ודמי שימוש בגין יחידת דיור שנבנתה לטענת‬</w:t>
        <w:br/>
        <w:t>‫התובעים על גבי רכוש משותף וכן לסילוק ידם של הנתבעים מן השטחים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‫‪ .1‬ענייננו בבית המשותף ברחוב רוטשילד ‪ 48-50‬מזכרת בתיה המצוי במקרקעין הידועים כגוש ‪3897‬‬</w:t>
        <w:br/>
        <w:t>‫חלקה ‪( 126‬להלן ‪ -‬הבית המשותף או הבית)‪ .‬הבית נרשם בפנקס הבתים המשותפים ביום ‪18.3.13‬‬</w:t>
        <w:br/>
        <w:t>‫ונרשם לו תקנון מוסכם‪ .‬הבית מורכב משני מבנים בהם ‪ 16‬דירות ו‪ 13-‬חנויות‪.‬‬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‪ 1‬הייתה בתקופה הרלוונטית לתביעה בעלת הזכויות בדירה הידועה כחלקת משנה ‪.9‬‬</w:t>
        <w:br/>
        <w:t>‫התובעים ‪ 2-3‬הם בעלי הזכויות בדירה הידועה כחלקת משנה ‪ .6‬הנתבעים ‪ 1‬ו‪ 2-‬הם בעלי הזכויות‬</w:t>
        <w:br/>
        <w:t>‫בחלקת משנה ‪ 1‬המהווה על פי מסמכי רישום הבית המשותף חנות בשטח של ‪ 176.15‬מ"ר ו"מחסן‬</w:t>
        <w:br/>
        <w:t>‫בגלריה" בשטח של ‪ 24.62‬מ"ר‪ .‬הצד השלישי‪ ,‬מר חיים וייס‪ ,‬הוא בעלים לשעבר של מחצית מן‬</w:t>
        <w:br/>
        <w:t>‫הזכויות בחלקת משנה ‪ .1‬התביעה היא למתן צו הריסה באשר לתוספת בניה מסוג גלריה שלפי‬</w:t>
        <w:br/>
        <w:t>‫הטענה ביצעו הנתבעים על גבי גג המקלט המשותף‪ ,‬מעל מבואת הכניסה לבית המשותף‪ ,‬מבלי‬</w:t>
        <w:br/>
        <w:t>‫שניתנה לכך הסכמת בעלי הדירות וכן למתן צו אשר יורה לנתבעים לסלק מתקנים שהציבו בשטחי‬</w:t>
        <w:br/>
        <w:t>‫הרכוש המשותף ולמניעת השימוש שנעשה על ידם בשטחים אלה בדרך של הסגת גבול‪ .‬נוסף על כך‬</w:t>
        <w:br/>
        <w:t>‫נתבקש סעד של חיוב הנתבעים בדמי שימוש ראויים בסכום כולל של ‪ 18,608‬ש"ח בגין השימוש‬</w:t>
        <w:br/>
        <w:t>‫שעשו הנתבעים בשטח הרכוש המשותף לצורך תוספת הבניה בתקופה של שבע השנים שקדמו למועד‬</w:t>
        <w:br/>
        <w:t>‫הגשת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  <w:br/>
        <w:t>‫‪ .3‬ביום ‪ 11.2.87‬נחתם בין חברת נווה שוסטר בע"מ וחברת פרקלסקי בע"מ לבין הנתבע ‪ 1‬והצד השלישי‬</w:t>
        <w:br/>
        <w:t>‫הסכם מכר לרכישת שתי יחידות בבית המשותף בשטח ‪ 95‬מ"ר ו‪ 85-‬מ"ר אשר נועדו לשמש כחנויות‬</w:t>
        <w:br/>
        <w:t>‫(הסכם המכר צורף כנספח א' לכתב ההגנה)‪ .‬כאן המקום לציין כי בעת רישומו של הבית המשותף‬</w:t>
        <w:br/>
        <w:t>‫בפנקס הבתים המשותפים נרשמו החנויות כיחידה רישומית אחת בשטח של ‪ 200.77‬מ"ר‪ ,‬כולל‬</w:t>
        <w:br/>
        <w:t>‫מחסן בגלריה‪ ,‬היא חלקת משנה ‪ 1‬והיא אכן משמשת בפועל כחנות אחת‪.‬‬</w:t>
        <w:br/>
        <w:t>‫‪ .4‬ביום ‪ 27.12.90‬מכר הצד השלישי את זכויותיו בחלקת משנה ‪ 1‬לנתבע ‪ 2‬ולאביו של הנתבע ‪ 1‬מחלוף‬</w:t>
        <w:br/>
        <w:t>‫ארביב ז"ל‪ .‬מהות הנכס שנרכש על פי הסכם המכר היא "חנות המורכבת מ‪ 2-‬יחידות שחוברו יחדיו‬</w:t>
        <w:br/>
        <w:t>‫והשטח הכולל הוא ‪ 180‬מ"ר‪ ,‬לפחות‪ ,‬וכמפורט בתשריט הרצ"ב" (הסכם המכר צורף כנספח ב'‬</w:t>
        <w:br/>
        <w:t>‫לכתב ההגנה)‪.‬‬</w:t>
        <w:br/>
        <w:t>‫‪ .5‬במרוצת הזמן העביר מחלוף ארביב ז"ל את זכויותיו על פי הסכם המכר הנ"ל לנתבע ‪ 1‬ונכון למועד‬</w:t>
        <w:br/>
        <w:t>‫כתיבת שורות אלו ועל פי מסמכי רישום הבית המשותף הנתבע ‪ 1‬מחזיק ב‪ 75% -‬מהזכויות בחלקת‬</w:t>
        <w:br/>
        <w:t>‫משנה ‪ 1‬ואילו הנתבע ‪ 2‬מחזיק ב‪ 25% -‬מהזכויות בה‪ .‬כיום מתקיימת בחלקת משנה ‪ 1‬חנות‬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‫סופרמרקט ועל הזכויות בה רשומה הערה בדבר אי התאמה על פי תקנה ‪ 29‬לתקנות המקרקעין‬</w:t>
        <w:br/>
        <w:t>‫(ניהול ורישום)‪ ,‬תשע"ב‪ 2011-‬לטובת הועדה המקומית לתכנון ובניה זמורה (להלן – הועדה‬</w:t>
        <w:br/>
        <w:t>‫המקומית) לפיה "שימוש מעל מקלט קיים משותף בשטח של כ‪ 34 -‬מ"ר ללא היתר‪ .‬פתחים‬</w:t>
        <w:br/>
        <w:t>‫חיצוניים בקומת הגלריה אשר מעל המקלט המשותף" (ראו שטר ‪ 30895/2015/2‬מיום ‪.)1.7.15‬‬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ההליכים כאן‬</w:t>
        <w:br/>
        <w:t>‫‪ .6‬ביום ‪ 22.4.18‬הוגשה התביעה שבכותרת על ידי התובעים‪ .‬כאמור התביעה היא למתן צו לסילוק ידם‬</w:t>
        <w:br/>
        <w:t>‫של הנתבעים משטחי הרכוש המשותף‪ ,‬להריסת הגלריה ולחיובם בדמי שימוש ראויים בגין השימוש‬</w:t>
        <w:br/>
        <w:t>‫שנעשה על ידם בשטחים אלה במהלך השנים‪ .‬לכתב התביעה צירפו התובעים‪ ,‬בין היתר‪ ,‬חוות דעת‬</w:t>
        <w:br/>
        <w:t>‫שמאית לעניין הבניה בשטח הרכוש המשותף ושווים של דמי השימוש מיום ‪ .26.2.15‬לפי חוות הדעת‬</w:t>
        <w:br/>
        <w:t>‫שצורפה לתביעה‪ ,‬הגלריה שנבנתה בנויה בחלקה על השטח המשותף‪.‬‬</w:t>
        <w:br/>
        <w:t>‫‪ .7‬כתב הגנה מטעם הנתבעים הוגש ביום ‪ .5.7.18‬במקביל לכתב ההגנה הגישו הנתבעים הודעה לצד‬</w:t>
        <w:br/>
        <w:t>‫השלישי בה טענו כי הגלריה מושא התביעה לא נכללה בעסקת המכר בין הצדדים וממילא מעולם‬</w:t>
        <w:br/>
        <w:t>‫לא נעשה בה כל שימוש על ידם‪ ,‬על כן זכאים הנתבעים כלפי הצד השלישי לכל סעד שיפסק נגדם‬</w:t>
        <w:br/>
        <w:t>‫בסופו של יום בעטיה של תוספת הבניה‪ .‬כתב הגנה בהודעה לצד שלישי הוגש ביום ‪.5.8.18‬‬</w:t>
        <w:br/>
        <w:t>‫‪ .8‬ביום ‪ 14.11.18‬התקיים דיון במעמד הצדדים בסיומו נקבע כי ייערך על ידי ביקור בבית המשותף וזה‬</w:t>
        <w:br/>
        <w:t>‫נערך ביום ‪ .13.1.19‬בביקור נכחו בעלה של התובעת ‪ 1‬משה יעקובי‪ ,‬התובע ‪ 2‬פורסט אליקים יהודה‪,‬‬</w:t>
        <w:br/>
        <w:t>‫הנתבע ‪ 1‬סאסי ארביב‪ ,‬הצד השלישי‪ ,‬מר חיים וייס‪ ,‬ובאי כוח הצדדים‪.‬‬</w:t>
        <w:br/>
        <w:t>‫‪ .9‬להלן יפורטו ממצאי הביקור כפי שבאו לידי ביטוי במסגרת החלטתי מיום ‪:5.7.21‬‬</w:t>
        <w:br/>
        <w:t>‫"הצדדים הראו לי את השטח המצוי בבעלות הנתבעים ‪ 1‬ו‪( 2-‬אשר מושכר לשוכרים המפעילים בו‬</w:t>
        <w:br/>
        <w:t>‫סופר מרקט)‪ .‬בתוך הסופר קיימת קומת גלריה הבנויה מעץ ואליה עולים דרך מדרגות מתוך‬</w:t>
        <w:br/>
        <w:t>‫הסופר‪ .‬גלריה זו משמשת את הסופר כמקום אחסון‪ .‬כן הראו לי הצדדים את החלק האחורי של‬</w:t>
        <w:br/>
        <w:t>‫הסופרמרקט ושל הבית המשותף‪ .‬בחלק זה‪ ,‬נמצאת דלת המובילה ליחידה השייכת לצד השלישי‬</w:t>
        <w:br/>
        <w:t>‫ומושכרת לשוכרים‪ .‬יחידה זו‪ ,‬מהווה את לב המחלוקת בתיק דנן‪ .‬הביקור כלל גם סיור בתוך‬</w:t>
        <w:br/>
        <w:t>‫היחידה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באשר ליחידה זו הן שהיא בנויה בחלקה על חשבון חלל המהווה רכוש משותף‪.‬‬</w:t>
        <w:br/>
        <w:t>‫לטענת הנתבעים והצד השלישי מדובר על שטח פרטי בלבד‪ .‬יצוין‪ ,‬כי במהלך הביקור העלה הצד‬</w:t>
        <w:br/>
        <w:t>‫השלישי טענה חדשה ולפיה היחידה בנויה על חשבון חללים השייכים לחנות המשמשת כיום‬</w:t>
        <w:br/>
        <w:t>‫כמכבסה‪ ,‬אך לא על חשבון חללים השייכים לרכוש המשותף‪.‬‬</w:t>
        <w:br/>
        <w:t>‫התובעים הראו לי בנוסף כיצד מפעיל הסופר עושה שימוש ברכוש המשותף בדרך של הצבת מנועים‬</w:t>
        <w:br/>
        <w:t>‫ובדרך אחסון של ציוד גדול מאד‪.‬‬</w:t>
        <w:br/>
        <w:t>‫כדי להכריע במחלוקת הצעתי לצדדים למנות מומחה מוסכם על ידי מתחום הבניה (מהנדס‪/‬מודד‬</w:t>
        <w:br/>
        <w:t>‫וכיו"ב) אשר יתן דעתו לשאלה האם אותה יחידה נבנתה על חשבון רכוש משותף אם לאו‪ .‬חוות‬</w:t>
        <w:br/>
        <w:t>‫דעתו תהיה מקובלת על הצדדים ובענין זה לא יוכלו הצדדים להביא חוות דעת נוספת‪".‬‬</w:t>
        <w:br/>
        <w:t>‫‪ .10‬ביום ‪ 24.1.19‬מיניתי שלא בהסכמת הצדדים את המהנדס צבי רון (להלן ‪ -‬המומחה) כמומחה מטעמי‬</w:t>
        <w:br/>
        <w:t>‫לשם בחינת טענות הצדדים בדבר הבעלות ביחידת הדיור שהוקמה בשטח הגלריה ושייכת על פי‬</w:t>
        <w:br/>
        <w:t>‫הנטען לצד השלישי על אף שהדבר אינו מופיע בפנקסי המקרקעין‪ .‬בהחלטתי הוריתי למומחה להשיב‬</w:t>
        <w:br/>
        <w:t>‫על השאלה "האם אותה יחידה‪ ,‬שנטען כי שייכת לצד השלישי‪ ,‬נבנתה על חשבון רכוש משותף אם‬</w:t>
        <w:br/>
        <w:t>‫לאו‪".‬‬</w:t>
        <w:br/>
        <w:t>‫‪ .11‬ביום ‪ 24.11.19‬התקבלה חוות דעתו של המומחה וביום ‪ 6.5.21‬הוא נחקר לגביה על ידי באי כוח‬</w:t>
        <w:br/>
        <w:t>‫התובעים והנתבעים‪ .‬יצוין כי במסגרת דיון זה העידו בפניי גם מר משה יעקבי מטעם התובעת ‪1‬‬</w:t>
        <w:br/>
        <w:t>‫והתובע ‪ .2‬בסיום הדיון הוריתי לצדדים לסכם טענותיהם בכתב‪ .‬יוער כי סיכומים מטעם הצד‬</w:t>
        <w:br/>
        <w:t>‫השלישי לא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.12‬לטענת התובעים זה שנים שהנתבעים עושים שימוש ברכוש המשותף תוך פגיעה בזכויותיהם‬</w:t>
        <w:br/>
        <w:t>‫הקנייניות של בעלי הדירות וגרימת נזקים כלכליים כבדים בניגוד לכל דין‪ .‬לעניין זה הפנו התובעים‬</w:t>
        <w:br/>
        <w:t>‫לחוות דעת השמאי מטעמם לפיה הגלריה מושא התביעה דנן מהווה תוספת בניה על חשבון הרכוש‬</w:t>
        <w:br/>
        <w:t>‫המשותף שלא ניתן לגביה היתר ויועדה לאטימה עוד בשנת ‪( 1995‬חוות הדעת צורפה כנספח ו' לכתב‬</w:t>
        <w:br/>
        <w:t>‫התביעה)‪ .‬בתוך כך טענו התובעים כי הקמת הגלריה היתה על דעתם של הנתבעים וכתימוכין לכך‬</w:t>
        <w:br/>
        <w:t>‫הם הפנו לבקשת הנתבע ‪ 1‬למתן היתר בניה מיום ‪ 14.6.95‬שעניינה תוספת גלריה (נספח ג' לכתב‬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‫התביעה) וכן להיתר הבניה שניתן לו בדבר "פתיחת דלת לסופר ללא תוספת מ"ר" מיום ‪12.1.98‬‬</w:t>
        <w:br/>
        <w:t>‫(נספח ג לכתב ההגנה מטעם הנתבעים)‪ .‬כמו כן הפנו התובעים לחוות דעתו של המומחה ממנה עולה‪,‬‬</w:t>
        <w:br/>
        <w:t>‫בין היתר‪ ,‬כי גרם המדרגות המוביל אל קומת הגלריה מצוי בשטח חלקת משנה ‪.1‬‬</w:t>
        <w:br/>
        <w:t>‫‪ .13‬נוסף על כך טענו התובעים כי פתחים שפרצו הנתבעים בקירות הבית החיצוניים‪ ,‬מדחסים למזגנים‬</w:t>
        <w:br/>
        <w:t>‫ומנועי קירור שהותקנו על ידם בקירות אלו‪ ,‬דוד שמש שהתקינו על גג הבית המשותף כמו גם מונה‬</w:t>
        <w:br/>
        <w:t>‫מים‪ ,‬חשמל ובלוני גז שהתקינו בסמיכות למקלט המשותף לצורך יחידת הדיור שהוקמה בשטח‬</w:t>
        <w:br/>
        <w:t>‫הרכוש המשותף מהווים הסגת גבול‪ .‬הוא הדין‪ ,‬טענו התובעים‪ ,‬ביחס לחיבור לא תקני שביצעו‬</w:t>
        <w:br/>
        <w:t>‫הנתבעים לבריכת הביוב המשותפת‪ ,‬סגירת חלקים מחצר הבית המשותפת והשימוש שנעשה בשבילי‬</w:t>
        <w:br/>
        <w:t>‫המעבר של הבית המשותף באופן ייחודי‪.‬‬</w:t>
        <w:br/>
        <w:t>‫‪ .14‬עמדת הנתבעים מנגד היא כי דין התביעה נגדם להידחות וכי מקומה של המחלוקת להתברר בין‬</w:t>
        <w:br/>
        <w:t>‫התובעים ובין הצד השלישי‪ .‬טענתם העיקרית היא כאמור כי הגלריה מושא התביעה מעולם לא‬</w:t>
        <w:br/>
        <w:t>‫נרכשה על ידם וממילא מעולם לא נעשה בה כל שימוש על ידם או הוסכם על שימוש כלשהו בשטחי‬</w:t>
        <w:br/>
        <w:t>‫הרכוש המשותף‪ .‬לפי הטענה‪ ,‬רישומה של הגלריה בצו רישום הבית המשותף כחלק מחלקת משנה‬</w:t>
        <w:br/>
        <w:t>‫‪ 1‬נעשה בשוגג והיא מצויה בחזקתו הבלעדית של הצד השלישי‪ .‬על כך הוסיפו הנתבעים לטעון כי זה‬</w:t>
        <w:br/>
        <w:t>‫שנים שהחנות בבעלותם מושכרת לצדדים שלישיים ואין להם כל ידיעה על הנעשה בשטחים‬</w:t>
        <w:br/>
        <w:t>‫המשותפים‪ .‬מכל מקום‪ ,‬טענו הנתבעים‪ ,‬כי שימוש ייחודי בשטחי הרכוש המשותף נעשה גם בקרב‬</w:t>
        <w:br/>
        <w:t>‫בעלי דירות אחרים ולפיכך מדובר בתביעה קנטרנית וטורדנית‪.‬‬</w:t>
        <w:br/>
        <w:t>‫‪ .15‬הצד השלישי טען להגנתו כי ברוב החנויות בבית המשותף קיימות חריגות בניה ופלישות לשטחים‬</w:t>
        <w:br/>
        <w:t>‫משותפים‪ .‬לגופו של עניין טען הצד השלישי כי במסגרת הסכם המכר שנכרת בינו ובין הנתבע ‪ 2‬ואביו‬</w:t>
        <w:br/>
        <w:t>‫של הנתבע ‪ 1‬הוסכם כי 'מחסן הקרטונים' שמצוי היה בשטח חלקת משנה ‪ 1‬יוותר בבעלותו‪ .‬בהקשר‬</w:t>
        <w:br/>
        <w:t>‫זה נטען כי סמוך לאחר רישומו של הבית בפנקס הבתים המשותפים פנה הצד השלישי לחברות‬</w:t>
        <w:br/>
        <w:t>‫הקבלניות לצורך תיקון צו הרישום כך שהזכויות בגלריה תירשמנה על שמו אך ללא הצלחה‪ .‬אשר‬</w:t>
        <w:br/>
        <w:t>‫לחוות הדעת השמאית שהוגשה מטעם התובעים נטען כי לא ברור מה הבסיס לקביעה שלפיה מדובר‬</w:t>
        <w:br/>
        <w:t>‫בתוספת בניה וכי הגלריה והפתחים בקירות החיצוניים הופיעו עוד בתוכניות הבניה של הבית‬</w:t>
        <w:br/>
        <w:t>‫המשותף‪ .‬אשר לטענה בדבר הצבת מתקנים ברכוש המשותף טען הצד השלישי כי התקנת דוד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‫בגג הבית המשותף מהווה שימוש סביר ומונה המים‪ ,‬החשמל והגז חוברו לפי התקן הישראלי וקיבלו‬</w:t>
        <w:br/>
        <w:t>‫אישורים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‫מסקנות המומחה‬</w:t>
        <w:br/>
        <w:t>‫‪ .16‬כמתואר מעלה‪ ,‬ביום ‪ 24.11.19‬התקבלה חוות דעתו של המומחה‪ .‬להלן יפורטו ממצאי המומחה‬</w:t>
        <w:br/>
        <w:t>‫ומסקנותיו כפי שעלו מחוות דעתו‪:‬‬</w:t>
        <w:br/>
        <w:t>‫"ממצאים בעת ביקורי ביחידת הדיור הנדונה וביחידה המסחרית‬</w:t>
        <w:br/>
        <w:t>‫המקרקעין הנדונים מושא חוות דעתי בהתאם לכתב המינוי הינם יחידת דיור הממוקמת בין‬</w:t>
        <w:br/>
        <w:t>‫היתר מעל לתקרת הממ"ד ותקרת מבואת הכניסה בשטח בגבולות ‪ 43‬מ"ר עפ"י מדידה פיזית‬</w:t>
        <w:br/>
        <w:t>‫כפי שבוצעה במהלך ביקורי‪.‬‬</w:t>
        <w:br/>
        <w:t>‫גובה יח"ד הנדונה הינו בגבולות ‪ 2.02‬מ'‪.‬‬</w:t>
        <w:br/>
        <w:t>‫הכניסה ליח"ד הנדונה הינה באמצעות גרם מדרגות עצמאי הממוקם בשטח היחידה המסחרית‬</w:t>
        <w:br/>
        <w:t>‫הידועה כחלקת משנה ‪ ,1‬ובעלת דלת אחורית עצמאית‪.‬‬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,‬במהלך ביקורי ביחידה המסחרית הידועה כחלקת משנה ‪ ,1‬עולה בין היתר כי היחידה‬</w:t>
        <w:br/>
        <w:t>‫המסחרית כוללת בין היתר גלריית עץ בשטח בגבולות ‪ 25‬מ"ר המהווה את שטח המחסן המוצג‬</w:t>
        <w:br/>
        <w:t>‫לעיל‪.‬‬</w:t>
        <w:br/>
        <w:t>‫להלן תשריט הבית המשותף וסימון סכמתי של השטחים השונים‪ ,‬ע"ג תשריט הבית המשותף‪,‬‬</w:t>
        <w:br/>
        <w:t>‫אשר נערך על ידי‪ ,‬בהתאם למכלול הממצאים אשר הוצגו בפניי ומפורטים בין היתר בהמשך חוות‬</w:t>
        <w:br/>
        <w:t>‫דעתי‪:‬‬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ומסקנות‪ -‬מענה לשאלת גב' המפקחת‬</w:t>
        <w:br/>
        <w:t>‫'האם אותה יחידה‪ ,‬שנטען כי שייכת לצד השלישי‪ ,‬נבנתה על חשבון רכוש משותף אם לאו‪'.‬‬</w:t>
        <w:br/>
        <w:t>‫בהתאם להוראות סע' ‪ 125‬לחוק המקרקעין תשכ"ט‪ .1969-‬נקבע בין היתר כי רישום בפנקסי‬</w:t>
        <w:br/>
        <w:t>‫המקרקעין ביחס למקרקעין מוסדרים (כדוגמת המקרקעין הנדונים)‪ ,‬מהווה ראיה חותכת לתוכנו‪.‬‬</w:t>
        <w:br/>
        <w:t>‫בהתאם לצו רישום הבית המשותף הנדון מהווה הבית המשותף הנדון בית מורכב משני מבנים בני‬</w:t>
        <w:br/>
        <w:t>‫‪ 3‬קומות בהם ‪ 16‬יח"ד (‪ )8+8‬ו‪ 13-‬חנויות ובסה"כ ‪ 29‬יחידות‪.‬‬</w:t>
        <w:br/>
        <w:t>‫בהתאם לצו הרישום‪ ,‬ותשריט הבית המשותף אשר הוצג בפניי מהווה חלקת משנה ‪ 1‬יחידה‬</w:t>
        <w:br/>
        <w:t>‫הממוקמת בקומת הקרקע הכוללת חנות בשטח ‪ 176.15‬מ"ר וגלריה הממוקמת בגבולות חלקת‬</w:t>
        <w:br/>
        <w:t>‫המשנה הנדונה בשטח ‪ 24.62‬מ"ר ובסה"כ ‪ 200.77‬מ"ר ללא הצמדות‪.‬‬</w:t>
        <w:br/>
        <w:t>‫בהתאם למכלול הממצאים המפורטים בפרק המצב הרישויי‪ ,‬עולה בין היתר כי יח"ד הנדונה אשר‬</w:t>
        <w:br/>
        <w:t>‫נבנתה ע"י מי מהצדדים ללא היתר בנייה כדין‪ ,‬ומחוץ לגבולות חלקת משנה ‪ 1‬כמפורט בפרק המצב‬</w:t>
        <w:br/>
        <w:t>‫התכנוני‪.‬‬</w:t>
        <w:br/>
        <w:t>‫בהתאם למכלול הממצאים המפורטים בפרק המצב הרישוי עולה בין היתר כי יח"ד הנדונה‪ ,‬אשר‬</w:t>
        <w:br/>
        <w:t>‫נבנתה ע"י מי מהצדדים ללא היתר בנייה ע"ג תקרת שטח המקלט המשותף‪ ,‬ומבואת הכניסה‪,‬‬</w:t>
        <w:br/>
        <w:t>‫נדרשה לאיטום ע"י הוועדה המקומית במסגרת היתר הבנייה אשר ניתן לפתיחת דלת הכניסה‬</w:t>
        <w:br/>
        <w:t>‫האחורית ליחידה המסחרית‪ ,‬אשר לא בוצעה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‫בהתאם למכלול הממצאים המפורטים לעיל ובין היתר נסח רישום הבית המשותף הנדון‪ ,‬צו רישום‬</w:t>
        <w:br/>
        <w:t>‫הבית המשותף הנדון‪ ,‬תשריט הבית המשותף‪ ,‬הסכם המכר שבין חב' נוה שוסטר בע"מ וחב'‬</w:t>
        <w:br/>
        <w:t>‫פרקלסקי בע"מ לבין ה"ה ארביב סאסי וה"ה וייס חיים נושא תאריך ‪ 11.2.1987‬אשר במסגרתו‬</w:t>
        <w:br/>
        <w:t>‫רכשו ה"ה ארביב ווייס את הזכויות בשתי חנויות בשטח כולל ‪ 163‬מ"ר (‪ 98‬מ"ר‪ 65+‬מ"ר)‪ ,‬ובהעדר‬</w:t>
        <w:br/>
        <w:t>‫ממצאים המעידים על רכישת השטח הממוקם מעל למקלט הבית המשותף ו‪/‬או ממצאים‬</w:t>
        <w:br/>
        <w:t>‫המעידים על הוצאת השטח הנדון מהרכוש המשותף והצמדתו לדירה‪/‬יחידה פלונית‪ ,‬הנני סבור כי‬</w:t>
        <w:br/>
        <w:t>‫שטח יח"ד הנדונה אשר נבנה ע"ג גג המקלט המשותף‪ ,‬נבנה ע"ח חלל משותף אשר נדרש להיות‬</w:t>
        <w:br/>
        <w:t>‫אטום בהתאם להיתרי הבנייה השונים ומהווה רכוש משותף אשר בבעלות כלל בעלי הזכויות‪,‬‬</w:t>
        <w:br/>
        <w:t>‫בהתאם לחלקם היחסי ברכוש המשותף‪(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.17‬אקדים אחרית לראשית ואומר כי לאחר שבחנתי את טענות הצדדים ואת הראיות שהובאו בפניי‬</w:t>
        <w:br/>
        <w:t>‫מצאתי כי דין התביעה להתקבל‪.‬‬</w:t>
        <w:br/>
        <w:t>‫‪ .18‬עיון בחוות דעתו של המומחה‪ ,‬שלא נסתרה‪ ,‬מעלה כי תוספת הבניה המשמשת כיום יחידת דיור‬</w:t>
        <w:br/>
        <w:t>‫הוקמה מחוץ לגבולות חלקת משנה ‪ ,1‬על חשבון שטחים המהווים רכוש משותף (ראו להמחשה‬</w:t>
        <w:br/>
        <w:t>‫התשריט בעמוד ‪ 10‬לחוות דעתו של המומחה) והיא יועדה לפני שנים לאטימה על ידי הוועדה‬</w:t>
        <w:br/>
        <w:t>‫המקומית‪ ,‬קרי אין כל היתר לבנייתה (ראו עמוד ‪ 17‬לחוות דעתו של המומחה) זאת בניגוד מוחלט‬</w:t>
        <w:br/>
        <w:t>‫לטענות הנתבעים והצד השלישי אשר ניסו לטעון לאורך כל הדרך כי הגלריה מושא התביעה היא‬</w:t>
        <w:br/>
        <w:t>‫הגלריה המופיעה בנסח כחלק מחלקת משנה ‪ .1‬גלריה זו לטענתם לא הועברה לבעלותם אלא נשארה‬</w:t>
        <w:br/>
        <w:t>‫בידי וייס‪ .‬טענות אלו דינן להידחות מכל וכל‪ .‬לצורך בניית יחידת דיור זו המצויה כולה על שטח‬</w:t>
        <w:br/>
        <w:t>‫משותף היה צורך לקבל הסכמתם של בעלי הדירות כולם‪ .‬ראו לעניין זה סעיף ‪ 62‬לחוק המקרקעין‪,‬‬</w:t>
        <w:br/>
        <w:t>‫התשכ"ט‪ 1969-‬הקובע כי‪" :‬בעלי הדירות רשאים לערוך תקנון ולשנות את הוראותיו ברוב של בעלי‬</w:t>
        <w:br/>
        <w:t>‫הדירות ששני שלישים של הרכוש המשותף צמודים לדירותיהם‪ ,‬אולם אין לקבוע או לשנות‬</w:t>
        <w:br/>
        <w:t>‫בתקנון זכויות של בעלי דירות או להטיל עליהם חובות או תשלומים מסוג או בשיעור שלא פורשו‬</w:t>
        <w:br/>
        <w:t>‫בחוק זה אלא בהסכמתם‪ ,‬ואין לקבוע הצמדה של חלק מסויים מהרכוש המשותף לדירה פלונית‬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בהסכמת כל בעלי הדירות‪( .‬ההדגשה אינה במקור)‪ .‬לכל הפחות היה צרוך בהסכמת רוב מופחת‬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סעיף ‪71‬ב לחוק המקרקעין העוסק בהרחבת דירה הגם שספק רב אם ניתן לראות בבניית היחידה‬</w:t>
        <w:br/>
        <w:t>‫הרחבה של חלקת משנה ‪ .1‬מכל מקום‪ ,‬הנתבעים והצד השלישי לא הציגו הסכמות כלל ולפיכך אני‬</w:t>
        <w:br/>
        <w:t>‫נעתרת לדרישת התובעת לסילוק ידו של הצד השלישי מן היחידה שנבנתה על גבי שטחים משותפים‪.‬‬</w:t>
        <w:br/>
        <w:t>‫‪ .19‬פועל יוצא מכך הוא כי אף הסעד הכספי לו עותרים התובעים בדבר דמי שימוש ראויים בגין השימוש‬</w:t>
        <w:br/>
        <w:t>‫הייחודי שנעשה ברכוש המשותף בשל תוספת הבניה להתקבל‪ .‬בעניין זה כאמור הפנו התובעים‬</w:t>
        <w:br/>
        <w:t>‫לחוות דעת השמאי מטעמ ם לפיה הוערכו דמי השימוש בגין תוספת הבניה בסכום של ‪ 1,800‬ש"ח‬</w:t>
        <w:br/>
        <w:t>‫לחודש‪ .‬הנתבעים מצדם לא ביקשו לחקור את השמאי מטעם התובעים על חוות דעתו‪ ,‬לא חלקו על‬</w:t>
        <w:br/>
        <w:t>‫הערכתו ולא הגישו חוות דעת נגדית או כל ראיה אחרת לסתור את האמור בה‪ .‬על כן אני קובעת כי‬</w:t>
        <w:br/>
        <w:t>‫שווים של דמי השימוש הוכח בהתאם לחוות דעת השמאי 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.20‬כאמור יש לדחות טענת הנתבעים לפיה היחידה שבבעלותם אינה כוללת גלריה‪ .‬הביקור במקום‬</w:t>
        <w:br/>
        <w:t>‫שערכתי העלה באופן ברור כי מעל יחידת הנתבעים מצויה קומת גלריה המשמשת מחסן‪ .‬כך אף‬</w:t>
        <w:br/>
        <w:t>‫עולה מחוות דעתו של המומחה (ראו עמוד ‪ 6‬לחוות דעתו של המומחה)‪ .‬דברים אלו מתיישבים גם‬</w:t>
        <w:br/>
        <w:t>‫עם צו רישום הבית המשותף והתשריט‪ .‬יחידת הדיור העומדת בלב התביעה אינה קשורה לגלריה‬</w:t>
        <w:br/>
        <w:t>‫המשמשת מחסן ונמצאת בגבולות חלקת משנה ‪ 1‬אלא מדובר ביחידה עצמאית שנבנתה מתוך חלקת‬</w:t>
        <w:br/>
        <w:t>‫משנה ‪( 1‬ראו פרוטוקול מיום ‪ 6.5.21‬עמוד ‪ 4‬שורות ‪ )11-6‬ואף הגישה אליה היא מתוך חלקת משנה‬</w:t>
        <w:br/>
        <w:t>‫‪ .1‬יחידה זו יושבת כולה על שטחים משותפים כשמר וייס הוא שעושה בה שימוש במהלך שנים רבות‪,‬‬</w:t>
        <w:br/>
        <w:t>‫משכיר אותה לאחרים ומשלשל לכיסו דמי שכירות‪ .‬לעניין זה ודאי שהנתבעים ידעו אודות הפלישה‬</w:t>
        <w:br/>
        <w:t>‫לרכוש המשותף שהרי הבניה נעשתה כאמור מתוך היחידה בבעלותם‪ .‬בתשריט הבקשה להיתר בניה‬</w:t>
        <w:br/>
        <w:t>‫אשר הוגשה לוועדה המקומית על ידי הנתבע ‪ 1‬ביום ‪ 14.6.95‬ועניינה תוספת גלריה בשטח של ‪42.05‬‬</w:t>
        <w:br/>
        <w:t>‫מ"ר (צורף כנספח ג' לכתב התביעה) מופיעה יחידת הדיור מושא התביעה כשטח המיועד לאטימה‪.‬‬</w:t>
        <w:br/>
        <w:t>‫לאור האמור האחריות לסילוק יד מן היחידה מוטלת על הנתבעים כמו גם על הצד השלישי‪.‬‬</w:t>
        <w:br/>
        <w:t>‫‪ .21‬בעניין זה ראוי לציין כי הליך ההודעה לצד שלישי נלווה במהותו למחלוקת העיקרית שבין התובע‬</w:t>
        <w:br/>
        <w:t>‫לנתבע ולמעשה כרוך אחריה באופן שאין לו חיות משל עצמו‪ .‬עקרון זה‪ ,‬כך נקבע‪ ,‬נעוץ בתכלית‬</w:t>
        <w:br/>
        <w:t>‫היעילות הדיונית המונחת ביסודו של הליך ההודעה לצד שלישי ולפיו משצורף צד שלישי להליך נוצר‬</w:t>
        <w:br/>
        <w:t>‫הליך החובק את כולם (ראו רע"א ‪ 4962/19‬לוקי בניה ופיתוח בע"מ נ' דורי דנקנר (פורסם בנבו‪,‬‬</w:t>
        <w:br/>
        <w:t>‫‪ ;)19.11.19‬משה קשת‪ ,‬הזכויות הדיוניות וסדר הדין במשפט האזרחי‪ :‬הלכה ומעשה כרך ב ‪1047-‬‬</w:t>
        <w:br/>
        <w:t>‫‪( 1046‬מהדורה חמש עשרה‪.))2007 ,‬‬</w:t>
        <w:br/>
        <w:t>‫‪ .22‬לאור כל האמור האחריות לסילוק יד מוטלת הן על הנתבעים והן על הצד השלישי‪.‬‬</w:t>
        <w:br/>
        <w:t>‫‪ .23‬באשר לדמי השימוש הוכח כי מי שנהנה מפירות יחידת הדיור במשך כל השנים והפיק ממנה דמי‬</w:t>
        <w:br/>
        <w:t>‫שכירות הוא לא אחר מאשר הצד השלישי‪ .‬לפיכך את דמי השימוש לשבע השנים שקדמו להגשת‬</w:t>
        <w:br/>
        <w:t>‫התביעה יש להטיל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תיק‪3/313/2018 ,3/186/2018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.24‬משלא ניתנה בידי הנתבעים או הצד השלישי הסכמת כל בעלי הדירות בבית המשותף לבניה בשטחי‬</w:t>
        <w:br/>
        <w:t>‫הרכוש המשותף מושא המחלוקת הרי שדין התביעה להתקבל‪.‬‬</w:t>
        <w:br/>
        <w:t>‫‪ .25‬לפיכך אני מורה לנתבעים ולצד השלישי‪ ,‬ביחד ולחוד‪ ,‬לאטום את קומת הגלריה שנבנתה מעל מקלט‬</w:t>
        <w:br/>
        <w:t>‫הבית המשותף ומבואת הכניסה לרבות איטום הפתחים והחלונות המשמשים את יחידת הדיור‬</w:t>
        <w:br/>
        <w:t>‫שהוקמה בשטח זה‪ ,‬הסרה של דוד השמש שהותקן בגג הבית המשותף‪ ,‬הסרה של מנועי המזגנים‬</w:t>
        <w:br/>
        <w:t>‫שהותקנו על גבי הקירות החיצוניים‪ ,‬הסרה של מונה המים‪ ,‬חשמל וגז וכל חיבור או מתקן אחר‬</w:t>
        <w:br/>
        <w:t>‫שהוצבו בשטחי הרכוש המשותף לצורך יחידת הדיור‪ .‬כן אני מורה לנתבעים ולצד השלישי לסגור‬</w:t>
        <w:br/>
        <w:t>‫את הפתח בקיר החיצוני המוביל ליחידת הדיור ולהשיב מצב הקיר לקדמותו‪.‬‬</w:t>
        <w:br/>
        <w:t>‫‪ .26‬נוסף על כך אני קובעת כי הצד השלישי ישלם לתובעת ‪ 1‬סך של ‪ 8,164‬ש"ח בגין חלקה היחסי בדמי‬</w:t>
        <w:br/>
        <w:t>‫השימוש אשר עומד על פי מסמכי רישום הבית המשותף בשיעור של ‪ )11/201( 5.4%‬ולנתבעים ‪3-2‬‬</w:t>
        <w:br/>
        <w:t>‫(ביחד) סך של ‪ 8,164‬ש"ח בגין חלקם היחסי כאמור העומד בשיעור של ‪ )11/201( 5.4%‬ובסה"כ סך‬</w:t>
        <w:br/>
        <w:t>‫של ‪ 16,330‬ש"ח‪.‬‬</w:t>
        <w:br/>
        <w:t>‫‪ .27‬באשר לסעד של סילוק יד בגין ציוד שמוצב בחצר על ידי שוכרי חלקת משנה ‪ 1‬הרי שתביעה בעניין‬</w:t>
        <w:br/>
        <w:t>‫זה צריכה להיות מופנית כנגד השוכרים‪ .‬כיוון שאלה אינם צד להליך אני דוחה הסעדים הללו‪ .‬מובהר‬</w:t>
        <w:br/>
        <w:t>‫כי ככל שלנתבעים או לצד השלישי ציוד או מתקנים שמוצבים בשטחי הרכוש המשותף עליהם‬</w:t>
        <w:br/>
        <w:t>‫לסלקם וזאת בתוך ‪ 30‬יום‪.‬‬</w:t>
        <w:br/>
        <w:t>‫‪ .28‬לפי התוצאה אני מורה כי הנתבעים והצד השלישי יישאו בחלקים שווים בהוצאות התובעים בגין‬</w:t>
        <w:br/>
        <w:t>‫חלקם בשכר טרחתו של המומחה בסך ‪ 4,387‬ש"ח ובהוצאות משפט בסך ‪ 4,000‬ש"ח‪( .‬כלומר‬</w:t>
        <w:br/>
        <w:t>‫הנתבעים ‪ 1-2‬ישאו במחצית מסכומים אלה והצד השלישי במחצית שנותרה)‪.‬‬</w:t>
        <w:br/>
        <w:t>‫‪ .29‬הסכומים דלעיל ישולמו לתובעים בתוך ‪ 30‬יום שאם לא כן יישאו הפרשי ריבית והצמדה מיום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,‬ט' שבט תשפ"ב‪ 9 ,‬ינואר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3/186/2018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