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2021-12-26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‫שושני מלכה מליטה‬        ‫‪.1‬‬                ‫התובעים‪:‬‬</w:t>
        <w:br/>
        <w:t>‫עמית ישי‬     ‫‪.2‬‬</w:t>
        <w:br/>
        <w:t>‫עמית נועה שלהבת‬        ‫‪.3‬‬</w:t>
        <w:br/>
        <w:t>‫בלטרמן בלהה‬       ‫‪.4‬‬</w:t>
        <w:br/>
        <w:t>‫דותן ישעיהו יצחק‬      ‫‪.5‬‬</w:t>
        <w:br/>
        <w:t>‫דותן רות‬    ‫‪.6‬‬</w:t>
        <w:br/>
        <w:t>‫בקר אלון יצחק‬      ‫‪.7‬‬</w:t>
        <w:br/>
        <w:t>‫בקר רונית‬     ‫‪.8‬‬</w:t>
        <w:br/>
        <w:t>‫איגרא נעמה‬      ‫‪.9‬‬</w:t>
        <w:br/>
        <w:t>‫איגרא גיא יעקב‬     ‫‪.10‬‬</w:t>
        <w:br/>
        <w:t>‫פסח צפורה‬     ‫‪.11‬‬</w:t>
        <w:br/>
        <w:t>‫פישלוביץ שמואל‬      ‫‪.12‬‬</w:t>
        <w:br/>
        <w:t>‫בר אמת גרדמן שיר‬      ‫‪.13‬‬</w:t>
        <w:br/>
        <w:t>‫גרדמן אורי יהודה‬     ‫‪.14‬‬</w:t>
        <w:br/>
        <w:t>‫ביזן דלית‬   ‫‪.15‬‬</w:t>
        <w:br/>
        <w:t>‫איטח קרין‬    ‫‪.16‬‬</w:t>
        <w:br/>
        <w:t>‫בן צור אילנה‬    ‫‪.17‬‬</w:t>
        <w:br/>
        <w:t>‫מעודד אברהם‬      ‫‪.18‬‬</w:t>
        <w:br/>
        <w:t>‫מעודד מיכל‬     ‫‪.19‬‬</w:t>
        <w:br/>
        <w:t>‫צפורי בלומה ורדה‬      ‫‪.20‬‬</w:t>
        <w:br/>
        <w:t>‫באמצעות ב"כ‪ :‬עו"ד גיא פרבמן‬</w:t>
        <w:br/>
        <w:t>‫כנרת ‪ ,5‬בני ברק‬</w:t>
        <w:br/>
        <w:t>‫טל'‪ 03-6129607:‬פקס‪037511059:‬‬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לב יעל‬     ‫‪.1‬‬                ‫הנתבעים‪:‬‬</w:t>
        <w:br/>
        <w:t>‫בר לב יצחק‬       ‫‪2‬‬</w:t>
        <w:br/>
        <w:t>‫באמצעות ב"כ‪ :‬עו"ד שפיצר אמיר‬</w:t>
        <w:br/>
        <w:t>‫מגדל בסר ‪ , 1‬רמת גן‬</w:t>
        <w:br/>
        <w:t>‫טל'‪ 0508810800:‬פקס‪037510654:‬‬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המאשר ביצוע עבודות ברכוש משותף בבית משותף מסוג הריסה‬        ‫‪.1‬‬</w:t>
        <w:br/>
        <w:t>‫ובניה על פי תמ"א ‪) 38‬תכנית מיתאר ארצית לחיזוק מבנים קיימים מפני רעידות‬</w:t>
        <w:br/>
        <w:t>‫אדמה(‪ ,‬בהתאם להוראת סעיף ‪5‬א לחוק המקרקעין )חיזוק בתים משותפים מפני‬</w:t>
        <w:br/>
        <w:t>‫רעידות אדמה(‪ ,‬תשס"ח‪) 2008-‬להלן ‪" -‬חוק 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לתביעה הם בעלים של דירות בבית משותף ברחוב הכנסת ‪ 3‬בגבעתיים‪,‬‬        ‫‪.2‬‬</w:t>
        <w:br/>
        <w:t>‫הרשום בפנקס הבתים המשותפים חלקה ‪ 548‬בגוש ‪) 6160‬להלן ‪" -‬הבית‬</w:t>
        <w:br/>
        <w:t>‫המשותף"(‪ .‬הבית המשותף מורכב ממבנה אחד וכולל ‪ 15‬דירות‪ .‬התובעים הם‬</w:t>
        <w:br/>
        <w:t>‫בעלים של ‪ 14‬דירות בבית המשותף )להלן ‪" -‬התובעים"(‪ .‬הנתבעים‪ ,‬יעל ויצחק בר‬</w:t>
        <w:br/>
        <w:t>‫לב )להלן ‪" -‬הנתבעים"(‪ ,‬הם בעלים של דירה בבית המשותף הרשומה בפנקס‬</w:t>
        <w:br/>
        <w:t>‫הבתים המשותפים תת חלקה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15.6.2016‬התקשרו התובעים עם חברת ס‪.‬ג הכנסת ‪ 3‬גבעתיים בע"מ )ח‪.‬פ‪.‬‬      ‫‪.3‬‬</w:t>
        <w:br/>
        <w:t>‫‪ (515396539‬בהסכם לביצוע פרויקט תמ"א ‪ 38‬מסוג הריסה ובניה בבית המשותף‬</w:t>
        <w:br/>
        <w:t>‫בתמורה לזכויות בניה על פי תמ"א ‪ ,38‬אשר צורף נספח ‪ 2‬לכתב התביעה )להלן ‪-‬‬</w:t>
        <w:br/>
        <w:t>‫"ההסכם"(‪.‬‬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בבית המשותף‪ ,‬למעט הנתבעים‪ ,‬חתמו על ההסכם‪ .‬לפיכך‪ ,‬עתרו‬      ‫‪.4‬‬</w:t>
        <w:br/>
        <w:t>‫בתביעה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21.6.2021‬התקיימה לפניי ישיבת קדם משפט‪ .‬בתומהּ‪ ,‬נתתי בידי הצדדים‬      ‫‪.5‬‬</w:t>
        <w:br/>
        <w:t>‫ארכה לסיים המחלוקות בפשרה‪ ,‬לרבות כפי הצעה שעלתה בדיון בדבר מכירת דירת‬</w:t>
        <w:br/>
        <w:t>‫הנתבעים 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22.11.2021‬התקבלה הודעת הנתבעים כי הם מכרו דירתם בבית המשותף‬         ‫‪.6‬‬</w:t>
        <w:br/>
        <w:t>‫לשלומית שבת וחן פרישמן )להלן ‪" -‬הרוכשות"(‪ .‬בתוך כך‪ ,‬עתרו למחיקת התביעה‬</w:t>
        <w:br/>
        <w:t>‫נגדם‪.‬‬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26.12.2021‬התקבלה הודעת התובעים כי הרוכשות חתמו על ההסכם‪ ,‬נספחיו‬     ‫‪.7‬‬</w:t>
        <w:br/>
        <w:t>‫וכל המסמכים בהתאם לו‪ ,‬וכי בהתאם נרשמה ביום ‪ 18.11.2021‬הערת אזהרה‬</w:t>
        <w:br/>
        <w:t>‫לטובת הרוכשות על זכויות הנתבעים בדירה )מספר שטר ‪.(66090/2021/1‬‬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צירפו לכתב התביעה החלטת הוועדה המקומית לתכנון ובניה גבעתיים‬          ‫‪.8‬‬</w:t>
        <w:br/>
        <w:t>‫מיום ‪ ,23.9.2020‬לאשר הבקשה להיתר בניה לביצוע העבודות בבית המשותף על‬</w:t>
        <w:br/>
        <w:t>‫פי תמ"א ‪ 38‬וההסכם‪ ,‬בתנאים‪ ,‬כהגדרת היגד זה בסעיף ‪ 1‬לחוק החיזוק )צורפה‬</w:t>
        <w:br/>
        <w:t>‫נספח ‪ 3‬לכתב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,‬בהתאם להוראת סעיף ‪5‬א לחוק החיזוק ובהעדר התנגדות של מי‬           ‫‪.9‬‬</w:t>
        <w:br/>
        <w:t>‫מבעלי הדירות בבית המשותף לביצוע פרויקט תמ"א ‪ 38‬בבית המשותף בהתאם‬</w:t>
        <w:br/>
        <w:t>‫להסכם‪ ,‬הנני לאשר ביצוע עבודות ברכוש משותף בבית משותף מסוג הריסה ובניה‬</w:t>
        <w:br/>
        <w:t>‫על פי תמ"א ‪ 38‬בהתאם להסכם‪.‬‬</w:t>
        <w:br/>
        <w:t>‫בהתאם להוראת סעיף ‪)5‬ב( לחוק החיזוק‪ ,‬ככל שבפרק הזמן עד להשלמת העברת‬          ‫‪.10‬‬</w:t>
        <w:br/>
        <w:t>‫הזכויות על שם הרוכשות תידרש חתימת הנתבעים על מסמכים לצורך ביצוע‬</w:t>
        <w:br/>
        <w:t>‫ההסכם‪ ,‬לרבות הנפקת היתר בניה וקבלת ליווי פיננסי‪ ,‬הנני למנות את עורך הדין‬</w:t>
        <w:br/>
        <w:t>‫גיא פרבמן )רשיון מספר ‪ ,(30775‬בא כוח התובעים‪ ,‬לחתום בשם הנתבעים‪ ,‬יחד‬</w:t>
        <w:br/>
        <w:t>‫ולחוד‪ ,‬על מסמכים אלה‪.‬‬</w:t>
        <w:br/>
        <w:t>‫בנסיבות העניין‪ ,‬הנני להורות ביטול הדיון הקבוע ליום ‪.27.12.2021‬‬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עושה צו להוצאות‪.‬‬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,‬לרבות בדואר רשום עם אישור מסירה‪.‬‬</w:t>
        <w:br/>
        <w:t>‫ניתן היום‪ ,‬כ"ב טבת תשפ"ב‪ 26 ,‬דצמבר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