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6/795/2020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‫באום עדי‪ ,‬ו‪ 44-‬אח'‬       ‫‪1‬‬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מור דאבוש ועו"ד מורן גור‬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‫הופן ויגודה אביה‪,‬‬     ‫‪1‬‬         ‫הנתבעים‪:‬‬</w:t>
        <w:br/>
        <w:t>‫באמצעות ב"כ‪ :‬עו"ד הופן חגי‬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דלית‪,‬‬       ‫‪2‬‬</w:t>
        <w:br/>
        <w:t>‫באמצעות ב"כ‪ :‬עו"ד שי פרטוש‬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אליהו ז"ל נמחק בהתאם להחלטה מיום ‪18.4.21‬‬         ‫‪3‬‬</w:t>
        <w:br/>
        <w:t>‫כהן בנימין עזרא‪,‬‬      ‫‪4‬‬</w:t>
        <w:br/>
        <w:t>‫בסט מילכה ‪ -‬נמחקה בהתאם להחלטה מיום ‪,21.6.21‬‬          ‫‪5‬‬</w:t>
        <w:br/>
        <w:t>‫בסט שלום ‪ -‬נמחק בהתאם להחלטה מיום ‪21.6.21‬‬          ‫‪6‬‬</w:t>
        <w:br/>
        <w:t>‫זירדקר הדסה דיזי ‪ -‬נמחקה בהתאם לפס"ד מיום ‪13.4.21‬‬         ‫‪7‬‬</w:t>
        <w:br/>
        <w:t>‫בסט שאול ‪ -‬נמחק בהתאם לפס"ד מיום ‪13.4.21‬‬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מטעם הנתבעת ‪ ,1‬שכותרתה "בקשה להזמנת עדים" (להלן‪"-‬הבקשה")‪,‬‬</w:t>
        <w:br/>
        <w:t>‫במסגרתה מבוקש לזמן לעדות מטעמה‪ ,‬שמונה בעלי דין שכנגד שלא הגישו 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.1‬ההליך שבכותרת עניינו בתביעה למתן צו המאשר ביצוע עבודות ברכוש המשותף‬</w:t>
        <w:br/>
        <w:t>‫בבית משותף על פי תמ"א ‪( 38‬תכנית מתאר ארצית לחיזוק מבנים קיימים מפני‬</w:t>
        <w:br/>
        <w:t>‫רעידת אדמה) מכוח הוראות סעיף ‪ 5‬לחוק המקרקעין לחוק המקרקעין (חיזוק‬</w:t>
        <w:br/>
        <w:t>‫בתים משותפים מפני רעידות אדמה) תשס"ח‪.2008-‬‬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(‪ 45‬במספר) הם בעלי זכויות ב‪ 28-‬תתי חלקות‪ ,‬מתוך ‪ 32‬תתי חלקות‪,‬‬</w:t>
        <w:br/>
        <w:t>‫בבית משותף ברחוב הנרייטה סולד ‪ 18‬בפתח‪-‬תקווה‪ ,‬הידוע כחלקה ‪ 461‬בגוש ‪6388‬‬</w:t>
        <w:br/>
        <w:t>‫(להלן‪"-‬הבית המשותף")‪ .‬הנתבעים שנותרו בהליך הם שלושה בעלי זכויות ב‪ 3-‬תתי‬</w:t>
        <w:br/>
        <w:t>‫חלקות בבית המשותף‪.‬‬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ו' באייר תשפ"א (‪ )18.4.2021‬התקיים קדם משפט בתיק שבכותרת‪,‬‬</w:t>
        <w:br/>
        <w:t>‫ולבקשת הצדדים ניתנה להם שהות לסיים ההליך בפשרה‪.‬‬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ג' בתמוז תשפ"א (‪ ,)13.6.2021‬ניתנה החלטה במסגרתה נקבע התיק‬</w:t>
        <w:br/>
        <w:t>‫להוכחות‪ ,‬וניתנו לצדדים הנחיות מדויקות כיצד יש להיערך לכך (להלן‪-‬‬</w:t>
        <w:br/>
        <w:t>‫"ההחלטה")‪ .‬במסגרת ההחלטה‪ ,‬נקבע‪ ,‬בין השאר כי "בקשות להזמנת עדים‪,‬‬</w:t>
        <w:br/>
        <w:t>‫תוגשנה בצירוף לתצהירים"‪ .‬עוד נקבע בהחלטה כי "יסרב עד ליתן תצהיר ‪ -‬יגיש‬</w:t>
        <w:br/>
        <w:t>‫הצד הרלוונטי בקשה כדין במועדים הנקובים לעיל‪ ,‬ובה יבקש להעידו ללא הגשת‬</w:t>
        <w:br/>
        <w:t>‫תצהיר עדות ראשית‪ ,‬וכן יצרף תמצית העדות ויפרט מדוע לא ניתן לגבות ממנו‬</w:t>
        <w:br/>
        <w:t>‫תצהיר ואיזה מאמצים נעשו לשם כך" (ראו סעיף ‪ 6‬להחלטה)‪.‬‬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,12.10.2021‬הגישו התובעים שני תצהירים מטעמם‪ .‬בתאריך ‪,23.11.2021‬‬</w:t>
        <w:br/>
        <w:t>‫הגיש הנתבע ‪ 4‬תצהיר מטעמו‪ .‬בתאריך ‪ ,29.11.2021‬הגישה הנתבעת ‪ 2‬תצהיר‬</w:t>
        <w:br/>
        <w:t>‫מטעמה‪ ,‬ובתאריך ‪ ,30.11.2021‬הגישה הנתבעת ‪ 1‬תצהיר עדות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.6‬באותו היום‪ ,‬הגישה הנתבעת ‪ ,1‬בקשה להזמנת עדים‪ ,‬היא הבקשה שבכותרת‪.‬‬</w:t>
        <w:br/>
        <w:t>‫שמונת העדים אותם מבקשת הנתבעת ‪ 1‬לזמן לעדות הם שמונה תובעים מתוך‬</w:t>
        <w:br/>
        <w:t>‫ארבעים וחמישה‪ .‬לאחר עיון בבקשה החלטתי להעבירה לתגובת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‪ 1‬בבקשתה‬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.7‬תצהירי עדות ראשית מטעם התובעים‪ ,‬הוגשו על ידי שני תובעים בלבד מתוך רשימת‬</w:t>
        <w:br/>
        <w:t>‫התובעים‪ .‬בהיותם תובעים‪ ,‬הם אינם יכולים להיות עדי הגנה‪ ,‬ולא ניתן לפנות‬</w:t>
        <w:br/>
        <w:t>‫אליהם לקבלת 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 יש להורות על זימונם של שמונת העדים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בתגובתם‪-‬בקצרה‬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מתנגדים לבקשה‪ .‬הבקשה שהגישה הנתבעת ‪ 1‬היא בקשה לקונית‪ ,‬שאינה‬</w:t>
        <w:br/>
        <w:t>‫מפורטת‪ ,‬ואף לא כוללת תמצית העדויות של העדים שעדותם התבקשה‪ ,‬וזאת‬</w:t>
        <w:br/>
        <w:t>‫בניגוד לתקנה ‪ 62‬לתקנות סדר הדין האזרחי‪ ,‬התשע"ט‪( 2018-‬להלן‪"-‬התקנות")‪.‬‬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.10‬הבקשה נועדה להלך אימים על התובעים שכן היא אינה מנומקת ולא ברור מה‬</w:t>
        <w:br/>
        <w:t>‫מטרתה‪ .‬התובעים הגישו שני תצהירים של שני דיירים המייצגים את שתי הכניסות‬</w:t>
        <w:br/>
        <w:t>‫בבית המשותף‪ .‬דיירים אלו מעורים בהליך‪ ,‬כאשר אחד מהם אף משמש בנציגות‬</w:t>
        <w:br/>
        <w:t>‫הדיירים במסגרת הפרויקט והאחר נשוי לנציגה אחרת‪ .‬בנסיבות אלו שהנתבעת ‪1‬‬</w:t>
        <w:br/>
        <w:t>‫לא העלתה טעם ממשי המצדיק זימון של שמונה בעלי דירות‪ ,‬יש לדחות את הבקשה‬</w:t>
        <w:br/>
        <w:t>‫תוך חיובה בהוצאות ובשכ"ט עו"ד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שעיינתי בבקשה ובתגובה‪ ,‬החלטתי לקבל את הבקשה בחלקה‪ ,‬וכך הנתבעת‬</w:t>
        <w:br/>
        <w:t>‫‪ 1‬תוכל לזמן שני עדים מתוך רשימת העדים‪ ,‬ולא את כל שמונת העדים‪ ,‬להלן‪-‬‬</w:t>
        <w:br/>
        <w:t>‫נימוקיי‪.‬‬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‪ -‬זימון עדים‬</w:t>
        <w:br/>
        <w:t>‫‪ .12‬הסמכות לזימון עדים באמצעות בית המשפט קבועה בסעיף ‪ 1‬לפקודת הראיות‬</w:t>
        <w:br/>
        <w:t>‫[נוסח חדש]‪ ,‬התשל"א‪ ,1971-‬הקובע כדלקמן‪:‬‬</w:t>
        <w:br/>
        <w:t>‫סמכות להזמין עדים‬</w:t>
        <w:br/>
        <w:t>‫‪( 1‬א) מותר להזמין כל אדם ליתן עדות שהיא קבילה ושייכת לענין; והוא‪ ,‬כשאין‬</w:t>
        <w:br/>
        <w:t>‫הוראה אחרת בפקודה זו‪.‬‬</w:t>
        <w:br/>
        <w:t>‫(ב) בית המשפט רשאי‪ ,‬לפי שיקול דעתו‪ ,‬לסרב להוציא הזמנה אם אין בה צורך‬</w:t>
        <w:br/>
        <w:t>‫או אם ראה שנתבקשה למטרה שאיננה גילוי האמת‪( ".‬ההדגשות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.13‬בהחלטה בעניין רע"א ‪ 4197/06‬שירותי בריאות כללית נ' אהרון משה‪ ,‬סא(‪834 )1‬‬</w:t>
        <w:br/>
        <w:t>‫)‪( (2006‬להלן‪"-‬עניין שירותי בריאות כללית")‪ ,‬קבע כב' השופט (כתוארו אז) גרוניס‬</w:t>
        <w:br/>
        <w:t>‫את הכללים לזימונו של בעל דין כעד על ידי בעל הדין שכנגד‪ ,‬וכך נקבע‪:‬‬</w:t>
        <w:br/>
        <w:t>‫" לסיכום‪ ,‬מדיוננו עולים הכללים הבאים‪:‬‬</w:t>
        <w:br/>
        <w:t>‫א‪ .‬בעל דין רשאי לזמן לעדות את בעל הדין שכנגד;‬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.‬אף על פי כן‪ ,‬אם בעל דין מודיע כי הוא יעיד מטעמו‪ ,‬אין להתיר זימונו כעד‬</w:t>
        <w:br/>
        <w:t>‫על ידי הצד שכנגד;‬</w:t>
        <w:br/>
        <w:t>‫ג‪ .‬היה ובעל הדין שהודיע כי יתייצב למתן עדות מטעמו אינו עושה כן חרף‬</w:t>
        <w:br/>
        <w:t>‫הודעתו‪ ,‬אין מניעה שיזומן כעד מטעם יריבו‪".‬‬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להוראות סעיף ‪ 1‬לפקודת הראיות לפקודת הראיות יש ליישם את מבחן‬</w:t>
        <w:br/>
        <w:t>‫הרלוונטיות של העדות למחלוקת‪ .‬בהיעדר רלוונטיות בידי בית המשפט האפשרות‬</w:t>
        <w:br/>
        <w:t>‫לסרב לזמן עד [רע"א ‪ 4868/15‬בנק לאומי נ' גלזר בנק לאומי נ' גלזר (נבו ‪)29.7.2015‬‬</w:t>
        <w:br/>
        <w:t>‫; רע"א ‪ 467/21‬לומדעת מכשירי כתיבה בע"נ נ' עירית אילת לומדעת מכשירי‬</w:t>
        <w:br/>
        <w:t>‫כתיבה בע"מ נ' עיריית אילת (נבו ‪.])16.2.2021‬‬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.15‬דרישת הרלוונטיות התפרשה בפסיקה בצורה רחבה‪ ,‬כאשר הגישה הרווחת בפסיקה‬</w:t>
        <w:br/>
        <w:t>‫היא‪ ,‬כי הגם שיש סמכות בידי בית המשפט לאסור על חקירת עד‪ ,‬השימוש בה ייעשה‬</w:t>
        <w:br/>
        <w:t>‫בזהירות רבה [רע"א ‪ 9055/07‬שירותי בריאות כללית נ' נאדר נאצר (נבו ‪)22.11.2007‬‬</w:t>
        <w:br/>
        <w:t>‫(להלן "עניין נאצר);רע"א ‪ 5376/12‬אפולו אדקס בע"מ נ' אבי סטבון‪ ,‬פסקה ‪( 12‬נבו‬</w:t>
        <w:br/>
        <w:t>‫‪.])23.10.2012‬‬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.16‬תקנה ‪ 5‬לתקנות סדר הדין האזרחי לתקנות‪ ,‬מחייבת את הערכאה הדיונית לנהל‬</w:t>
        <w:br/>
        <w:t>‫הליך משפטי ראוי ויעיל‪ ,‬תוך איזון בין אינטרס בעלי הדין לבין האינטרס הציבורי של‬</w:t>
        <w:br/>
        <w:t>‫משאבי הזמן המוגבלים של בית המשפט‪ .‬לכן‪ ,‬יש לבצע איזון בין זכותו של בעל דין‬</w:t>
        <w:br/>
        <w:t>‫להוכיח את טענותיו במשפט לבין שיקולים נגדיים נוספים ובהם משאבי הזמן‬</w:t>
        <w:br/>
        <w:t>‫המוגבלים בניהול דיוני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.17‬תקנה ‪( 3‬ב) לתקנות‪ ,‬מחייבת את בעלי הדין לסייע לבית המשפט בקיום המוטל עליו‪,‬‬</w:t>
        <w:br/>
        <w:t>‫תוך סיוע למימוש התכלית הדיונית ובתוך זה מיקוד הפלוגתאות האמיתיות‬</w:t>
        <w:br/>
        <w:t>‫שבמחלוקת‪ ,‬וכך לא יוזמנו עדים שאינם רלבנטיים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.18‬כאמור‪ ,‬אין מניעה כי בעל דין יזמן כעדים‪ ,‬את בעלי הדין של הצד השני‪ ,‬בתנאי שאלו‬</w:t>
        <w:br/>
        <w:t>‫לא צפויים להעיד מטעם בעל הדין שכנגד‪ .‬במקרה שלפנינו‪ ,‬לא הודיעו התובעים‬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‫בתגובתם כי העדים המופיעים בבקשת הנתבעת ‪ ,1‬צפויים להעיד מטעמם או שיש‬</w:t>
        <w:br/>
        <w:t>‫כוונה כלשהי שהם יעידו מטעמם‪ ,‬ומשכך נפתחה הדלת בפני הנתבעת ‪ 1‬לזמנם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.19‬כמו כן‪ ,‬בהתאם לפסיקה‪ ,‬במצבים שבהם "על פני הדברים לא ניתן לשלול את‬</w:t>
        <w:br/>
        <w:t>‫הרלוונטיות ש ל העדות" הרי שיש לאשרה‪ ,‬ולצורך קביעה זו אין צורך להידרש‬</w:t>
        <w:br/>
        <w:t>‫"לבדיקה קפדנית של התועלת העשויה לצמוח לבעל הדין מן העדות" )עניין נאצר ‪,‬‬</w:t>
        <w:br/>
        <w:t>‫פסקה ‪ 5‬וההפניות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.20‬מנגד‪ ,‬בקשה סתמית לזימון של עד‪ ,‬שלא הוסבר מדוע זימונו נדרש לגילוי האמת ‪ -‬יש‬</w:t>
        <w:br/>
        <w:t>‫בה כדי לכרסם ביעילות הדיון והיא חותרת תחת עקרונות היסוד של התקנות‪ .‬כמו‬</w:t>
        <w:br/>
        <w:t>‫כן‪ ,‬היא אינה עונה על התנאים של רלבנטיות העדות שבסעיף ‪ 1‬לפקודת הראיות‪ ,‬על‪-‬‬</w:t>
        <w:br/>
        <w:t>‫אף פירושה הרחב כמובא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.21‬לכן אני סבור שהאיזון הראוי הוא לאפשר את זימונם של שני עדים בלבד ולא את כל‬</w:t>
        <w:br/>
        <w:t>‫שמונת העדים‪ ,‬תוך קציבת הזמן לחקירתם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‫העדים ייחקרו בחקירה נגדית על‪-‬אף שהנתבעת ‪ 1‬מבקשת את זימונם ולאחר מכן‬</w:t>
        <w:br/>
        <w:t>‫ייחקרו בחקירה נגדית על ידי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.22‬בתי המשפט התלבטו בשאלה‪ ,‬האם עדים אלו‪ ,‬נחשבים עדי הצד שמבקש לזמנם‪,‬‬</w:t>
        <w:br/>
        <w:t>‫ומשכך עליו לחקור אותם בחקירה ראשית‪ ,‬או שמא מכיוון שמדובר בבעלי דין‬</w:t>
        <w:br/>
        <w:t>‫יריבים‪ ,‬ניתנת לו האפשרות לחקור אותם בחקירה נגדית‪ .‬עוד התלבטות הייתה‪ ,‬האם‬</w:t>
        <w:br/>
        <w:t>‫לאחר שיסיימו להיחקר על ידי הצד שהזמין אותם לעדות‪ ,‬קיימת לצד השני הזכות‬</w:t>
        <w:br/>
        <w:t>‫לחקור אותם רק בחקירה חוזרת‪ ,‬או שמא אף הוא יכול לחקור אותם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23‬התלבטות זו הועלתה‪ ,‬אך לא הוכרעה‪ ,‬בעניין שירותי בריאות כללית (בפסקה ‪:)6‬‬</w:t>
        <w:br/>
        <w:t>‫" נתאר לעצמנו שתובע קורא לעדות את הנתבע (או שנתבע מזמן לעדות את‬</w:t>
        <w:br/>
        <w:t>‫התובע‪ ,‬לאחר שהתברר כי הלה לא הובא לעדות כעד תביעה)‪ .‬כיצד תתנהל‬</w:t>
        <w:br/>
        <w:t>‫חקירתו של בעל הדין היריב? האם פרקליט התובע רשאי שאלות המתאימות‬</w:t>
        <w:br/>
        <w:t>‫לחקירה ראשית או שמא רשאי הוא אף לחקור את העד בחקירה נגדית? האם‬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‫עורך דינו של התובע רשאי לתקוף את מהימנותו של הנתבע‪ ,‬שהינו עד שזומן‬</w:t>
        <w:br/>
        <w:t>‫על ידו? כיצד תתנהל חקירתו של הנתבע על ידי פרקליטו הוא? האם‬</w:t>
        <w:br/>
        <w:t>‫הפרקליט רשאי לחקור את שולחו בחקירה נגדית ולהציג לו שאלות‬</w:t>
        <w:br/>
        <w:t>‫מדריכות? האם קיימ ת זכות להגנה לשוב ולהעלות על דוכן העדים את הנתבע‬</w:t>
        <w:br/>
        <w:t>‫שכבר העיד כעד תביעה? שאלות דומות ניתן להציג לגבי החקירה החוזרת‪.‬‬</w:t>
        <w:br/>
        <w:t>‫אין בכוונתנו ליתן תשובות לשאלות שהצגנו זה עתה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.24‬ואכן‪ ,‬בפסיקה המנחה‪ ,‬של בתי המשפט המחוזיים קיימות גישות שונות‪ .‬עם זאת אני‬</w:t>
        <w:br/>
        <w:t>‫סבור שיש לאמץ את הגישה שנקבעה על ידי כב' השופט אטדגי בעניין ת"א (מחוזי‬</w:t>
        <w:br/>
        <w:t>‫ת"א) ‪ 1029-09‬קד‪-‬קו בניין פיתוח וכבישים (‪ )1990‬בע"מ נ' מבני גאיה יזום‬</w:t>
        <w:br/>
        <w:t>‫והשקעות בע"מ (נבו ‪( )15.01.2013‬להלן‪"-‬ההחלטה בעניין קד‪-‬קו בניין")‪.‬‬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.25‬בהחלטה בעניין קד‪-‬קו בניין‪ ,‬לאחר שסקר כב' השופט אטדגי את הגישות השונות‪,‬‬</w:t>
        <w:br/>
        <w:t>‫החליט כך (בפסקה ‪ " )9‬לדעתי‪ ,‬כאשר בעל דין מזמין בעל דין שכנגד כעד‪ ,‬הוא רשאי‬</w:t>
        <w:br/>
        <w:t>‫לחקור אותו כדרך שנערכת חקירה שכנגד‪ ,‬גם אם על פי סדר השמעת העד‪ ,‬זוהי‬</w:t>
        <w:br/>
        <w:t>‫חקירתו "הראשית""‪ .‬למסקנה זו הגיע כב' השופט אטדגי לאחר היקש‪ ,‬מסעיף ‪1‬‬</w:t>
        <w:br/>
        <w:t>‫לחוק יסודות המשפט התש"ב‪ ,1950-‬התש"ב – ‪ 1950‬והיקש מסעיף ‪ 178‬לחוק סדר‬</w:t>
        <w:br/>
        <w:t>‫הדין הפלילי [נוסח משולב]‪ ,‬התשמ"ב – ‪ ,1982‬וזאת בשים לב שחקירה נגדית יש בה‬</w:t>
        <w:br/>
        <w:t>‫את האפשרות הטובה לקבלת תשובות ברורות לשם הגעה לחקר האמת‪ .‬עוד נקבע על‬</w:t>
        <w:br/>
        <w:t>‫ידי כב' השופט אטדגי בהחלטה בעניין קד‪-‬קו בניין (בפסקה ‪ )11‬כי‪ ":‬יחד עם זאת אני‬</w:t>
        <w:br/>
        <w:t>‫סבור‪ ,‬שיש להתיר גם לבא כוחו של בעל הדין שנקרא להעיד על ידי יריבו לחקור‬</w:t>
        <w:br/>
        <w:t>‫אותו בדרך של חקירה שכנגד (לאחר חקירתו על ידי ב"כ בעל הדין שכנגד)‪ ".‬למסקנה‬</w:t>
        <w:br/>
        <w:t>‫זו הגיע כב' השופט אטדגי משום שכללי הפרוצדורה האזרחית ודיני הראיות בהליכים‬</w:t>
        <w:br/>
        <w:t>‫אזרחיים אינם אמורים להעניק יתרון מקדמי לאחד מבעלי הדין ועליהם להתייחס‬</w:t>
        <w:br/>
        <w:t>‫באופן שווה לתובע ולנתבע‪.‬‬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.26‬ובמיושם לענייננו ‪ -‬שני העדים שהם בעלי דין מטעם התובעים‪ ,‬ייחקרו הן על ידי‬</w:t>
        <w:br/>
        <w:t>‫הנתבעים בחקירה נגדית‪ ,‬והן על ידי התובעים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תיק‪6/795/2020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.27‬הנתבעת ‪ 1‬רשאית לזמן שני עדים מתוך העדים המופיעים בבקשתה‪ .‬עד לתאריך ט"ו‬</w:t>
        <w:br/>
        <w:t>‫בטבת תשפ"ב (‪ ,)19.12.2021‬תגיש הנתבעת ‪ 1‬הודעה על שמותיהם של שני העדים‪ .‬על‬</w:t>
        <w:br/>
        <w:t>‫התובעים לוודא התייצבותם של שני העדים שייבחרו על ידי הנתבעת ‪ ,1‬לדיון‬</w:t>
        <w:br/>
        <w:t>‫ההוכחות הקבוע לתאריך כ"ב בטבת תשפ"ב (‪.)26.12.2021‬‬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.28‬אופן חקירת העדים יהיה כך‪ :‬שני העדים ייחקרו על ידי הנתבעת ‪ 1‬בחקירה נגדית‪,‬‬</w:t>
        <w:br/>
        <w:t>‫לאחר מכן הנתבעים ‪ 2‬ו‪ 4-‬יוכלו לחוקרם גם בחקירה נגדית‪ ,‬ולאחר מכן גם התובעים‬</w:t>
        <w:br/>
        <w:t>‫יוכלו לחוקרם בחקירה נגדית‪ .‬אני מגביל את זמן חקירתם של שני העדים כך שכל צד‬</w:t>
        <w:br/>
        <w:t>‫יהיה רשאי לחקור כל אחד מהעדים בחקירה נגדית‪ ,‬עד רבע שעה לכל היותר‪.‬‬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להוצאות הבקשה ‪ -‬תקנה ‪ 53‬לתקנות מחייבת דיון בשאלת ההוצאות בתום‬</w:t>
        <w:br/>
        <w:t>‫הדיון בבקשה‪ ,‬כאשר ברירת המחדל שבתקנה היא פסיקת הוצאות לטובת הצד‬</w:t>
        <w:br/>
        <w:t>‫שבקשתו התקבלה‪ .‬עם זאת מכיוון שהבקשה לא התקבלה במלואה‪ ,‬אלא בחלקה‪ ,‬לא‬</w:t>
        <w:br/>
        <w:t>‫ראיתי מקום לפסוק למי מהצדדים את 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,‬ט' טבת תשפ"ב‪ 13 ,‬דצמבר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6/795/2020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