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8/367/2020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2021-12-07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תיק‪8/608/2020 ,8/367/2020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‫חזן דרור‬                  ‫התובע והנתבע שכנגד‪:‬‬</w:t>
        <w:br/>
        <w:t>‫באמצעות ב"כ עו"ד סיגל מיכאל‬</w:t>
        <w:br/>
        <w:t>‫שד' המגינים ‪ 53‬ת‪.‬ד ‪ 33319‬חיפה‬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‫קאשי נסים‬    ‫‪.1‬‬            ‫הנתבע והתובע שכנגד ‪:1‬‬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‫קאשי רחמים‬       ‫‪.2‬‬                  ‫התובע שכנגד ‪:2‬‬</w:t>
        <w:br/>
        <w:t>‫שניהם באמצעות ב"כ עו"ד מגן איל‬</w:t>
        <w:br/>
        <w:t>‫רחוב הבנקים ‪ 3‬חיפה‬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ותביעה שכנגד לסילוק יד מהרכוש המשותף תוך השבת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.1‬במרכז ההליכים בית משותף הנמצא ברחוב חנה סנש ‪ 15‬בקרית מוצקין‪ ,‬וידוע כגוש ‪ 10428‬חלקה‬</w:t>
        <w:br/>
        <w:t>‫‪ .156‬מדובר במבנה דו‪-‬קומתי‪ ,‬הכולל ‪ 12‬דירות‪ ,‬בכל קומה ‪ 6‬דירות (להלן – הבית המשותף);‬</w:t>
        <w:br/>
        <w:t>‫המעבר בין הקומות נעשה דרך גרם מדרגות שנמצא במרכז הבית המשותף‪ ,‬המוביל למעין מרפסת‬</w:t>
        <w:br/>
        <w:t>‫צרה המשותפת לכל הדירות שבקומה העליונה (להלן – מרפסת הגישה)‪.‬‬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 בתיק העיקרי מר דרור חזן (להלן – התובע או חזן) הוא בעל הזכויות בתת‪-‬חלקה ‪ ;3‬הנתבע‬</w:t>
        <w:br/>
        <w:t>‫והתובע שכנגד מס' ‪ ,1‬מר ניסים קאשי (להלן – הנתבע או קאשי) הוא הבעלים של תתי‪-‬חלקות ‪,2‬‬</w:t>
        <w:br/>
        <w:t>‫‪ 7‬ו‪ .8 -‬התובע שכנגד מס' ‪ ,2‬מר רחמים קאשי הוא בנו של הנתבע ובבעלותו תת‪-‬חלקה ‪( 9‬להלן ‪-‬‬</w:t>
        <w:br/>
        <w:t>‫רחמים)‪ .‬התובעים שכנגד ייקראו להלן – התובעים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.3‬דירתו של חזן נמצאת בקומת הקרקע‪ ,‬מצפון ובצמוד לדירתו של קאשי (ת"ח ‪ ;)2‬והשתיים‬</w:t>
        <w:br/>
        <w:t>‫חולקות חצר משותפת‪ ,‬בצדן המזרחי (להלן – החצר הקדמית)‪ .‬לקאשי שתי דירות נוספות‬</w:t>
        <w:br/>
        <w:t>‫ה סמוכות זו לזו‪ ,‬בחלקה הדרומי של הקומה העליונה‪ ,‬אליהן צמודה דירתו של רחמים – שלושת‬</w:t>
        <w:br/>
        <w:t>‫אלו אינן מעניינו של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תיק‪8/608/2020 ,8/367/2020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.4‬בשנת ‪ 2007‬הועברה לתובע מסבתו‪ ,‬ללא תמורה‪ ,‬זכות הבעלות בדירתו‪ .‬אין חולק שבעת העברת‬</w:t>
        <w:br/>
        <w:t>‫הדירה לחזן‪ ,‬כללה הדירה תוספת חדר שנבנתה ללא היתר בנייה (להלן – תוספת בנייה)‪ .‬את‬</w:t>
        <w:br/>
        <w:t>‫דירותיו בבית המשותף‪ ,‬רכש קאשי החל משנת ‪.2015‬‬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.5‬בתביעה העיקרית עתר חזן לסילוק ידו של קאשי משטח החצר הקדמית‪ ,‬אותה סיפח לדירתו‬</w:t>
        <w:br/>
        <w:t>‫באמצעות התקנת שער וגדרות‪.‬‬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.6‬בתביעה שכנגד ביקשו התובעים שכנגד צו עשה להריסת תוספת הבנייה בדירת חזן‪ ,‬לסילוק הגדר‬</w:t>
        <w:br/>
        <w:t>‫שהוקמה על‪ -‬ידו בחצר האחורית ולשינוי כיוון הכניסה לדירתו‪ ,‬דרך החצר הקדמית‪ ,‬כבעבר‪.‬‬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19.4.21‬ביקרתי בבית המשותף בנוכחות הצדדים ובאי כוחם‪.‬‬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27.6.21‬התקיימה ישיבת הוכחות בה העידו מטעם חזן מר פרנקל ראובן ומר גיא שפר וחזן‬</w:t>
        <w:br/>
        <w:t>‫עצמו‪ .‬מטעם התובעים שכנגד העיד מר משה מצליח והתובעים שכנגד עצמם‪ .‬הצדדים סיכמו‬</w:t>
        <w:br/>
        <w:t>‫טענותיהם בכתב וכעת נותר להכריע בכל אחת מן התביעות‪.‬‬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העיקרית (בתיק ‪)8-367-2020‬‬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‫טענותיו של חזן‬</w:t>
        <w:br/>
        <w:t>‫‪ .9‬בכתב תביעתו טען חזן להשתלטות של קאשי על הרכוש המשותף‪ ,‬שבאה לידי ביטוי בסיפוח החצר‬</w:t>
        <w:br/>
        <w:t>‫הקדמית לדירתו‪ ,‬על‪-‬ידי הקמת גדר נמוכה עשויה בלוקים‪/‬בטון ושער‪ .‬בשטח החצר הציב קאשי‬</w:t>
        <w:br/>
        <w:t>‫חפצים אישיים בהם בריכת שחייה‪ ,‬ריהוט‪ ,‬מכונת כביסה ועוד‪ .‬נטען שבמעשים אלו‪ ,‬עשה קאשי‬</w:t>
        <w:br/>
        <w:t>‫שימוש ייחודי ברכוש המשותף‪ ,‬תוך מניעת שימוש בחצר מחזן‪ ,‬לרבות גישה אל בלוני הגז ומוני‬</w:t>
        <w:br/>
        <w:t>‫המים והחשמל של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.10‬עוד טען חזן‪ ,‬לנזק שגרם קאשי לרכוש המשותף‪ ,‬על‪-‬ידי שבירת המעקה המפריד בין מרפסת‬</w:t>
        <w:br/>
        <w:t>‫הגישה לבין תוספת הבנייה‪ ,‬בחלק הסמוך לגרם המדרגות‪ ,‬לצורך הנחת דשא סינטטי וציוד אישי‬</w:t>
        <w:br/>
        <w:t>‫על גג תוספת הבנייה; בכך פגע באיטום גג תוספת הבנייה וגרם לנזקי רטיבות בדירת חזן; מעבר‬</w:t>
        <w:br/>
        <w:t>‫לכך‪ ,‬יצר השימוש בגג תוספת הבנייה סכנה ממשית לנפילה‪.‬‬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.11‬לפיכך‪ ,‬ביקש התובע לחייב את קאשי להרוס את הגדר ואת השער שהקים בחצר הקדמית ולפנותה‬</w:t>
        <w:br/>
        <w:t>‫מחפציו האישיים‪ .‬כן עתר התובע להורות לקאשי לתקן את הנזק שגרם למעקה‪ .‬נוסף על האמור‪,‬‬</w:t>
        <w:br/>
        <w:t>‫ביקש חזן ליתן צו האוסר על קאשי לבצע כל פעולה או שינוי או שימוש ייחודי ברכוש המשותף‪,‬‬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תיק‪8/608/2020 ,8/367/2020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‫מבלי שקיבל את הסכמת יתר בעלי הדירות‪ ,‬ולאסור עליו להימנע מלהטריד או מלהפריע את‬</w:t>
        <w:br/>
        <w:t>‫מנוחתם של המחזיקים בדירתו‪ ,‬לרבות בדרך של השמעת מוזיקה קולנית בחצר הקדמית או עישון‬</w:t>
        <w:br/>
        <w:t>‫והשמעת רעש בסמוך לחלונות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‫טענותיו של קאשי‬</w:t>
        <w:br/>
        <w:t>‫‪ .10‬בכתב הגנתו טען קאשי לחוסר ניקיון כפיים של חזן בהגשת תביעתו אשר בא לידי ביטוי בבניית‬</w:t>
        <w:br/>
        <w:t>‫חדר נוסף ללא היתר‪ ,‬בשינוי מיקום הכניסה לדירתו‪ ,‬ובסיפוח חלק מהחצר‪.‬‬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.11‬בהתייחס לכתב התביעה נגדו‪ ,‬טען קאשי שאין בפעולות שביצע בחצר הקדמית משום סיפוח‬</w:t>
        <w:br/>
        <w:t>‫ומניעת שימוש של התובע בחצר‪ .‬אשר לטענות בדבר שבירת המעקה‪ ,‬הסביר קאשי שתוספת‬</w:t>
        <w:br/>
        <w:t>‫הבנייה בדירת חזן חסמה את המדרגות המובילות לדירותיו שבקומה העליונה; בלית ברירה‪ ,‬נאלץ‬</w:t>
        <w:br/>
        <w:t>‫"להסיר" חלק ממעקה מרפסת הגישה‪ .‬אשר לטענה בדבר סיכון‪ ,‬טען הנתבע שתוספת הבנייה‬</w:t>
        <w:br/>
        <w:t>‫בדירת חזן שנבנתה ללא היתר‪ ,‬היא היוצרת סיכון ויש להורות על הריסתה‪.‬‬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 ‪ -‬התביעה העיקרית‬</w:t>
        <w:br/>
        <w:t>‫‪ .12‬אין חולק שלדירת קאשי לא הוצמדו חלקים ברכוש המשותף‪ ,‬ומשכך כל השינויים שנטען כי בוצעו‬</w:t>
        <w:br/>
        <w:t>‫על ידו‪ ,‬נעשו בשטח הרכוש המשותף‪ .‬יש לבחון מה טיב השימוש שנעשה ברכוש המשותף‪ ,‬האם‬</w:t>
        <w:br/>
        <w:t>‫נדרשות הסכמות בעלי הדירות האחרים‪ ,‬ואם כן‪ ,‬האם ניתנו הסכמות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.13‬כפי שפורט לעיל בהרחבה‪ ,‬התובע עתר לסעדים שונים שמטרתם להפסיק את השימוש הייחודי‬</w:t>
        <w:br/>
        <w:t>‫שעשה קאשי בחצר הקדמית‪ ,‬תוך השבת מצבה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.14‬הנתבע בחר לייחד את כתב הגנתו לטענות בדבר פגמים בהתנהלותו של חזן‪ ,‬ולפעולות שביצע שלא‬</w:t>
        <w:br/>
        <w:t>‫כדין ברכוש המשותף; בשולי הדברים‪ ,‬התייחס קאשי בכלליות לטענות המופנות כלפיו בכתב‬</w:t>
        <w:br/>
        <w:t>‫התביעה‪ ,‬בציינו שאין בפעולות שביצע בחצר הקדמית משום סיפוח החצר הקדמית לדירתו לצורך‬</w:t>
        <w:br/>
        <w:t>‫שימוש ייחודי‪ .‬אין למצוא בכתב הגנתו של קאשי הכחשה של הפעולות והשימושים המתוארים‬</w:t>
        <w:br/>
        <w:t>‫בסעיפים ‪ 4-3‬לכתב התביעה‪ ,‬ולמעשה די באמור כדי לקבוע שטענות התובע לא נסתרו ודין תביעתו‬</w:t>
        <w:br/>
        <w:t>‫להתקבל‪.‬‬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.15‬ייאמר בעניין זה‪ ,‬שבמהלך ניהול ההליך פונתה החצר הקדמית על‪-‬ידי קאשי‪ ,‬הוסרו ממנה יריעות‬</w:t>
        <w:br/>
        <w:t>‫הבד והיא הונמכה על דרך הסרת גדר העץ החיצונית‪ ,‬כפי שעולה מן התמונות שהוגשו ע"י הנתבע‬</w:t>
        <w:br/>
        <w:t>‫ביום ‪( 30.5.21‬כן ראו‪ :‬דברי הנתבע בפרוטוקול מיום ‪ ,27.6.21‬עמ' ‪ 15‬שו' ‪ .)5-1‬יצוין שבהחלטתי‬</w:t>
        <w:br/>
        <w:t>‫מיום ‪ 30.5.21‬התבקשה תגובת התובע חזן לתמונות‪ ,‬אך זו לא הוגשה; גם בסיכומיו של חזן‪ ,‬אין‬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תיק‪8/608/2020 ,8/367/2020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‫למצוא התייחסות לתמונות אלו ולפעולות שבוצעו על ידי קאשי במהלך ניהול ההליך‪ ,‬למעט הנזק‬</w:t>
        <w:br/>
        <w:t>‫למעקה ולאיטום תוספת הגג‪ ,‬אליהן אתייחס להלן‪ .‬בסיכומים אף לא צומצמה רשימת הסעדים‬</w:t>
        <w:br/>
        <w:t>‫של התובע בסיכומיו‪ ,‬כמתבקש‪.‬‬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.16‬אשר לטענה בדבר גרימת נזק למעקה המרפסת בקומה העליונה (סעיף ‪ 5‬לכתב התביעה) –משתוקן‬</w:t>
        <w:br/>
        <w:t>‫המעקה ע"י הנתבע‪ ,‬במהלך ניהול ההליך‪ ,‬יש להורות על מחיקת סעד זה ‪ .‬בעניין הנזק הנטען‬</w:t>
        <w:br/>
        <w:t>‫לאיטום גג התוספת‪ ,‬לא ברורה טענת חזן בסיכומיו שהנזק לאיטום לא תוקן‪ ,‬לאור הודעתו בדיון‬</w:t>
        <w:br/>
        <w:t>‫מיום ‪" :9.5.21‬בתקווה שלא תהיה עוד חדירת מים‪ ,‬הנושא הזה טופל‪...‬ככל שהתיקון לא צלח‬</w:t>
        <w:br/>
        <w:t>‫אנחנו נחזור לכאן עוד מספר חודשים בשנית" (פרוטוקול עמ' ‪ ,1‬שו' ‪.)11-9‬‬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.17‬בנסיבות העניין‪ ,‬לאחר עיון בסיכומיו של התובע ובחינת הפעולות שביצע קאשי לשם השבת המצב‬</w:t>
        <w:br/>
        <w:t>‫לקדמותו – לגביהן לא נשמעה טענה או השגה מצד התובע – נותר ליתן סעד בעניין סילוקם של‬</w:t>
        <w:br/>
        <w:t>‫גדר העץ ושער הכניסה לחצר הקדמית (להלן‪ ,‬בפרק האחרון 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 (בתיק ‪)8-608-20‬‬</w:t>
        <w:br/>
        <w:t>‫טענות התובעים שכנגד‪:‬‬</w:t>
        <w:br/>
        <w:t>‫‪ .18‬לדברי התובעים שכנגד‪ ,‬על שטח החצר הקדמית בנה חזן חדר נוסף לדירתו‪ ,‬ללא היתר בנייה וללא‬</w:t>
        <w:br/>
        <w:t>‫הסכמת יתר בעלי הדירות‪ .‬בקירות החדר פער שני חלונות‪ ,‬אחד משקיף דרומה ‪ -‬לכיוון הכניסה‬</w:t>
        <w:br/>
        <w:t>‫לדירת קאשי‪ ,‬והשני מזרחה ‪ -‬לכיוון החצר הקדמית‪.‬‬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.19‬תוספת הבנייה צמצמה את שטח המדרגות המובילות לקומה העליונה של המבנה‪ ,‬בניגוד לתנאי‬</w:t>
        <w:br/>
        <w:t>‫התקן‪ .‬לדברי התובעים שכנגד‪ 8 ,‬מתוך ‪ 12‬בעלי הדירות מתנגדים לבנייה זו שביצע חזן‪.‬‬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.20‬עוד טענו התובעים שכנגד‪ ,‬שחזן שינה את מיקום דלת הכניסה לדירתו‪ ,‬כך שכיום הכניסה לדירתו‬</w:t>
        <w:br/>
        <w:t>‫נעשית מצדו האחורי של הבית המשותף‪ ,‬ולא דרך החצר הקדמית‪ ,‬כפי שנבנתה במקור‪ .‬את החצר‬</w:t>
        <w:br/>
        <w:t>‫האחורית הסמוכה לדירתו‪ ,‬סיפח חזן לדירתו באמצעות הקמת גדר‪ ,‬ובכך נמנע מרחמים‪ ,‬שדירתו‬</w:t>
        <w:br/>
        <w:t>‫שוכנת מעל דירתו של חזן‪ ,‬לבנות תוספת ממ"ד‪.‬‬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.21‬באין הסכמות מצד בעלי הדירות‪ ,‬בהעדר היתר בנייה‪ ,‬בשל חסימת האור לדירתו של קאשי (ת"ח‬</w:t>
        <w:br/>
        <w:t>‫‪ ) 2‬ופגיעה בפרטיותו‪ ,‬ביקשו התובעים שכנגד צו להריסת תוספת הבנייה והגדר שהקים חזן בחצר‬</w:t>
        <w:br/>
        <w:t>‫האחורית‪ ,‬וכן צו המחייבו באיטום פתח דלת הכניסה לדירתו מכיוון החצר האחורית‪.‬‬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תיק‪8/608/2020 ,8/367/2020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חזן‪:‬‬</w:t>
        <w:br/>
        <w:t>‫‪ .22‬בכתב ההגנה שכנגד טען חזן שתוספת הבנייה נבנתה לפני שנים רבות על ידי הבעלים הקודמים‬</w:t>
        <w:br/>
        <w:t>‫של הדירה‪ ,‬ולאורך השנים הרבות שחלפו‪ ,‬לא נשמעה כל טענה מצד קאשי ובעלי הדירות האחרים‪.‬‬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.23‬עוד טען חזן‪ ,‬שבהתאם לאמור בסעיפים ‪71‬ב(א) ו‪71-‬ב(ג) לחוק המקרקעין‪ ,‬לצורך הרחבת דירה‬</w:t>
        <w:br/>
        <w:t>‫נדרש רוב של ‪ 75%‬מבעלי הדירות בבית המשותף שבידיהם ‪ 66%‬מהרכוש המשותף; לצורך העניין‬</w:t>
        <w:br/>
        <w:t>‫יש לראות במי שדירתו הורחבה בעבר‪ ,‬כמי שמסכים להרחבה דומה ביתר הדירות‪ ,‬ולצורך‬</w:t>
        <w:br/>
        <w:t>‫ההרחבה המבוקשת אין כל חשיבות לשאלה האם ניתן היתר בנייה‪ .‬היות שבמהלך השנים הרחיבו‬</w:t>
        <w:br/>
        <w:t>‫‪ 8‬מבעלי הדירות את דירותיהן‪ ,‬הרי שיחד איתו‪ ,‬מדובר בהסכמת ‪ 9‬מתוך ‪ 12‬דירות‪ ,‬כלומר‪ :‬ישנו‬</w:t>
        <w:br/>
        <w:t>‫רוב של ‪ 75%‬מבעלי הדירות בבית המשותף‪ ,‬בהתאם לנדרש בחוק המקרקעין‪ ,‬וזאת חרף התנגדות‬</w:t>
        <w:br/>
        <w:t>‫התובעים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.24‬ביחס ליתר הטענות‪ ,‬טען חזן שיש לדחות את הטענה להסתר האור על‪-‬ידי תוספת הבנייה‪ ,‬בהעדר‬</w:t>
        <w:br/>
        <w:t>‫חוות דעת מקצועי ת; כן נדחתה טענת קאשי לפגיעה בפרטיותו‪ ,‬הואיל לא קיים חלון בקיר שבין‬</w:t>
        <w:br/>
        <w:t>‫שתי הדירות‪ .‬לגבי הטענה לשינוי פתחי החלונות והדלת‪ ,‬נטען ע"י חזן שגם אלו נעשו לפני שנים‬</w:t>
        <w:br/>
        <w:t>‫רבות‪ ,‬על‪ -‬ידי הבעלים הקודמים של הדירה; ויש לראות בשתיקתם של אלו 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.25‬ביחס לטענה לסיפוח חלק מהחצר האחורית לדירת חזן‪ ,‬נטען שאכן מזה שנים ישנו סיפוח של‬</w:t>
        <w:br/>
        <w:t>‫החצר האחורית לדירתו‪ ,‬בדומה ליתר הדירות בבניין‪ ,‬אך מדובר בסיפוח החצר בחלק שמול דירת‬</w:t>
        <w:br/>
        <w:t>‫חזן בלבד ובגבולותיה‪ ,‬זאת בשונה מקאשי‪ ,‬שסיפח לדירתו את כל החצר הקדמית – זו שמול‬</w:t>
        <w:br/>
        <w:t>‫דירתו וזו שמול דירת חזן‪ .‬בסיכומיו טען התובע שנושא הסיפוח ירד מהפרק‪ ,‬הואיל והוגשה על‬</w:t>
        <w:br/>
        <w:t>‫ידי חזן בקשת היתר לבניית ממ"ד בחלק האחורי של הבית‪ ,‬וממילא הכניסה תחזור להיות מהחצר‬</w:t>
        <w:br/>
        <w:t>‫הקדמית‪.‬‬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 ‪ -‬התביעה שכנגד‬</w:t>
        <w:br/>
        <w:t>‫‪ .26‬אין חולק שלדירת חזן לא הוצמדו חלקים ברכוש המשותף‪ ,‬ומשכך תוספת הבנייה בדירתו‪ ,‬נבנתה‬</w:t>
        <w:br/>
        <w:t>‫על שטח הרכוש המשותף‪ .‬לפיכך‪ ,‬עותרים התובעים שכנגד להריסת תוספת הבנייה שבנה חזן‬</w:t>
        <w:br/>
        <w:t>‫בחצר הקדמית‪ ,‬לסילוק הגדר שהציב בשטח החצר האחורית‪ ,‬ולשינוי כיוון הכניסה לדירתו‪ ,‬כפי‬</w:t>
        <w:br/>
        <w:t>‫שהיה בעבר ‪ -‬דרך החצר הקדמית‪.‬‬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תיק‪8/608/2020 ,8/367/2020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.27‬לטענת חזן‪ ,‬יש לדחות את התביעה נגדו מטעמי שיהוי‪ ,‬התיישנות והסכמת בעלי הדירות הקודמים‬</w:t>
        <w:br/>
        <w:t>‫(בין אם מפורשות ובין אם בשתיקה)‪ .‬לחלופין‪ ,‬נטען שיש לדחות את התביעה‪ ,‬לאור קיומן של‬</w:t>
        <w:br/>
        <w:t>‫הסכמות קונסטרוקטיביות ברוב הנדרש על‪-‬פי סעיפים ‪71‬ב(א) ו‪71-‬ב(ג)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.28‬קודם לבירור המחלוקת‪ ,‬ייאמר שלא הוכחו לפניי טענותיו של חזן בדבר שיהוי או התיישנות‬</w:t>
        <w:br/>
        <w:t>‫המצדיקות את דחיית התביעה‪ .‬ככלל‪ ,‬לצורך הוכחת שיהוי‪ ,‬אין די בחלוף הזמן; ועל הטוען לשיהוי‬</w:t>
        <w:br/>
        <w:t>‫להוכיח גם ששינה מצבו לרעה [ראו‪ :‬ע"א ‪ 6805/99‬תלמוד תורה הכללי והישיבה הגדולה עץ חיים‬</w:t>
        <w:br/>
        <w:t>‫בירושלים נ' הועדה המקומית לתכנון ובנייה ירושלים‪ ,‬פ"ד נז(‪ ;)2003( 433 )5‬ע"א ‪ 4352/15‬קורן‬</w:t>
        <w:br/>
        <w:t>‫נ' הראל (נבו‪.])2.8.2017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.29‬טענתו של חזן לשיהוי הועלתה באופן כללי‪ .‬לא נטען על ידי חזן ששינה מצבו לרעה‪ ,‬ולא בכדי‪ ,‬שכן‬</w:t>
        <w:br/>
        <w:t>‫הדירה הועברה לבעלותו כשתוספת הבנייה כבר קיימת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.30‬גם הטענה ל התיישנות התביעה נדחית‪ .‬הלכה היא שהעוולה של הסגת גבול‪ ,‬יוצרת עילת תביעה‬</w:t>
        <w:br/>
        <w:t>‫חדשה בכל יום שבו היא נמשכת‪ ,‬ועל‪-‬כן אינה כפופה לכללי ההתיישנות (ראו‪ :‬ע"א ‪ 35/71‬חברת‬</w:t>
        <w:br/>
        <w:t>‫ישראל אוסטרליה להשקעות פרדסנות ומטעים בע"מ נ' מושב בני דרור אגודה חקלאית‬</w:t>
        <w:br/>
        <w:t>‫שיתופית בע"מ‪ ,‬פ"ד כז(‪ ;)1972( 225 )1‬ע"א ‪ 367/83‬מ' שושן חברה לבניין ופיתוח בע"מ נ' רמות‬</w:t>
        <w:br/>
        <w:t>‫גזית בע"מ‪ ,‬פ"ד לט(‪ ;633 )1‬ע"א ‪ 590/67‬קלינמן נ' ד"ר מירון חרושת כימית בע"מ‪ ,‬פ"ד כב(‪.)929 )2‬‬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.31‬לגופם של דברים ‪ -‬אין מחלוקת בין הצדדים שתוספת הבנייה בדירת התובע‪ ,‬נבנתה על‪-‬ידי בעלי‬</w:t>
        <w:br/>
        <w:t>‫הזכויות הקודמים בדירה‪ ,‬ולא על ידו‪ .‬מעדויות חזן והעדים‪ ,‬שלא נסתרו‪ ,‬עולה שתוספת הבנייה‬</w:t>
        <w:br/>
        <w:t>‫עומדת על תלה משנות ה‪ 90-‬וכך גם הכניסה לדירתו מהחצר האחורית‪ .‬קרי‪ ,‬מדובר בתוספת‬</w:t>
        <w:br/>
        <w:t>‫שנבנתה כ‪ 17-‬שנה לפני שהועברו הזכויות בדירה לידי חזן‪ ,‬וכ‪ 30-‬שנה לפני רכישת קאשי את‬</w:t>
        <w:br/>
        <w:t>‫דירותיו‪.‬‬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.32‬אין לפניי טענה שתוספת הבנייה נבנתה בהסכמה מפורשת של בעלי הדירות בבית המשותף‪ .‬כל‬</w:t>
        <w:br/>
        <w:t>‫שנטען בהקשר זה על‪ -‬ידי התובע הוא שעד להגשת התביעה שכנגד‪ ,‬לא נשמעה טענה נגד תוספת‬</w:t>
        <w:br/>
        <w:t>‫הבנייה מצד ה תובעים שכנגד ואף לא מצד בעלי הדירות האחרים‪ .‬בעניין זה עולה מעדותו של‬</w:t>
        <w:br/>
        <w:t>‫קאשי (פרוטוקול דיון מיום ‪ 27.6.21‬עמ' ‪ 15‬שו' ‪ ,)17-15‬שלאחר רכישת דירתו (ת"ח ‪ )2‬התלונן בפני‬</w:t>
        <w:br/>
        <w:t>‫חזן שהחלון בתוספת הבנייה משקיף אל דירתו ופוגע בפרטיותו; בעקבות זאת‪ ,‬אטם חזן את חלון‬</w:t>
        <w:br/>
        <w:t>‫הדירה‪ ,‬ופתח א חר במקומו‪ .‬לראשונה בעדותו טען קאשי שביקש מחזן להרוס את תוספת הבנייה‪,‬‬</w:t>
        <w:br/>
        <w:t>‫אך הוא סירב‪ ,‬ומאז לא פעל בעניין‪ .‬נמצא אם כן‪ ,‬שהתובעים שכנגד דרשו את סילוק תוספת‬</w:t>
        <w:br/>
        <w:t>‫הבנייה לראשונה בתביעה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תיק‪8/608/2020 ,8/367/2020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.33‬מכאן יש לבחון‪ ,‬האם יש בשתיקתם של התובעים שכנגד במשך כ‪ 5-‬שנים ולשתיקתם של בעלי‬</w:t>
        <w:br/>
        <w:t>‫הזכויות האחרים בבית המשותף לאורך עשרות השנים שחלפו‪ ,‬להקנות לתובע זכות קניינית‪ .‬ככל‬</w:t>
        <w:br/>
        <w:t>‫שהתשובה שלילית‪ ,‬יש להכריע בשאלה‪ ,‬האם קיימת לתובע זכות אחרת להמשיך להחזיק בחלק‬</w:t>
        <w:br/>
        <w:t>‫שבו הוא עושה שימוש ייחודי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.34‬סעיף ‪ 16‬לחוק המקרקעין קובע ש"בעל מקרקעין ומי שזכאי להחזיק בהם זכאי לדרוש מסירת‬</w:t>
        <w:br/>
        <w:t>‫המקרקעין ממי שמחזיק בהם שלא כדין"‪ .‬די שיוכיח בעל המקרקעין בעלותו בהם‪ ,‬ומכאן עובר‬</w:t>
        <w:br/>
        <w:t>‫הנטל למי שטוען לזכות להמשיך להחזיק בקרקע‪ ,‬הגוברת על זכותו הקניינית של הבעלים [ע"א‬</w:t>
        <w:br/>
        <w:t>‫‪ 127/77‬קפה נ' לוי‪ ,‬פ"ד לא(‪ ;)1977( 465 ,455 )3‬ע"א ‪ 483/62‬קוך נ' לנדוי‪ ,‬פ"ד יז ‪.])1963( 1953‬‬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.35‬הכלל הוא‪ ,‬שלצורך הוצאת חלקים מהרכוש המשותף והצמדתם לדירה אחרת יש צורך בהסכמה‬</w:t>
        <w:br/>
        <w:t>‫של כל בעלי הדירות (סעיפים ‪(55‬ג) ו‪(62 -‬א) סיפא לחוק המקרקעין)‪ .‬משמעותה של "הצמדה"‬</w:t>
        <w:br/>
        <w:t>‫כמובנה בחוק‪ ,‬היא גריעת חלק מסוים מהרכוש המשותף ושיוכו של אותו חלק לדירה פלונית;‬</w:t>
        <w:br/>
        <w:t>‫בכך חדל אותו חלק ל היות רכוש משותף‪ ,‬והופך להיות נכס פרטי של בעלי הדירה שאליה הוצמד‪.‬‬</w:t>
        <w:br/>
        <w:t>‫""הצמדה" הינה הוצאת חלק מסויים מהרכוש המשותף ושיוכו (הצמדתו – בלשון החוק) לדירה‬</w:t>
        <w:br/>
        <w:t>‫פלונית‪ .‬ההצמדה חייבת להיות קשורה לדירה ואין היא יכולה לעמוד בפני עצמה‪ .‬משבוצעה‬</w:t>
        <w:br/>
        <w:t>‫ההצמדה‪ ,‬חדל החלק שהוצמד להיכלל ברכוש המשותף ודינו לכל דבר כדין הדירה אליה הוצמד"‬</w:t>
        <w:br/>
        <w:t>‫[ראו‪ :‬אריה איזנשטיין‪ ,‬יסודות והלכות בדיני מקרקעין ‪ -‬חלק שלישי בתים משותפים‪113 ,‬‬</w:t>
        <w:br/>
        <w:t>‫(‪.])2001‬‬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.36‬הואיל ומדובר בפעולה המעניקה זכות קניינית לדירה מסוימת‪ ,‬תוך כדי פגיעה בזכותם הקניינית‬</w:t>
        <w:br/>
        <w:t>‫של יתר בעלי הדירות ברכוש המשותף‪ ,‬הבאה לידי ביטוי בצמצום חלקו של כל דייר ברכוש‬</w:t>
        <w:br/>
        <w:t>‫המשותף (סעיף ‪( 55‬א) לחוק המקרקעין)‪ ,‬נדרשת הסכמה פוזיטיבית‪ ,‬ברורה ומפורשת של כל בעלי‬</w:t>
        <w:br/>
        <w:t>‫הדירות [ע"א ‪ 5043/96‬גלמן נ' הררי‪-‬רפול‪ ,‬פ"ד נ"ד(‪ .])2000( 394 ,389 )3‬הפסיקה הכירה‬</w:t>
        <w:br/>
        <w:t>‫בהסכמות שניתנו בדיעבד כהגנה מפני תביעה לסילוק יד‪ ,‬ואף תוך כדי ההליך המשפטי [ראו‪:‬‬</w:t>
        <w:br/>
        <w:t>‫עש"א (מחוזי‪-‬חיפה) ‪ 31624-03-14‬רום נ' רוזנצווייג (נבו‪ ,])11.12.2014 ,‬ואולם אין די בשתיקה‪,‬‬</w:t>
        <w:br/>
        <w:t>‫בהעדר התנגדות או בהסכמה משתמעת כדי להכשיר קניינית פעולות העולות כדי הצמדה‪ ,‬כמובנה‬</w:t>
        <w:br/>
        <w:t>‫בחוק‪.‬‬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תיק‪8/608/2020 ,8/367/2020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.37‬מכאן‪ ,‬שאין די בחלוף השנים וגם אם מדובר בעשרות שנים‪ ,‬כדי להקנות לתובע זכות קניינית‬</w:t>
        <w:br/>
        <w:t>‫בתוספת הבנייה שנבנתה על הרכוש המשותף‪ ,‬בלי שקיבל את הסכמתם המפורשת של כל בעלי‬</w:t>
        <w:br/>
        <w:t>‫הדירות‪.‬‬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קיימות הסכמות קונסטרוקטיביות לתוספת הבנייה?‬</w:t>
        <w:br/>
        <w:t>‫‪ .38‬בהעדר הסכמות מפורשות של כל בעלי הדירות לתוספת הבנייה שבדירתו‪ ,‬טען חזן שיש לראות‬</w:t>
        <w:br/>
        <w:t>‫בבעלי דירות שהרחיבו את דירותיהם "הרחבה דומה" לתוספת הבנייה שבדירתו ‪ -‬כמי שמסכימים‬</w:t>
        <w:br/>
        <w:t>‫לה‪ ,‬מכוח סעיף ‪71‬ב לחוק המקרקעין הקובע‪:‬‬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‫"(א)על אף הוראות סעיף ‪(62‬א) סיפה‪ ,‬או סעיף ‪(12‬ב) לתקנון המצוי‬</w:t>
        <w:br/>
        <w:t>‫שבתוספת‪ ,‬רשאים מי שבבעלותם שלושה רבעים מהדירות ושני‬</w:t>
        <w:br/>
        <w:t>‫שלישים מהרכוש המשותף צמוד לדירותיהם‪ ,‬להחליט בדבר הוצאה‬</w:t>
        <w:br/>
        <w:t>‫של חלקים מסויימים מהרכוש המשותף והצמדתם לדירה פלונית‪,‬‬</w:t>
        <w:br/>
        <w:t>‫לשם בניה שמטרתה הרחבת אותה דירה‪ ,‬וכן להחליט בדבר חלוקת‬</w:t>
        <w:br/>
        <w:t>‫זכויות הבניה הנדרשות לצורך זה‪ ,‬ואולם‪ ,‬היה נושא ההחלטה כאמור‬</w:t>
        <w:br/>
        <w:t>‫הרחבת דירה פלונית אחת או יותר לשם בניית מרחב מוגן דירתי או‬</w:t>
        <w:br/>
        <w:t>‫מרחב מוגן קומתי‪ ,‬רשאים להחליט על כך מי שבבעלותם שישים‬</w:t>
        <w:br/>
        <w:t>‫אחוזים מהדירות‪.‬‬</w:t>
        <w:br/>
        <w:t>‫(ב) לא תתקבל החלטה כאמור בסעיף קטן (א) אם יש בה כדי לפגוע‬</w:t>
        <w:br/>
        <w:t>‫בזכויות בניה יחסיות של כל בעל דירה להרחבה לפי סימן זה‪.‬‬</w:t>
        <w:br/>
        <w:t>‫(ג) בעל דירה שהורחבה ייראה כמי שהסכים להרחבה דומה של כל‬</w:t>
        <w:br/>
        <w:t>‫דירה אחרת באותו בנין‪".‬‬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.39‬כחריג לכלל הקובע שנדרשת הסכמה מפורשת של כל בעלי הדירות לצורך הצמדת חלק מסוים‬</w:t>
        <w:br/>
        <w:t>‫מהרכוש המשותף לדירה פלונית‪ ,‬קובע סעיף ‪71‬ב לחוק המקרקעין שבהצמדת חלק מסוים לדירה‬</w:t>
        <w:br/>
        <w:t>‫פלונית לצורך הרחבת דירה‪ ,‬די בהסכמות של ‪ 75%‬מבעלי הדירות שלדירותיהם צמודים ‪2/3‬‬</w:t>
        <w:br/>
        <w:t>‫מהרכוש המשותף‪ ,‬אך תנאי זה כשלעצמו‪ ,‬אינו מספיק‪ .‬סעיף ‪ 71‬ב לחוק המקרקעין קובע‪ ,‬שכדי‬</w:t>
        <w:br/>
        <w:t>‫ליהנות מרוב מופחת יש להוכיח התקיימותם של שני תנאים נוספים‪:‬‬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.‬קיומה של סמיכות פיזית בין הדירה לבין תוספת ההרחבה (ראו‪ :‬רע"א ‪ 1462/10‬עטייה נ'‬</w:t>
        <w:br/>
        <w:t>‫שגיא (נבו‪ – )2.8.2012 ,‬אין חולק שתוספת הבנייה בדירת התובע סמוכה לדירתו והיא המשך‬</w:t>
        <w:br/>
        <w:t>‫ישיר שלה‪ .‬לא נטען אחרת ע"י הנתבע וכך התרשמתי אף מביקורי במקום ביום ‪.19.4.21‬‬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.‬קיומו של אישור תכנוני המעיד שמדובר ב"הרחבה"‪ ,‬כהגדרתה בסעיף ‪71‬א לחוק המקרקעין‪:‬‬</w:t>
        <w:br/>
        <w:t>‫"הגדלה של שטח דירה קיימת בבית משותף שניתן לקבל לגביה היתר בניה לפי תכנית בת‪-‬‬</w:t>
        <w:br/>
        <w:t>‫תוקף" ‪ -‬תנאי זה לא הוכח על‪-‬ידי התובע‪ .‬צודק התובע בטענתו‪ ,‬שבעל דירה המבקש להרחיב‬</w:t>
        <w:br/>
        <w:t>‫את דירתו‪ ,‬אינו נדרש להוכיח קיומו של היתר להרחבה המבוקשת על‪-‬ידו‪ .‬לצד האמור‪ ,‬חלה‬</w:t>
        <w:br/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תיק‪8/608/2020 ,8/367/2020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בעל הדירה חובה להוכיח שניתן לקבל היתר לעבודות הבנייה המבוקשות "לפי תכנית בת‪-‬‬</w:t>
        <w:br/>
        <w:t>‫תוקף"‪ .‬בדיון מיום ‪ 9.5.21‬התייחס ב"כ התובע לתכנית בנייה שבכוונת התובע להגיש במסגרת‬</w:t>
        <w:br/>
        <w:t>‫בקשה להיתר בנייה‪ ,‬הכוללת בין היתר את הכשרת תוספת הבנייה (פרוטוקול מיום ‪,9.5.21‬‬</w:t>
        <w:br/>
        <w:t>‫עמ' ‪ 2‬שו' ‪ .) 16-15‬ואולם לא מונחת לפניי החלטה תכנונית המאשרת את תוספת הבנייה‪ ,‬או‬</w:t>
        <w:br/>
        <w:t>‫למצער‪ ,‬אישור בתנאים‪ .‬אף לא צורפה חוות דעת תכנונית‪ ,‬שיכולה הייתה ללמד על סבירות‬</w:t>
        <w:br/>
        <w:t>‫גבוהה למתן היתר בנייה‪ ,‬ולמעשה‪ ,‬אין לפניי ראייה שבכלל הוגשה בקשה רלבנטית לרשויות‬</w:t>
        <w:br/>
        <w:t>‫התכנון‪.‬‬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.40‬בנסיבות אלו‪ ,‬שבהן לא מתקיים התנאי בדבר קיומו של אישור תכנוני‪ ,‬מתייתר הצורך לדון‬</w:t>
        <w:br/>
        <w:t>‫בשאלה האם יש לתובע הסכמות ברוב הנדרש (‪ 75%‬מבעלי הדירות שלדירותיהם צמודים ‪2/3‬‬</w:t>
        <w:br/>
        <w:t>‫מהרכוש המשותף)‪ ,‬למרות זאת‪ ,‬ראיתי להתייחס לדברים‪.‬‬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.41‬כאמור‪ ,‬התובע לא טען שניתנה לו הסכמתם של בעלי הדירות אלא טען להסכמות‬</w:t>
        <w:br/>
        <w:t>‫קונסטרוקטיביות של בעלי הדירות שהרחיבו דירותיהם הרחבה דומה לתוספת הבנייה בדירתו‪.‬‬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.42‬התובע מסתמך על תשריט שהגיש קאשי‪ ,‬כחלק מבקשתו להיתר בניית הממ"דים בדירותיו‪ ,‬ממנו‬</w:t>
        <w:br/>
        <w:t>‫מבקש התובע ללמוד על הרחבות הבנייה שביצעו בדירותיהם חלק מבעלי הדירות‪ .‬לפי פירוט‬</w:t>
        <w:br/>
        <w:t>‫שהובא על ידי חזן‪ ,‬נבנו על‪-‬ידי בעלי הדירות האחרים‪ ,‬השטחים הבאים‪ :‬ת"ח ‪ – 1‬תוספת ממ"ד‬</w:t>
        <w:br/>
        <w:t>‫בשטח ‪ 12‬מ"ר; ת"ח ‪( 2‬קאשי) ‪ -‬תוספת ממ"ד בשטח ‪ 12‬מ"ר; ת"ח ‪ - 4‬תוספת חדר בשטח ‪10‬‬</w:t>
        <w:br/>
        <w:t>‫מ"ר; ת"ח ‪ - 5‬תוספת חדר בשטח ‪ 10‬מ"ר; ת"ח ‪– 6‬הורחבה בשטח ‪ 70‬מ"ר בכל החזיתות; ת"ח‬</w:t>
        <w:br/>
        <w:t>‫‪( 7‬קאשי)‪ -‬תוספת ממ"ד בשטח ‪ 12‬מ"ר; ת"ח ‪( 8‬קאשי) ‪ -‬תוספת ממ"ד בשטח ‪ 12‬מ"ר; ות"ח ‪12‬‬</w:t>
        <w:br/>
        <w:t>‫– תוספת ‪ 70‬מ"ר בכל החזיתות‪.‬‬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.43‬לטענת חזן‪ ,‬מניין הסכמותיהן הקונסטרוקטיביות של ‪ 8‬בעלי הדירות‪ ,‬יחד עם הקול שלו‪ ,‬מקים‬</w:t>
        <w:br/>
        <w:t>‫את הרוב הנדרש לצורך הכשרת תוספת הבנייה בדירתו‪ .‬התובעים שכנגד לא סתרו את הנתונים‬</w:t>
        <w:br/>
        <w:t>‫עליהם הסתמך התובע‪ ,‬אלא טענו באופן כללי‪ ,‬שבניית ממ"ד אינה דומה להרחבה של חדר‪ ,‬טענה‬</w:t>
        <w:br/>
        <w:t>‫זו יש לדחות לנוכח הפרשנות שניתנה בפסיקה‪ ,‬על‪-‬פיה‪ ,‬לא נדרשת זהות מלאה בין ההרחבה‬</w:t>
        <w:br/>
        <w:t>‫שבוצעה בעבר לבין הבנייה אותה מבוקש להתיר‪ .‬בהקשר זה אפנה לדברים הבאים בעש"א‬</w:t>
        <w:br/>
        <w:t>‫(מחוזי‪-‬חיפה) ‪ 22123-10-10‬חדד נ' זינגר (נבו‪:)14.3.2011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‫"אחד הקריטריונים שנבחן‪ ,‬בנסיבות בהן מבקש בעל דירה לבצע הרחבה דומה‬</w:t>
        <w:br/>
        <w:t>‫בדירתו‪ ,‬מבוסס על השטח הנוסף שבו מבקש בעל הדירה להרחיב‬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תיק‪8/608/2020 ,8/367/2020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‫דירתו‪ .‬נדרשת פרופורציה מסוימת‪ ,‬ואם כי לא זהות‪ ,‬בין שטח ההרחבה‬</w:t>
        <w:br/>
        <w:t>‫המבוקש והרחבות קודמות שביצע בעל דירה אחרת בבניין‪ .‬כך‪ ,‬לא מתקבל על‬</w:t>
        <w:br/>
        <w:t>‫הדעת שמקום שדייר הרחיב דירתו במספר מטרים ספורים‪ ,‬תאושר הרחבה‬</w:t>
        <w:br/>
        <w:t>‫המשתרעת על עשרות מטרים כ"הרחבה דומה"‪.‬‬</w:t>
        <w:br/>
        <w:t>‫עם זאת‪ ,‬משנקט המחוקק במונח "הרחבה דומה"‪ ,‬ברור הדבר מאליו כי אין‬</w:t>
        <w:br/>
        <w:t>‫לפרש את המונח "הרחבה דומה" על בסיס קריטריון בלעדי זה של שטח שנוסף‬</w:t>
        <w:br/>
        <w:t>‫לדירה‪ ,‬שכן אילו לכך התכוון המחוקק‪ ,‬היה קובע במפורש כי יראו את בעל‬</w:t>
        <w:br/>
        <w:t>‫הדירה שהרחיב דירתו כמסכים להרחבה בשטח ו‪/‬או בשיעור דומה‪ ,‬וכאמור‪,‬‬</w:t>
        <w:br/>
        <w:t>‫הגדרה זו לא נקבעה בתיקון מס' ‪ 18‬לחוק המקרקעין‪ .‬לפיכך‪ ,‬הגם שלא ניתן‬</w:t>
        <w:br/>
        <w:t>‫להתעלם מקריטריון השטח שנוסף‪ ,‬אין זה יכול לשמש כקריטריון בלעדי" (ראו‬</w:t>
        <w:br/>
        <w:t>‫גם‪ :‬ע"א (מחוזי‪-‬ירושלים) ‪ 3235/02‬דוד נ' גדולטר בכבוד (נבו‪)2.3.2003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.44‬בסיכום הדברים‪ ,‬אני קובעת שלא ניתן להחיל את סעיף ‪71‬ב לחוק המקרקעין על תוספת הבנייה‬</w:t>
        <w:br/>
        <w:t>‫שבדירת התובע ומשכך‪ ,‬אין התובע יכול ליהנות מההקלה שבחוק‪ ,‬הקובעת רוב מופחת בבנייה‬</w:t>
        <w:br/>
        <w:t>‫לצורך הרחבת דירה‪ .‬משמעות הדברים היא שהכשרת תוספת הבנייה בדירת חזן‪ ,‬טעונה הסכמתם‬</w:t>
        <w:br/>
        <w:t>‫של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‫משמעות שתיקתם של בעלי הדירות בנוגע לתוספת הבנייה‬</w:t>
        <w:br/>
        <w:t>‫‪ .45‬בהעדר הסכמה מפורשת של בעלי הדירות לתוספת הבנייה‪ ,‬ומשלא התקבלה טענת התובע שניתן‬</w:t>
        <w:br/>
        <w:t>‫להכשיר את תוספת הבנייה בדירתו על‪-‬ידי הסכמותיהם הקונסטרוקטיביות של בעלי דירות‬</w:t>
        <w:br/>
        <w:t>‫שהרחיבו דירותיהם‪ ,‬יש לדון בטענתו החלופית‪ ,‬שעניינה זכות שימוש בשטח המשותף מכוח‬</w:t>
        <w:br/>
        <w:t>‫שתיקת בעלי הדירות במשך שנים רבות‪ .‬בעניין זה טען חזן בסיכומיו (סעיפים ‪ 5‬ו‪ )8-‬שבעלי‬</w:t>
        <w:br/>
        <w:t>‫הדירות מנועים מלהתנגד לתוספת הבנייה‪ ,‬וזאת לנוכח שתיקתם לאורך השנים‪ .‬הגם שהדברים‬</w:t>
        <w:br/>
        <w:t>‫לא נאמרו במפורש‪ ,‬נראה שכ וונת התובע ל"רישיון במקרקעין" להחזיק בשטח המשותף‪ .‬הדיון‬</w:t>
        <w:br/>
        <w:t>‫בפרק זה יתייחס אף לטענה בדבר סיפוח חלק מהחצר האחורית על‪-‬ידי חזן‪.‬‬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.46‬סיכום ממצה בדבר הזכות להחזיק בקרקע מכוח רשות מכללא הובא בע"א ‪ 483/16‬יהודאי נ'‬</w:t>
        <w:br/>
        <w:t>‫חלמיש – חברה משלתית – עירונית לדיור שיקום ולהתחדשות שכונות בתל אביב בע"מ (נבו‪,‬‬</w:t>
        <w:br/>
        <w:t>‫‪:)3.10.2017‬‬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‫"המונח "רישיון במקרקעין" מתייחס להענקת זכות להחזקה‬</w:t>
        <w:br/>
        <w:t>‫ושימוש במקרקעין בתמורה או ללא תמורה‪ ,‬במפורש או מכללא‪.‬‬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תיק‪8/608/2020 ,8/367/2020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‫הרישיון אינו חלק מהזכויות המנויות ב חוק המקרקעין ‪ ,‬התשכ"ט ‪-‬‬</w:t>
        <w:br/>
        <w:t>‫‪ , 1969‬אולם פסיקתו של בית משפט זה הכירה בו כמוסד המבוסס‬</w:t>
        <w:br/>
        <w:t>‫על שיקולים של צדק ומתאים למקרים מסוימים שבהם לא רכש‬</w:t>
        <w:br/>
        <w:t>‫המחזיק זכות קניינית במקרקעין לכל דבר ועניין‪ .‬ככלל‪ ,‬רישיון‬</w:t>
        <w:br/>
        <w:t>‫במקרקעין הוא הדיר וניתן לביטול‪ ,‬אך ישנם מקרים שבהם הצדק‬</w:t>
        <w:br/>
        <w:t>‫דורש למנוע מנותן הרישיון לבטלו‪ .‬במקרים שבהם ב על הזכויות‬</w:t>
        <w:br/>
        <w:t>‫במקרקעין הציג בפני אדם מצג בנוגע לשימוש במקרקעין – אף ללא‬</w:t>
        <w:br/>
        <w:t>‫הסכם מפורש – יש מצבים שבהם ניתן להכיר בקיומו של רישיון‬</w:t>
        <w:br/>
        <w:t>‫"מכוח השתק" לשם עשיית צדק בין הצדדים‪ .‬לצורך כך‪ ,‬נבחנו‬</w:t>
        <w:br/>
        <w:t>‫בפסיקה‪ ,‬בין השאר‪ ,‬כוונת הצדדים‪ ,‬הציפייה שיצר בעל‬</w:t>
        <w:br/>
        <w:t>‫המקרקעין אצל בעל הרישיון‪ ,‬מיד ת הסתמכותו של האחרון על‬</w:t>
        <w:br/>
        <w:t>‫הרישיון והנזק שנגרם לו עקב כך‪ ,‬משך השימוש במקרקעין‪ ,‬ועוד‪.‬‬</w:t>
        <w:br/>
        <w:t>‫כמו כן‪ ,‬נקבע כי לבתי המשפט נתון שיקול דעת רחב אף בקביעת‬</w:t>
        <w:br/>
        <w:t>‫הסעדים מכוחו של הרישיון – החל ממתן פיצוי כספי בגין ביטול‬</w:t>
        <w:br/>
        <w:t>‫הרישיון וכלה בקביעה כי הרשות בלתי הדירה ואינה ניתנת לביטול‬</w:t>
        <w:br/>
        <w:t>‫– והכל על ‪ -‬פי נסיבות המקרה הקונקרטי (ראו‪ :‬ע"א ‪ 346/62‬רכטר‬</w:t>
        <w:br/>
        <w:t>‫נ' מנהל מס עזבון‪ ,‬ירושלים‪ ,‬פ"ד יז ‪ ;) 1963 ( 710 , 701‬ע"א ‪515/76‬‬</w:t>
        <w:br/>
        <w:t>‫לוי נ' ויימן‪ ,‬פ"ד לא ( ‪ ;) 1977 ( 127 ) 2‬ע"א ‪ 32/77‬טבוליצקי נ' בית ‪-‬‬</w:t>
        <w:br/>
        <w:t>‫כנסת ובית ‪ -‬מדרש החסידים‪ ,‬פ"ד לא ( ‪ ;) 1977 ( 214 , 210 ) 3‬רע"א‬</w:t>
        <w:br/>
        <w:t>‫‪ 2701/95‬כנעאן נ' גזאוי‪ ,‬פ"ד נג ( ‪ ;) 1999 ( 170 , 151 ) 3‬ע"א ‪7139/99‬‬</w:t>
        <w:br/>
        <w:t>‫אלוני נ' ארד‪ ,‬פ"ד נח ( ‪ ; ) 2004 ( 42 , 27 ) 4‬ע"א ‪ 633/08‬מינהל מקרקעי‬</w:t>
        <w:br/>
        <w:t>‫ישראל נ' חיטמן ‪[ ,‬פורסם בנבו] פסקאות כ"ג ‪ -‬כ"ד ( ‪ ;) 9.1.2014‬עניין‬</w:t>
        <w:br/>
        <w:t>‫אלקיעאן ‪ ,‬בפסקה ‪ 6‬לחוו ת דעתי; ע"א ‪ 6757/13‬אביטסם נחום נ'‬</w:t>
        <w:br/>
        <w:t>‫מדינת ישראל – רשות הפיתוח ‪[ ,‬פורסם בנבו] פסקה ‪) 19.8.2015 ( 22‬‬</w:t>
        <w:br/>
        <w:t>‫(להלן‪ :‬עניין נחום ); בע"ם ‪ 1894/16‬פלוני נ' פלונית ‪[ ,‬פורסם בנבו]‬</w:t>
        <w:br/>
        <w:t>‫פסקה ‪ ;) 10.5.2017 ( 11‬מיגל דויטש קניין כרך ב ‪ ;) 1999 ( 416‬נינה‬</w:t>
        <w:br/>
        <w:t>‫זלצמן "רישיון במקרקעין " הפרקליט מב ‪ ;) 1995 ( 30 , 24‬נינה זלצמן‬</w:t>
        <w:br/>
        <w:t>‫"'רשות חינם' במקרקעין כ'השאלת מקרקעין'" עיוני משפט לה ‪, 265‬‬</w:t>
        <w:br/>
        <w:t>‫‪ ;) 2012 ( 271 - 270‬יהושע ויסמן דיני קניין‪ :‬החזקה ושימוש ‪488 -‬‬</w:t>
        <w:br/>
        <w:t>‫‪"...)) 2005 ( 487‬‬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תיק‪8/608/2020 ,8/367/2020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.47‬אם כן‪ ,‬בשונה מהקניית זכויות במקרקעין‪ ,‬לשם יצירת רישיון במקרקעין אין צורך בהסכמה‬</w:t>
        <w:br/>
        <w:t>‫פוזיטיבית ומספיקה הסכמה מכללא‪ ,‬עליה ניתן ללמוד מהתנהגות הצדדים‪ .‬העובדה שעבר זמן‬</w:t>
        <w:br/>
        <w:t>‫רב מאז תפיסת הקרקע ע"י פלוני‪ ,‬ובמשך כל אותו זמן נמנע בעל הקרקע מתגובה כלשהי‪ ,‬למרות‬</w:t>
        <w:br/>
        <w:t>‫שידע על התפיסה‪ ,‬יכולה להעיד על הסכמתו‪ ,‬וליצור רישיון מכללא‪ .‬למעניק הרישיון זכות לביטול‬</w:t>
        <w:br/>
        <w:t>‫הרשות בכל עת‪ ,‬זאת על‪ -‬ידי גילוי דעתו כלפי פלוני‪ ,‬שאין ברצונו להרשות עוד את הפעולות‬</w:t>
        <w:br/>
        <w:t>‫שלגביהן ניתנה הרשות‪" .‬זו היא רשות חינם המתחדשת מרגע לרגע‪ ,‬כל עוד לא פעל בעל‬</w:t>
        <w:br/>
        <w:t>‫המקרקעין לסילוקו של פלוני‪ .‬אולם‪ ,‬ככל שהיא נמשכת בלא תגובה מצידו של בעל המקרקעין‬</w:t>
        <w:br/>
        <w:t>‫היא יוצרת ציפיה אצל פלוני להמשיך קיומה גם בעתיד‪ ,‬אשר בנסיבותיו של המקרה יהיה על‬</w:t>
        <w:br/>
        <w:t>‫בית המשפט להביא בחשבון‪ ,‬לענין קציבת המועד לפינוי" [נינה זלצמן רישיון במקרקעין‬</w:t>
        <w:br/>
        <w:t>‫הפרקליט מב ‪ ;)1995( 57 ,24‬כן ראו‪ :‬ע"א ‪ 618/05‬דיאמנשטיין נ' מחלקת עבודות ציבוריות –‬</w:t>
        <w:br/>
        <w:t>‫מדינת ישראל (נבו‪])21.3.2007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.48‬כאמור‪ ,‬על‪-‬אף שהדברים לא נטענו באופן מפורש על‪-‬ידי חזן‪ ,‬גם אם אניח לטובתו‪ ,‬ששתיקת בעלי‬</w:t>
        <w:br/>
        <w:t>‫הדירות לתוספת הבנייה במשך עשרות שנים עולה כדי "רישיון במקרקעין"‪ ,‬אין בנתון זה‬</w:t>
        <w:br/>
        <w:t>‫כשלעצמו להגן עליו מפני תוצאה אפשרית של פינוי‪ .‬רישיון במקרקעין הניתן לביטול הוא לעולם‬</w:t>
        <w:br/>
        <w:t>‫אישי [ע"א ‪ 618/05‬שאוזכר לעיל; ע"א ‪ 309/54‬נאמן נ' ראש העיר‪ ,‬חברי המועצה ובני העיר תל‪-‬‬</w:t>
        <w:br/>
        <w:t>‫אביב‪-‬יפו‪ ,‬פ"ד י' ‪ .])1956( 1953‬ככל שלבעלי הזכויות הקודמים בדירה ניתן רישיון לעשות שימוש‬</w:t>
        <w:br/>
        <w:t>‫בשטח המשותף‪ ,‬הרי שרישיון זה פקע עם העברת הזכויות בדירה לחזן בשנת ‪ .2007‬גם לו הייתי‬</w:t>
        <w:br/>
        <w:t>‫קובעת‪ ,‬שעומדת לחזן רשות מכללא הבאה לידי ביטוי בשתיקתם של בעלי הדירות ממועד רכישתו‬</w:t>
        <w:br/>
        <w:t>‫את הדירה‪ ,‬הרי שאין לראותה כרשות בלתי‪-‬הדירה‪ .‬מעבר לטענתו בדבר חלוף השנים‪ ,‬לא טען חזן‬</w:t>
        <w:br/>
        <w:t>‫שביצע השקעות בתוספת הבנייה‪ ,‬אותה כאמור קיבל כ"מוצר מוגמר" עם הדירה; חזן אף לא טען‬</w:t>
        <w:br/>
        <w:t>‫שיש לו אינטרס לגיטימי אחר הראוי להגנה מלבד השנים שחלפו ללא מחאה או התנגדות הדיירים‪.‬‬</w:t>
        <w:br/>
        <w:t>‫העובדה שמדובר בבנייה שאינה חוקית‪ ,‬הנתונה באופן טבעי תחת "איום" הריסה‪ ,‬שוללת ציפייה‬</w:t>
        <w:br/>
        <w:t>‫לגיטימית של בר‪ -‬הרשות לזכות במקרקעין‪ ,‬עליה ראוי להגן [ראו‪ :‬ת"א (מחוזי‪-‬תל‪-‬אביב)‬</w:t>
        <w:br/>
        <w:t>‫קונצ'יצקי נ' שפלן (נבו‪.])3.4.2006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.49‬לאור האמור‪ ,‬ככל שהייתה לתובע חזן רשות מכללא בשטח הרכוש המשותף‪ ,‬הרי שמדובר היה‬</w:t>
        <w:br/>
        <w:t>‫ברשות הדירה הניתנת לביטול‪ .‬בהגשת התביעה נגדו על‪-‬ידי התובעים שכנגד‪ ,‬ניתן לראות כהודעת‬</w:t>
        <w:br/>
        <w:t>‫התובעים שכנגד על ביטול הרישיון‪ ,‬ועם ביטול הרישיון מחויב חזן לסלק ידו משטח הרכוש‬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תיק‪8/608/2020 ,8/367/2020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.50‬משקבעתי שממועד הגשת התביעה בוטל רישיונו של הנתבע ואינו בר‪-‬רשות בשטח המשותף‪ ,‬אפשר‬</w:t>
        <w:br/>
        <w:t>‫היה לחייבו בתשלום דמי שימוש ראויים‪ ,‬כטענת התובעים שכנגד; ואולם משלא נכלל סעד זה‬</w:t>
        <w:br/>
        <w:t>‫בכתב התביעה שכנגד (ואף לא הובאו ראיות בדבר שווי דמי שימוש)‪ ,‬יש לדחות 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.51‬לנוכח התוצאה אליה הגעתי‪ ,‬מתייתר הצורך לדון בטענת התובעים שכנגד להסתר אור הנגרם להם‬</w:t>
        <w:br/>
        <w:t>‫על‪ -‬ידי תופסת הבנייה‪ ,‬ומכול מקום מדובר בטענה שהועלתה באופן כללי ללא תמיכה ראייתית‪.‬‬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‫‪ .52‬התביעה בתיק ‪ - 8/367/2020‬הואיל ולאחר הגשת התביעה ובעקבותיה‪ ,‬פעל קאשי להשבת מצב‬</w:t>
        <w:br/>
        <w:t>‫החצר הקדמית לקדמותו‪ ,‬נותר להורות ביתר הסעדים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.‬הנתבע קאשי יסלק את גדר העץ שחיבר למעקה האבן המקיפה את החצר הקדמית‬</w:t>
        <w:br/>
        <w:t>‫בתוך ‪ 30‬יום‪.‬‬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.‬הנתבע קאשי יסלק את שער החצר הקדמית בתוך ‪ 30‬יום‪.‬‬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.‬משפונתה החצר‪ ,‬נמחק הסעד שבסעיף ‪8‬ב 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.‬משתוקן המעקה‪ ,‬אני מורה על מחיקת הסעד שבסעיף ‪8‬ג' רישא 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.‬הסעד לתיקון ליקוי רטיבות בגג תוספת הבנייה התייתר לאור הודעת התובע בדיון‬</w:t>
        <w:br/>
        <w:t>‫מיום ‪ 9.5.21‬על הפסקת הרטיבות בדירתו (פרוטוקול הדיון‪ ,‬עמ' ‪ 1‬שו' ‪ )9‬ואני מורה‬</w:t>
        <w:br/>
        <w:t>‫על מחיקתו‪.‬‬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.‬הסעדים המבוקשים בסעיפים ‪8‬ד'‪8-‬ה' לכתב התביעה התייתרו‪ ,‬ואני מורה על‬</w:t>
        <w:br/>
        <w:t>‫מחיקתם‪.‬‬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.53‬התביעה שכנגד בתיק ‪ – 8/608/2020‬מהנימוקים שהובאו לעיל‪ ,‬התביעה שכנגד מתקבלת במלואה‪,‬‬</w:t>
        <w:br/>
        <w:t>‫ואני מורה ל תובע חזן לסלק ידו משטח הרכוש המשותף‪ ,‬ובכלל זה להרוס את תוספת הבנייה‪,‬‬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תיק‪8/608/2020 ,8/367/2020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‫להסיר את הגדר שבצדו האחורי (מערבי) של הבית ולאטום את פתח הדירה הקיים שם‪ .‬לאחר‬</w:t>
        <w:br/>
        <w:t>‫פעולות אלו‪ ,‬על התובע לבצע תיקונים להשבת מצב הבית לקדמותו‪ ,‬ובכלל זה תיקוני טיח וצבע‬</w:t>
        <w:br/>
        <w:t>‫ופינוי פסולת‪ .‬הצו יבוצע בתוך ‪ 90‬יום ממועד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.54‬לנוכח התוצאה אליה הגעתי‪ ,‬שמשמעותה קבלת התביעה והתביעה שכנגד‪ ,‬אני מורה שכול צד‬</w:t>
        <w:br/>
        <w:t>‫יישא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ג' טבת תשפ"ב‪ 07 ,‬בדצמבר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8/367/2020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