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3/461/2020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2021-10-20 · חולון · אורי שלומאי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תיק‪3/6/2021 ,3/298/2020 :‬‬                                            ‫מפקח על רישום מקרקעין‬</w:t>
        <w:br/>
        <w:t>‫מס' בקשה‪3/461/2020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‫אורי שלומאי‬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‫נ‪.‬ת‪.‬מ ניהול מגדל ירון מילר בע"מ‪ ,‬אחר ‪516041605‬‬       ‫‪1‬‬                          ‫תובעות‬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ההגנה ‪ 13‬ראשון לציון‬  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יואב ארבן או עתליה מורגנבסר ואח'‬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‫קטינה אורי ובניו בע"מ‪ ,‬ח‪.‬פ ‪512255290‬‬       ‫‪1‬‬                          ‫נתבעת‬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יעקב בוטניק‬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.1‬עניינה של החלטה זו בבקשת הנתבעת לעיכוב‪/‬השהיית ההליך דנא בשל קיומו של הליך‬</w:t>
        <w:br/>
        <w:t>‫מקביל שמתנהל‪ ,‬לכאורה‪ ,‬בלשכת המפקח על רישום מקרקעין באשדוד‪ .‬הנתבעת אף‬</w:t>
        <w:br/>
        <w:t>‫נמנעה מלהגיש תצהירים בתיק דנן ולא התייצבה לדיון הוכחות שהתקיים ביום ‪5.10.2021‬‬</w:t>
        <w:br/>
        <w:t>‫בתיק‪ ,‬ומשכך יש להכריע גם בנוגע להמשך הליכים בתיק לאור בקשת התובעות ליתן פסק‬</w:t>
        <w:br/>
        <w:t>‫דין בהעדר התייצבות‪.‬‬</w:t>
        <w:br/>
        <w:t>‫‪ .2‬יאמר כבר כעת‪ ,‬כי עובר לדיון הוכחות הגישה הנתבעת מספר בקשות להשהיית ההליך‬</w:t>
        <w:br/>
        <w:t>‫ולדחיית דיון הוכחות שלא נעתרתי להן‪ .‬כמו כן בהחלטתי מיום ‪ 3.10.2021‬קבעתי כי טענות‬</w:t>
        <w:br/>
        <w:t>‫אלה יידונו במסגרת דיון ההוכחות‪ ,‬ומשהנתבעת לא התייצבה לדיון‪ ,‬נותר להכריע לגופה‬</w:t>
        <w:br/>
        <w:t>‫של 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העובדות וההליכים הדיוניים‬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.3‬ברקע הדברים‪ ,‬תביעה כספית שהגישה התובעת ‪ ,1‬המשמשת ‪ -‬כך לפי הנטען‪ ,‬כגוף מתחזק‬</w:t>
        <w:br/>
        <w:t>‫של הבית המשותף ברחוב ההגנה ‪ 13‬בראשון לציון‪ .‬הנתבעת היא בעלת נכס בבית המשותף‪,‬‬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תיק‪3/6/2021 ,3/298/2020 :‬‬                                             ‫מפקח על רישום מקרקעין‬</w:t>
        <w:br/>
        <w:t>‫מס' בקשה‪3/461/2020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‫שלפי הנטען אינה משלמת את הוצאות הבית המשותף החל מאוקטובר ‪ 2019‬ועד מרץ ‪2021‬‬</w:t>
        <w:br/>
        <w:t>‫[סכום התביעה בהתאם לכתב תביעה מתוקן – סך של ‪ 656,015‬ש"ח]‪.‬‬</w:t>
        <w:br/>
        <w:t>‫‪ .4‬ההליכים הדיוניים בתיק פורטו בהחלטתי מיום ‪ 4.10.2021‬בבקשת התובעים לפסול עצמי‬</w:t>
        <w:br/>
        <w:t>‫מלדון בתביעה‪ ,‬ואחזור על עיקרי הדברים הרלוונטיים לעניינו‪:‬‬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 ‪ ) -‬כתב התביעה הוגש בחודש אוגוסט ‪ .2020‬ביום ‪ 22.3.2021‬התקיים קדם משפט בתיק‬</w:t>
        <w:br/>
        <w:t>‫שלסופו התרתי לתובעת לתקן את כתב התביעה כך שלתביעה תצורף נציגות הבית המשותף‬</w:t>
        <w:br/>
        <w:t>‫(היא תובעת ‪ )2‬והתיק נקבע לדיון הוכחות ליום ‪.5.10.2021‬‬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 ‪ ) -‬התובעים הגישו כתב תביעה מתוקן ביום ‪ 22.4.2021‬והנתבעת הגישה כתב הגנה ביום‬</w:t>
        <w:br/>
        <w:t>‫‪ .24.6.2021‬בהתאם לכך‪ ,‬תצהירי התובעת הוגשו ביום ‪.8.8.2021‬‬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 ‪ ) -‬הנתבעת לא הגישה את תצהיריה עד לתאריך שנקבע בהחלטה (‪ 30‬יום לאחר הגשת‬</w:t>
        <w:br/>
        <w:t>‫תצהירי התובעת)‪ ,‬ולמעשה לא הגישה את תצהיריה עד 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 ‪ ) -‬ביום ‪ 29.9.201‬הגישה הנתבעת הודעה שכותרתה "בקשה בכתב"‪ ,‬בגדרה ביקשה לעכב‬</w:t>
        <w:br/>
        <w:t>‫את ההליכים בתיק עד להכרעה בתביעה לסעד הצהרתי שהגישה ללשכת המפקח על‬</w:t>
        <w:br/>
        <w:t>‫המקרקעין באשדוד‪ ,‬בגדרה עתרה הנתבעת לכך שיוצהר כי החלטת האסיפה הכללית מיולי‬</w:t>
        <w:br/>
        <w:t>‫‪ 2021‬בעניין אשרור הנתבעת ‪ 1‬כמתחזקת של הבית המשותף בטלה‪ .‬עוד ביקשה המבקשת‬</w:t>
        <w:br/>
        <w:t>‫בבקשתה להאריך את מועד להגשת תצהירי עדות ראשית מטעמה עד לאחר ההכרעה‬</w:t>
        <w:br/>
        <w:t>‫בבקשה‪.‬‬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 ‪ ) -‬בהחלטתי מאותו היום ביקשתי את תגובת התובעת אשר התנגדה לבקשה‪ ,‬בין היתר‪,‬‬</w:t>
        <w:br/>
        <w:t>‫מן הטעם שהתיק מצוי בשלב מתקדם ואילו התביעה לסעד הצהרתי הוגשה לפני כחודש‬</w:t>
        <w:br/>
        <w:t>‫וחצי וטרם נקבע בה דיון‪ .‬כמו כן‪ ,‬נטען כי אין זהות מלאה בין הצדדים והסעדים בשני‬</w:t>
        <w:br/>
        <w:t>‫ההליכים‪.‬‬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 ‪ ) -‬בהחלטתי מיום ‪ 30.9.2021‬קבעתי כי דיון ההוכחות יתקיים במועדו‪.‬‬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‫(‪ )-‬בהמשך‪ ,‬הגישה הנתבעת "בקשת הבהרה" שהיא‪ ,‬הלכה למעשה‪ ,‬בקשה לעיון מחדש‬</w:t>
        <w:br/>
        <w:t>‫בהחלטתי‪ .‬בבקשה נטען כי לתביעה לסעד הצהרתי נפקות לעניין התיק דנן‪ ,‬שכן מדובר‬</w:t>
        <w:br/>
        <w:t>‫בבקשה להצהיר כי התובעת אינה זכאית לקבל דמי ניהול מהנתבעת‪.‬‬</w:t>
        <w:br/>
        <w:t>‫בהחלטתי מיום ‪ 3.10.2021‬קבעתי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תיק‪3/6/2021 ,3/298/2020 :‬‬                                           ‫מפקח על רישום מקרקעין‬</w:t>
        <w:br/>
        <w:t>‫מס' בקשה‪3/461/2020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‫"לא מצאתי בבקשה לעיון מחדש ובבקשת ההבהרה כדי לשנות מהחלטתי‬</w:t>
        <w:br/>
        <w:t>‫שלא לדחות את מועד דיון ההוכחות‪ .‬טענות הסף שנטענו במסגרת‬</w:t>
        <w:br/>
        <w:t>‫הבקשה יידונו במסגרת הדיון‪ .‬יצוין כי חרף הצהרותיו של ב"כ הנתבעת‬</w:t>
        <w:br/>
        <w:t>‫ונזיפותיו הקשות בי ובתובעים – תיק המוצגים טרם הונח על שולחני עד‬</w:t>
        <w:br/>
        <w:t>‫למועד כתיבת החלטה זו"‪.‬‬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.5‬הנה כי כן‪ ,‬כפי שעולה מהשתלשלות העניינים לעיל ומהחלטתי מיום ‪ ,3.10.2021‬סברתי כי‬</w:t>
        <w:br/>
        <w:t>‫יש לדון בבקשה במסגרת הדיון שנקבע להוכחות‪ ,‬כטענה מקדמית‪.‬‬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ההוכחות והמשך הליכים דיוניים בתיק‬</w:t>
        <w:br/>
        <w:t>‫‪ .6‬על אף שמועד ההוכחות לא נדחה‪ ,‬וחרף ניסיונות שונים של הנתבעת לדחות את הדיון‬</w:t>
        <w:br/>
        <w:t>‫באמתלות שונות‪ ,‬ועל אף שהגישה בקשת פסלות (שנדחתה בהחלטתי מיום ‪;4.10.2021‬‬</w:t>
        <w:br/>
        <w:t>‫להלן – בקשת הפסלות)‪ ,‬הנתבעת עשתה דין לעצמה ולא נכחה בדיון שהתקיים ביום‬</w:t>
        <w:br/>
        <w:t>‫‪ .5.10.2021‬יצוין כי בבוקרו של מועד הדיון הונחה על שולחני הודעה מטעם הנתבעת בה‬</w:t>
        <w:br/>
        <w:t>‫הצהירה כי לא תתייצב לדיון‪.‬‬</w:t>
        <w:br/>
        <w:t>‫‪ .7‬לדיון ההוכחות שהתקיים ביום ‪ 5.10.2021‬התייצבו התובעות בלבד עם באי כוחן‬</w:t>
        <w:br/>
        <w:t>‫והמצהירים מטעמן‪ .‬בהתאם לסמכותי לפי תקנה ‪ )2(75‬לתקנות סדר הדין האזרחי‪,‬‬</w:t>
        <w:br/>
        <w:t>‫התשע"ט‪( 2018-‬להלן – תקנות סדר הדין האזרחי או התקנות)‪ ,‬החלטתי לקיים את הדיון‬</w:t>
        <w:br/>
        <w:t>‫במעמד התובעות בלבד‪.‬‬</w:t>
        <w:br/>
        <w:t>‫‪ .8‬לעניינו יצוין‪ ,‬כי בפתח הדיון ביקשו התובעות פסק דין בהעדר הגנה נגד הנתבעת לאחר‬</w:t>
        <w:br/>
        <w:t>‫שהוכח‪ ,‬לטענתן‪ ,‬כי התובעת ‪ 1‬היא גוף מתחזק של הבית המשותף‪ ,‬שמעמדה אושרר‬</w:t>
        <w:br/>
        <w:t>‫בהחלטה של האסיפה הכללית מיום ‪[ 27.7.2021‬נספח ‪ 9‬לתצהירו של מר פיינר]‪ .‬כמו כן‪,‬‬</w:t>
        <w:br/>
        <w:t>‫נטען כי בהתאם להחלטתי מיום ‪ 23.3.2021‬תוקן כתב התביעה כך שגם הנציגות של הבית‬</w:t>
        <w:br/>
        <w:t>‫המשותף‪ ,‬היא תובעת ‪ ,2‬הצטרפה לכתב התביעה‪ .‬בנוסף טענו התובעים כי הנתבעת‬</w:t>
        <w:br/>
        <w:t>‫(באמצעות שוכריה) משלמת היום את הוצאות הבית המשותף לתובעת ‪ 1‬באופן המעיד על‬</w:t>
        <w:br/>
        <w:t>‫כך שהיא מכירה בכך שהתובעת ‪ 1‬היא גוף מתחזק של הבית המשותף‪.‬‬</w:t>
        <w:br/>
        <w:t>‫‪ .9‬ביני לביני‪ ,‬ביום ‪ 10.10.2021‬הנתבעת הודיעה כי הגישה ערעור על החלטתי הדוחה את‬</w:t>
        <w:br/>
        <w:t>‫בקשת הפסילה (החלטה מיום ‪ )4.10.2021‬והגישה בקשה לעיכוב הליכים עד להכרעה‬</w:t>
        <w:br/>
        <w:t>‫בערעורה‪ .‬משכך‪ ,‬השהיתי את המשך ההליכים בתיק עד להחלטה בערעור‪.‬‬</w:t>
        <w:br/>
        <w:t>‫‪ .10‬ביום ‪ 19.10.2021‬דחה בית המשפט העליון את הערעור על החלטתי הדוחה את בקשת‬</w:t>
        <w:br/>
        <w:t>‫הפסילה‪.‬‬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תיק‪3/6/2021 ,3/298/2020 :‬‬                                           ‫מפקח על רישום מקרקעין‬</w:t>
        <w:br/>
        <w:t>‫מס' בקשה‪3/461/2020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‫הבקשה לעיכוב ההליך דנא‬</w:t>
        <w:br/>
        <w:t>‫‪ .11‬כאמור‪ ,‬בקשה זו אמורה היתה להתדיין במסגרת דיון ההוכחות כטענת סף‪ ,‬ומשהנתבעת‬</w:t>
        <w:br/>
        <w:t>‫לא התייצבה לדיון יש להכריע בה כעת לגופה‪ .‬אומר בתמצית‪ ,‬כי דין הבקשה להידחות‪,‬‬</w:t>
        <w:br/>
        <w:t>‫וזאת בשל הטעמים הבאים‪.‬‬</w:t>
        <w:br/>
        <w:t>‫‪ .12‬ראשית‪ ,‬נזכיר כי לא בנקל יעוכבו הליכים הנדונים בפני ערכאה דיונית נוכח הליך תלוי‬</w:t>
        <w:br/>
        <w:t>‫ועומד בערכאה אחרת‪ .‬במסגרת זו‪ ,‬על הערכאה הדיונית לשקול‪ ,‬בין היתר‪ ,‬שיקולים‬</w:t>
        <w:br/>
        <w:t>‫הקשורים לזהות השאלות המשפטיות‪ ,‬זהות בעלי הדין‪ ,‬יעילות הדיון‪ ,‬חיסכון במשאבים‬</w:t>
        <w:br/>
        <w:t>‫וכיו"ב (ראו‪ ,‬בהיקש‪ ,‬רע"א ‪ 488/15‬אלנקרי נ' א‪.‬ה נווה טל בע"מ (‪ ;)24.3.2015‬רע"א‬</w:t>
        <w:br/>
        <w:t>‫‪ 1767/16‬דליאור יהלומים בע"מ נ' ‪'LIFE DIAMOND CUTTING WORKS‬‬</w:t>
        <w:br/>
        <w:t>‫‪.))8.5.2016( ,(PTY) LTD,‬‬</w:t>
        <w:br/>
        <w:t>‫‪ .13‬במקרה דנן‪ ,‬לא השתכנעתי כי מתקיימים התנאים המאפשרים את עיכוב ההליך שלפניי‪.‬‬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,‬בנוגע לזהות הצדדים‪ ,‬הרי שהתביעה דנא הוגשה על ידי התובעת ‪( 1‬לה צורפה גם‬</w:t>
        <w:br/>
        <w:t>‫הנציגות במסגרת תיקון כתב התביעה)‪ ,‬המשמשת‪ ,‬לטענתה כמתחזקת של הבית המשותף‪.‬‬</w:t>
        <w:br/>
        <w:t>‫לעומת זאת‪ ,‬התביעה המקבילה למתן סעד הצהרתי הוגשה נגד הנציגות‪ ,‬נתבעת ‪ ,2‬בלבד‪.‬‬</w:t>
        <w:br/>
        <w:t>‫כך‪ ,‬שאף זהות הצדדים אינה חופפת‪.‬‬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,‬כפי שהצהירה התובעת ‪ 2‬בדיון לפניי‪ ,‬כתב התביעה לסעד הצהרתי כלל לא הומצא‬</w:t>
        <w:br/>
        <w:t>‫להן עד מועד הדיון‪ .‬כמו כן‪ ,‬כפי שנמסר ע"י הנתבעת עצמה‪ ,‬טרם נקבע המועד לדיון‬</w:t>
        <w:br/>
        <w:t>‫בתביעה לסעד הצהרתי או התקבלה בה כל החלטה‪ .‬משכך‪ ,‬איני רואה בעצם הגשת‬</w:t>
        <w:br/>
        <w:t>‫התביעה‪ ,‬בטרם התנהלו בה הליכים מקדמיים‪ ,‬עילה להשהיית ההליך כאן‪ .‬זאת במיוחד‬</w:t>
        <w:br/>
        <w:t>‫שהתביעה דנא הוגשה בשנת ‪ 2020‬ולפני זמן רב נקבעה להוכחות‪.‬‬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‫שלישית‪ ,‬גם אם התביעה לפני כב' המפקח בלשכת אשדוד תתקבל ככתבה וכלשונה‪ ,‬הרי‬</w:t>
        <w:br/>
        <w:t>‫שאין בכך כדי לפטור את הנתבעת מתשלומי החזקת הבית המשותף‪ .‬אומר בקצרה‪ ,‬כי‬</w:t>
        <w:br/>
        <w:t>‫במסגרת התביעה למתן סעד הצהרתי נטען בין היתר כי אין תוקף להחלטת קבוצת הרכישה‬</w:t>
        <w:br/>
        <w:t>‫משנת ‪ 2017‬למינויה של התובעת ‪ 1‬כמתחזקת‪ .‬ואולם‪ ,‬גם אם ייקבע שהתובעת ‪ 1‬אינה‬</w:t>
        <w:br/>
        <w:t>‫מתחזקת‪ ,‬אין להלום מצב בו הנתבעת מחזיקה כבן ערובה את חובה כלפי הקופה‬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תיק‪3/6/2021 ,3/298/2020 :‬‬                                           ‫מפקח על רישום מקרקעין‬</w:t>
        <w:br/>
        <w:t>‫מס' בקשה‪3/461/2020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‫המשותפת של הבית המשותף בניגוד להוראות הדין (סעיף ‪ 58‬לחוק המקרקעין‪ ,‬התשכ"ט‪-‬‬</w:t>
        <w:br/>
        <w:t>‫‪ .)1969‬חוב זה ישולם‪ ,‬למצער‪ ,‬לנציגות הבית המשותף שצורפה כתובעת בתיק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.14‬אשר על כן דין הבקשה לעיכוב‪/‬השהיית הליכים להידחות‪ .‬משכך‪ ,‬נותר להכריע בשאלת‬</w:t>
        <w:br/>
        <w:t>‫המשך ההליכים בתיק‪.‬‬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‫המשך ההלכים בתיק‬</w:t>
        <w:br/>
        <w:t>‫‪ .15‬כאמור‪ ,‬התובעים ביקשו לקבל פסק דין בהעדר התייצבות והגשת תצהירים ולמנוע‬</w:t>
        <w:br/>
        <w:t>‫מהנתבעת מלהגיש את תצהיריה משאיחרה את המועד לעשות כן‪ .‬לא אכחד כי שקלתי את‬</w:t>
        <w:br/>
        <w:t>‫הבקשה בכובד ראש‪ ,‬בין היתר נוכח ההתנהלות של הנתבעת לאורך כל הדרך ובשים לב‬</w:t>
        <w:br/>
        <w:t>‫להוראת תקנה ‪ 42‬לתקנות סדר הדין האזרחי המקנה סמכות למחוק כתבי טענות של בעל‬</w:t>
        <w:br/>
        <w:t>‫דין העושה שימוש לרעה בהליכי משפט‪ .‬עם זאת‪ ,‬אני סבור‪ ,‬כי בנסיבות העניין‪ ,‬ניתן לרפא‬</w:t>
        <w:br/>
        <w:t>‫את שלל הפגמים שנפלו בהתנהלות ההגנה באמצעות הטלת הוצאות משמעותיות על הנתבעת‬</w:t>
        <w:br/>
        <w:t>‫ולהמשיך את ההליכים בתיק למען גילוי הצדק וההגינות הדיונית‪.‬‬</w:t>
        <w:br/>
        <w:t>‫‪ .16‬משכך אני קובע את התיק לדיון הוכחות ביום ‪ 28.12.2021‬שעה ‪ .9:00‬תצהירי הנתבעת ותיק‬</w:t>
        <w:br/>
        <w:t>‫המוצגים יוגשו עד ליום ‪.1.12.2021‬‬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‫פסיקת הוצאות‬</w:t>
        <w:br/>
        <w:t>‫‪ .17‬תקנה ‪(151‬א) לתקנות סדר הדין האזרחי קובעת כי "חיוב בעל דין בתשלום הוצאות נועד‬</w:t>
        <w:br/>
        <w:t>‫לשפות את בעל הדין שכנגד על הוצאותיו בהליך בהתחשב בתוצאותיו‪ ,‬במשאבים שנדרשו‬</w:t>
        <w:br/>
        <w:t>‫לניהולו ובהתנהלות בעלי הדין‪ ".‬בנוסף‪ ,‬על כך קובעת תקנה ‪ 156‬לתקנות כלהלן‪:‬‬</w:t>
        <w:br/>
        <w:t>‫"סבר בית המשפט כי בעל דין האריך את הדיון בכל הליך שלא לצורך‪,‬‬</w:t>
        <w:br/>
        <w:t>‫באמצעות טענות סרק או בכל דרך אחרת‪ ,‬רשאי הוא‪ ,‬באותו הליך או‬</w:t>
        <w:br/>
        <w:t>‫בפסק הדין‪ ,‬ובלא קשר עם תוצאות המשפט‪ ,‬להטיל עליו את הוצאות‬</w:t>
        <w:br/>
        <w:t>‫ההליך בשיעור שימצא לנכון בנסיבות העניין‪ ,‬לטובת בעל הדין שכנגד או‬</w:t>
        <w:br/>
        <w:t>‫לטובת אוצר המדינה"‪.‬‬</w:t>
        <w:br/>
        <w:t>‫‪ .18‬צירוף תקנות אלו‪ ,‬בהתחשב בהתנהלות הנתבעת לאורך כל הדרך בסמוך לפני מועד דיון‬</w:t>
        <w:br/>
        <w:t>‫ההוכחות ובהינתן כי בקשתה להשהות את ההליך נדחתה‪ ,‬מובילות למסקנה כי עליה לשאת‬</w:t>
        <w:br/>
        <w:t>‫בהוצאות הנתבעת ובהוצאות לטובת אוצר המדינה (זאת‪ ,‬בנוסף להוצאות שהושתו עליה‬</w:t>
        <w:br/>
        <w:t>‫במסגרת החלטתי בבקשת הפסלות)‪.‬‬</w:t>
        <w:br/>
        <w:t>‫‪ .19‬אשר על כן‪ ,‬בהתחשב בסכום התביעה (ראו תקנה ‪(153‬ג) לתקנות)‪ ,‬לנוכח ריבוי הבקשות‬</w:t>
        <w:br/>
        <w:t>‫וההודעות של הנתבעת שחלקן הארי חייב את תגובות התובעות‪ ,‬ונוכח היעדרותה של‬</w:t>
        <w:br/>
        <w:t>‫הנתבעת מדיון ההוכחות והתייצבותן של התובעות ובהתחשב בסכום התביעה‪ ,‬הרי‬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תיק‪3/6/2021 ,3/298/2020 :‬‬                                             ‫מפקח על רישום מקרקעין‬</w:t>
        <w:br/>
        <w:t>‫מס' בקשה‪3/461/2020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‫שהנתבעת תישא בהוצאות התובעות בסך ‪ 6,000‬ש"ח (לשתיהן) ועוד ‪ 2,000‬ש"ח לטובת אוצר‬</w:t>
        <w:br/>
        <w:t>‫המדינה‪ ,‬וזאת עד ליום ‪.1.11.2021‬‬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היום י"ד חשון‪ ,‬תשפ"ב (‪ 20‬אוקטובר‪ )2021 ,‬בהעדר הצדדים‪ .‬עותק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3/461/2020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