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3/515/2018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2021-10-03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‫קורן כוכבה (סתריה)‬       ‫‪1‬‬                       ‫התובעות‪:‬‬</w:t>
        <w:br/>
        <w:t>‫רח' מרגנית ‪ ,12‬יבנה‬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‫פאר איבון‪,‬‬      ‫‪2‬‬</w:t>
        <w:br/>
        <w:t>‫אהרון קרון ‪ ,3‬ראשל"צ‬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‫זך רינה‬      ‫‪3‬‬</w:t>
        <w:br/>
        <w:t>‫רח' אהרון קרון ‪ ,3‬ראשל"צ‬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‫גורושנסקי טטיאנה‬          ‫‪4‬‬</w:t>
        <w:br/>
        <w:t>‫רח' אהרון קרון ‪ ,3‬ראשל"צ‬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‪ -‬רח' אהרון קרון ‪ ,3‬ראשל"צ‬                                  ‫הנתבעת‪:‬‬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יעקוב רוזנשיין‬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.1‬בפניי תביעה למתן צו עשה אשר יורה לנתבעת לסיים את תפקידה כנציגת הבית ולמנות‬</w:t>
        <w:br/>
        <w:t>‫במקומה את הנציגות אשר נבחרה באסיפה שלא מן המניין ביום ‪ ;16.10.2018‬להורות‬</w:t>
        <w:br/>
        <w:t>‫לנתבעת להציג את הדוחות הכספיים לשנים ‪ 2018-2016‬וזאת על פי הוראות הליכים‬</w:t>
        <w:br/>
        <w:t>‫שקדמו לתביעה דנא; למתן צו עשה לפינוי הפסולת מהמחסנים ומרתף הבית; ולמתן צו‬</w:t>
        <w:br/>
        <w:t>‫עשה לשימוש באולמות ‪ 3-2‬אשר ממוקמים בחניון הבית המשותף‪.‬‬</w:t>
        <w:br/>
        <w:t>‫‪ .2‬יצוין כבר כעת‪ ,‬כי התביעה – שהוגשה בשנת ‪ ,2018‬נדונה בפני כב' המפקחת קציר ברין‪.‬‬</w:t>
        <w:br/>
        <w:t>‫מאחר שהמפקחת דגנית קציר ברין מונתה למפקחת בכירה בלשכת תל אביב‪-‬יפו מצאתי‬</w:t>
        <w:br/>
        <w:t>‫מכוח סמכותי לפי סעיף ‪(75‬ב) לחוק המקרקעין‪ ,‬תשכ"ט‪( 1969-‬להלן‪" :‬חוק המקרקעין")‬</w:t>
        <w:br/>
        <w:t>‫להמשיך ולדון בתביעה למן הנקודה שאליה היא הגיעה‪.‬‬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.‬תמצית העובדות וטענות הצדדים‬</w:t>
        <w:br/>
        <w:t>‫‪ .3‬ענייננו בבית המשותף ברחוב אהרון קרון ‪ ,3‬ראשון לציון‪ ,‬הידוע גם כחלקה ‪ 674‬בגוש ‪3925‬‬</w:t>
        <w:br/>
        <w:t>‫(להלן‪" :‬הבית המשותף")‪ .‬הבית מורכב ממבנה אחד ובו ‪ 4‬קומות מרתף לחניה‪ ,‬קומת‬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‫קרקע‪ ,‬ו‪ 15-‬קומות למגורים‪ ,‬כאשר קומות ‪ 2-1‬בבית המשותף משמשות למסחר והן‬</w:t>
        <w:br/>
        <w:t>‫כוללות ‪ 8‬אולמות המשמשים למשרדים ולהם כניסה נפרדת ו‪ 15-‬קומות המשמשות‬</w:t>
        <w:br/>
        <w:t>‫למגורים של כ‪ 133-‬דיירים; התובעות הן בעלות דירות (דיור מוגן) בבית המשותף והנתבעת‬</w:t>
        <w:br/>
        <w:t>‫היא נציגות הבית המשותף‪.‬‬</w:t>
        <w:br/>
        <w:t>‫טענות התובעות‬</w:t>
        <w:br/>
        <w:t>‫כפי הנטען בכתב התביעה‪ ,‬מפאת חוסר שביעות רצון‪ ,‬העדר שקיפות וניהול לא תקין של‬        ‫‪.4‬‬</w:t>
        <w:br/>
        <w:t>‫נציגי הנתבעת‪ ,‬החליטו ‪ 56‬דיירי הבית המהווים ‪ 42%‬מסך הדיירים בבית המשותף למנות‬</w:t>
        <w:br/>
        <w:t>‫את התובעת ‪ 1‬למיופה כוחם לצורך כינוס אסיפה שלא מן המניין להחלפת נציגות‬</w:t>
        <w:br/>
        <w:t>‫הנתבעת; ביום ‪ 26.9.18‬מסרה התובעת ‪ 1‬הודעה לנציגי הנתבעת על קיום האסיפה הנ"ל‬</w:t>
        <w:br/>
        <w:t>‫ביום ‪ ,16.10.2018‬וביום ‪ 10.10.2018‬נתלתה הודעה כאמור על לוח המודעות בבית‬</w:t>
        <w:br/>
        <w:t>‫המשותף‪ .‬ואולם‪ ,‬אף על פי שנציגי הנתבעת סירבו לכנס אסיפה של מן המניין ולא נענו‬</w:t>
        <w:br/>
        <w:t>‫לפניותיה של התובעת‪ ,‬ביום ‪ – 15.10.2018‬יום לפני מועד האסיפה ‪ -‬הודיעו על כינוס‬</w:t>
        <w:br/>
        <w:t>‫אסיפה שלא מן המניין‪ ,‬שנקבעה ליום ‪ 16.10.2018‬כחצי שעה לאחר המועד שקבעו‬</w:t>
        <w:br/>
        <w:t>‫הדיירים באמצעות התובעת ‪.1‬‬</w:t>
        <w:br/>
        <w:t>‫ביום ‪ 16.10.2018‬בשעה ‪ 18:30‬התקיימה האסיפה שלא מן המניין בליווי עורכי דין מטעם‬      ‫‪.5‬‬</w:t>
        <w:br/>
        <w:t>‫התובעת ‪ .1‬לאסיפה התייצב נציג הנתבעת אשר התפרע וגרם לריב בין הדיירים מה שאילץ‬</w:t>
        <w:br/>
        <w:t>‫את שומר הבית להזמין משטרה ולפזר את האסיפה‪ .‬לאחר מכן‪ ,‬נציגי הנתבעת תלו בלובי‬</w:t>
        <w:br/>
        <w:t>‫הבית הודעה מוטעית לפיה נכחו באסיפה הנ"ל ‪ 90‬מתוך בעלי דירות הבית כשבפועל נכחו‬</w:t>
        <w:br/>
        <w:t>‫‪ 35‬דיירים בלבד‪.‬‬</w:t>
        <w:br/>
        <w:t>‫לגופו של עניין נטען כי חרף פניות חוזרות ונשנות לנציגי הנתבעת לקבל דוחות כספיים‬     ‫‪.6‬‬</w:t>
        <w:br/>
        <w:t>‫לשנים ‪ 2018-2016‬כמתחייב מפסק הדין החלוט ת‪.‬ח‪ 276/15 .‬מיום ‪ – 30.12.2015‬החומר‬</w:t>
        <w:br/>
        <w:t>‫היחיד שהוגש הוא דפי בנק וקבלות חלקיות המתייחסים לשנת ‪ 2016‬בלבד‪ .‬בהקשר זה‬</w:t>
        <w:br/>
        <w:t>‫נטען כי הדוחות שמעלים נציגי הנתבעת מדי חודש אינם משקפים נכונה את ההוצאות‬</w:t>
        <w:br/>
        <w:t>‫וההכנסות הכספיים וישנם ליקויים וחסרים רבים לרבות‪ :‬היעדר הפרדה בין תקבולים‬</w:t>
        <w:br/>
        <w:t>‫מהדיירים לתקבולים מהמשרדים‪ ,‬העדר פירוט בגין הכנסות חריגות‪ ,‬חובות מדיירים‪,‬‬</w:t>
        <w:br/>
        <w:t>‫הכנסות משנים קודמות מול הכנסות שוטפות ואין התאמה בין יתרות הדוחות‬</w:t>
        <w:br/>
        <w:t>‫המפורסמים‪ .‬עוד נטען כי הוראות התקנון המוסכם של הבית קובעים כי שיעור‬</w:t>
        <w:br/>
        <w:t>‫ההשתתפות של משרדי הבית בהוצאות תחזוקת הבית יעמדו על סך של ‪ 3,300‬ש"ח לכל‬</w:t>
        <w:br/>
        <w:t>‫חודש‪ ,‬ברם הדוחות החודשיים לשנים ‪ 2018-2016‬אינם משקפים זאת‪.‬‬</w:t>
        <w:br/>
        <w:t>‫באשר לסוגית המחסנים נטען כי הנתבעת אינה מאפשרת לדיירי הבית להשתמש בשני‬             ‫‪.7‬‬</w:t>
        <w:br/>
        <w:t>‫מחסנים הממוקמים בקומות המרתף והשייכים לרכוש המשותף – המחסנים מלאים‬</w:t>
        <w:br/>
        <w:t>‫בציוד‪ ,‬ריהוט משרדי ופסולת בנין של גורם פרטי (ככל הנראה של מר כהן‪ ,‬בעליה של חברת‬</w:t>
        <w:br/>
        <w:t>‫כ‪.‬א‪ .‬והבנים בע"מ; להלן‪" :‬חברת כ‪.‬א") בשיתוף הנתבעת‪ .‬עוד נטען כי נציגי הנתבעת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‫פועלים לאכוף פסק דין שניתן בעניין השימוש באולמות בבית המשותף‪ ,‬וכך לא ניתן כיום‬</w:t>
        <w:br/>
        <w:t>‫לקיים אירועים באולמות אלה‪.‬‬</w:t>
        <w:br/>
        <w:t>‫‪ .8‬נוכח האמור לעיל‪ ,‬מבקשות התובעות ליתן צו עשה נגד הנתבעת אשר יורה לה לסיים את‬</w:t>
        <w:br/>
        <w:t>‫תפקידה כנציגי הנתבעת ולמנות במקומה את הוועד הנבחר באופן חוקי באסיפת הדיירים‬</w:t>
        <w:br/>
        <w:t>‫שלא מן המניין שהתקיימה ביום ‪ ;16.10.2018‬כמו כן‪ ,‬עותרות התובעות להורות לנתבעת‬</w:t>
        <w:br/>
        <w:t>‫להציג את הדוחות הכספיים לשנים ‪ ;2018-2016‬ליתן צו לפנות את פסולת הבניין‬</w:t>
        <w:br/>
        <w:t>‫והחפצים מהמחסנים וממרתף ‪ 1‬ומרתף ‪ 4‬הנמצאים ברכוש המשותף אצל הנתבעת וכן‬</w:t>
        <w:br/>
        <w:t>‫להורות לנתבעת להחזיר את המצב לקדמותו ולאפשר שימוש באולמות ‪ 3-2‬ומחסן חניון‬</w:t>
        <w:br/>
        <w:t>‫קומת מינוס ‪ 3‬בהתאם להוראות פס"ד בתו"ב ‪ 43898-07-15‬מיום ‪ 6.7.2016‬ותו"ב ‪4398-‬‬</w:t>
        <w:br/>
        <w:t>‫‪ 07-15‬מיום ‪.14.9.2016‬‬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  <w:br/>
        <w:t>‫‪ .9‬ראשית‪ ,‬לטענת הנתבעת לא מדובר בבית המשמש לדיור מוגן אלא בדירות בבית משותף‬</w:t>
        <w:br/>
        <w:t>‫ללא כל מגבלה למעט גיל הדיירים שהוא מעל ‪ 45‬שנים‪ .‬לגופו של עניין נטען כי רוב בעלי‬</w:t>
        <w:br/>
        <w:t>‫דירות הבית ‪ 87‬מתוך ‪( 143‬כולל ‪ 10‬משרדים) תומכים בהישארותם של הנתבעים כנציגות‬</w:t>
        <w:br/>
        <w:t>‫הבית לשנת כהונה נוספת‪ .‬לראיה‪ ,‬כי ביום ‪ 6.10.2018‬כונסה אסיפת דיירים בנוכחות ‪90‬‬</w:t>
        <w:br/>
        <w:t>‫בעלי דירות‪ ,‬ואף על פי שלנוכח התלהטות יצרים במהלך האסיפה זומנה משטרה על ידי‬</w:t>
        <w:br/>
        <w:t>‫אנשי הביטחון של הבית‪ ,‬בסופו של יום נערכה הצבעה ורוב בעלי הדירות בחרו בהמשך‬</w:t>
        <w:br/>
        <w:t>‫כהונת הנתבעת‪.‬‬</w:t>
        <w:br/>
        <w:t>‫‪ .10‬באשר לנושא הדוחות הכספיים לשנים ‪ - 2018-2016‬הם הוצגו לכלל דיירי הבית בלוח‬</w:t>
        <w:br/>
        <w:t>‫המודעות בסוף חודש ינואר בכל שנה‪ .‬הדוחות המוצגים הם דוחות הכוללים הוצאות‬</w:t>
        <w:br/>
        <w:t>‫והכנסות המבוססים על תזרים מזומנים בבנק‪ .‬באשר לחובות דיירים‪ ,‬במידה ושילמו ניתן‬</w:t>
        <w:br/>
        <w:t>‫לראות נתוני הכנסות מגביית חובות אלו בדיווחים החודשיים‪ .‬ישנם דיירים אשר לא‬</w:t>
        <w:br/>
        <w:t>‫הסדירו חובם‪ ,‬דיירים אלו נתבעים בבית משפט‪ .‬כמו כן ניהול הספרים מועבר מדי שנה‬</w:t>
        <w:br/>
        <w:t>‫לנציגות על ידי מנהלת החשבונות הגב' תקווה זוסמן‪ ,‬וספרים אלו ניתנים לעיון הדיירים‬</w:t>
        <w:br/>
        <w:t>‫מדי חודש בחודשו במקום מרכזי‪ .‬עוד נטען בהקשר זה כי טענות התובעות על חוסר בגבייה‬</w:t>
        <w:br/>
        <w:t>‫ע"ס ‪3 59,245‬ש"ח שגויה‪.‬‬</w:t>
        <w:br/>
        <w:t>‫‪ .11‬בכל הנוגע לפנוי המחסנים והאולמות‪ ,‬לבית ‪ 2‬מחסנים בלבד ביחס ל ‪ 133 -‬בעלי דירות‪,‬‬</w:t>
        <w:br/>
        <w:t>‫ולכן כדי למנוע ריבים הוחלט לסגור אותם‪ .‬מכל מקום‪ ,‬האחריות פינוי הפסולת היא על‬</w:t>
        <w:br/>
        <w:t>‫חברת כ‪.‬א‪ .‬ולא על הנתבעת‪ .‬כמו כן אין לנתבעת כל סמכות לאשר שימוש באולמות ‪2,3‬‬</w:t>
        <w:br/>
        <w:t>‫ועל התובעות להגיש את תביעתן נגד חברת הבנים‪.‬‬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.‬מהלך הדיון והשתלשלות העניינים אחריו‬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27.5.2019‬התקיים דיון במעמד הצדדים בפני המפקחת קציר‪-‬ברין‪ ,‬בסופו הוחלט כי‬</w:t>
        <w:br/>
        <w:t>‫הנתבעת תמציא ללשכת המפקחת את מלוא המסמכים הנוגעים להתנהלות הכספית‬</w:t>
        <w:br/>
        <w:t>‫לשנים ‪ 2019-2016‬לא יאוחר מיום ‪ .27.6.2019‬עוד הוחלט כי לא יאוחר מיום ‪1.9.2019‬‬</w:t>
        <w:br/>
        <w:t>‫תכונס אסיפה כללית של כלל בעלי הדירות כאשר על סדר יומה יהיה בחירת נציגות הבית‪.‬‬</w:t>
        <w:br/>
        <w:t>‫באסיפה יהיה נוכח משקיף אשר יהיה רשאי גם לנהל את האסיפה בהתאם להוראות‬</w:t>
        <w:br/>
        <w:t>‫התקנון החל על הבית‪.‬‬</w:t>
        <w:br/>
        <w:t>‫‪ .13‬ביום ‪ 14.7.2019‬הורתה המפקחת קציר‪-‬ברין לנתבעת כי המסמכים הנוגעים לשנת ‪2019‬‬</w:t>
        <w:br/>
        <w:t>‫יומצאו ללשכת המפקחת עד ליום ‪ ,5.8.2019‬וביום ‪ 6.8.2019‬תינתן לתובעות אפשרות‬</w:t>
        <w:br/>
        <w:t>‫לעיין במסמכים‪.‬‬</w:t>
        <w:br/>
        <w:t>‫‪ .14‬ביום ‪ 13.8.2019‬הורתה המפקחת לנציגות להמציא לעיון התובעות את המסמכים הנודעים‬</w:t>
        <w:br/>
        <w:t>‫לשנת ‪ 2019‬תוך ‪ 7‬ימים מיום מתן ההחלטה‪.‬‬</w:t>
        <w:br/>
        <w:t>‫‪ .15‬ביום ‪ 20.8.2019‬הגישה התובעת ‪ 1‬חוות דעת מומחה מטעמה‪ ,‬וביום ‪ 5.9.2019‬הגישה‬</w:t>
        <w:br/>
        <w:t>‫הנתבעת את תגובתה‪.‬‬</w:t>
        <w:br/>
        <w:t>‫‪ .16‬ביום ‪ 15.9.2019‬הודיעו התובעות כי הם מעוניינות במינוי מומחה מכריע מטעמה של‬</w:t>
        <w:br/>
        <w:t>‫המפקחת קציר‪-‬ברין‪ ,‬וביום ‪ 31.10.2019‬הודיעה התובעת ‪ 1‬על קיום אסיפה כללית ביום‬</w:t>
        <w:br/>
        <w:t>‫‪.27.10.2019‬‬</w:t>
        <w:br/>
        <w:t>‫‪ .17‬ביום ‪ 11.11.2019‬התקיים דיון נוסף במעמד הצדדים במהלכו ולאחר שהמפקחת קציר‪-‬‬</w:t>
        <w:br/>
        <w:t>‫ברין שוכנעה כי לא כונסה אסיפה כללית כנדרש‪ ,‬הורתה לכנס אסיפה כללית נוספת ביום‬</w:t>
        <w:br/>
        <w:t>‫‪ .28.11.2019‬כמו כן‪ ,‬הוצע לצדדים למנות מומחה מכריע מטעמה של המפקחת לבחינת‬</w:t>
        <w:br/>
        <w:t>‫הטענות שהועלו על ידי התובעות‪.‬‬</w:t>
        <w:br/>
        <w:t>‫‪ .18‬ביום ‪ 17.12.19‬הומצא ללשכת המפקחת פרוטוקול האסיפה אשר התקיימה ביום ‪28.11.19‬‬</w:t>
        <w:br/>
        <w:t>‫בנוכחות משקיפה עו"ד מעין תהל כהן ממנו עולה כי הנתבעת נבחרה כנציגות הבית ברוב‬</w:t>
        <w:br/>
        <w:t>‫קולות‪.‬‬</w:t>
        <w:br/>
        <w:t>‫‪ .19‬ביום ‪ 18.3.2020‬מונה רו"ח יצחק סלובדיאנסקי כמומחה מכריע מטעמה של המפקחת‬</w:t>
        <w:br/>
        <w:t>‫קציר‪-‬ברין (להלן‪" :‬המומחה")‪ .‬המומחה התבקש לחוות את דעתו בשאלות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.‬האם הדוחות הכספיים לשנים ‪ 2019-2016‬משקפים בצורה נאותה את ההכנסות‬</w:t>
        <w:br/>
        <w:t>‫וההוצאות של הנתבעת בשנים הנ"ל‪.‬‬</w:t>
        <w:br/>
        <w:t>‫ב‪ .‬ככל שהתשובה לנ"ל שלילית יפרט המומחה כיצד הדבר בא לידי ביטוי ו‪/‬או כיצד‬</w:t>
        <w:br/>
        <w:t>‫לתקן ליקוי זה (ככל שקיים)‪.‬‬</w:t>
        <w:br/>
        <w:t>‫ג‪ .‬האם הנתבעת גבתה‪/‬גובה מבעלי הדירות‪/‬משרדים דמי ניהול בחסר אם לאו‪ .‬ככל‬</w:t>
        <w:br/>
        <w:t>‫שקיים חסר יפרט המומחה מניין נובע חסר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29.10.2020‬הוגשה חוות הדעת המומחה (להלן‪" :‬חוות הדעת")‪ .‬חוות הדעת מהווה‬</w:t>
        <w:br/>
        <w:t>‫חלק בלתי נפרד מפסק הדין‪ .‬לאור החלטת המפקחת קציר‪-‬ברין מיום ‪29.10.2021‬‬</w:t>
        <w:br/>
        <w:t>‫הנתבעים הודיעו כי הם מסכימים עם האמור בחוות הדעת ואין בכוונתם להגיש שאלות‬</w:t>
        <w:br/>
        <w:t>‫הבהרה‪ .‬מנגד‪ ,‬התובעת ‪ 1‬הפנתה למומחה שאלות הבהרה וביום ‪ 26.1.2021‬הגיש המומחה‬</w:t>
        <w:br/>
        <w:t>‫את תשובותיו לשאלות ההבהרה של התובעות‪ .‬אציין כבר כעת‪ ,‬כי בשל חילופי המפקחים‬</w:t>
        <w:br/>
        <w:t>‫בלשכת חולון‪ ,‬התיק הונח על שולחני רק בחודש אוגוסט ‪ 2021‬לאחר קבלת הודעת עדכון‬</w:t>
        <w:br/>
        <w:t>‫מטעם 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.21‬לאחר שעיינתי במלוא החומר המצוי בתיק‪ ,‬ולאחר ששקלתי את טענות הצדדים מצאתי‬</w:t>
        <w:br/>
        <w:t>‫לדחות את התביעה (למעט מתן המלצות אופרטיביות לנתבעת) והכול כפי שיפורט להלן‪.‬‬</w:t>
        <w:br/>
        <w:t>‫‪ .22‬עיקר המחלוקת בדיון נסובה סביב שני סעדים אותם ביקשו התובעות בכתב תביעתן‪ ,‬והם‪:‬‬</w:t>
        <w:br/>
        <w:t>‫להורות לנתבעת לסיים את כהונתה ולהורות לנתבעת להציג את הדוחות הכספיים לשנים‬</w:t>
        <w:br/>
        <w:t>‫‪.2019-2016‬‬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כהונת הנתבעת‬</w:t>
        <w:br/>
        <w:t>‫‪ .23‬כאמור‪ ,‬לגבי הסעד הראשון הורתה המפקחת קציר‪-‬ברין לקיים אסיפת דיירים בנוכחות‬</w:t>
        <w:br/>
        <w:t>‫משקיף נטרלי כשעל סדר יומה בחירת הנציגות‪ .‬מששוכנעתי כי תוצאות האסיפה מיום‬</w:t>
        <w:br/>
        <w:t>‫‪ 28.11.19‬הביעו אמון בנתבעת כאשר רוב בעלי הדירות בחרו בה לכהונה נוספת איני מוצא‬</w:t>
        <w:br/>
        <w:t>‫עוד טעם להידרש לסעד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‫המצאת דוחות כספיים לשנים ‪2019-2016‬‬</w:t>
        <w:br/>
        <w:t>‫‪ .24‬לגבי הסעד השני‪ ,‬הנתבעת העבירה ללשכת המפקחת ביום ‪ 5.8.2019‬את הדו"ח הכספי‬</w:t>
        <w:br/>
        <w:t>‫לשנת ‪ ,2019‬והתובעות עיינו בהם ביום ‪ .6.8.2019‬ביום ‪ 24.8.2019‬העבירה הנתבעת ללשכת‬</w:t>
        <w:br/>
        <w:t>‫המפקחת את הדוחות הכספיים לשנים ‪ 2018-2016‬והם הועברו למומחה מטעם המפקחת‪.‬‬</w:t>
        <w:br/>
        <w:t>‫אקדים ואומר כי בכך‪ ,‬למעשה‪ ,‬מילאה הנציגות אחר הסעד העיקרי בתביעה – להמציא‬</w:t>
        <w:br/>
        <w:t>‫את הדו"חות הכספיים לשנים ‪ 2018-2016‬ולטעמי די היה בכך כדי לדחות את התביעה‬</w:t>
        <w:br/>
        <w:t>‫ולא להרחיב את החזית מעבר לאמור בכתב התביעה‪ .‬ואולם מאחר שהצדדים הסכימו‬</w:t>
        <w:br/>
        <w:t>‫למינוי מומחה חשבונאי מטעם המפקחת‪ ,‬ראיתי גם להתייחס למסקנותיו על פי חוות‬</w:t>
        <w:br/>
        <w:t>‫הדעת שהגיש ותשובותיו לשאלות ההבהרה‪.‬‬</w:t>
        <w:br/>
        <w:t>‫‪ . 25‬בטרם הכרעה‪ ,‬אביא מושכלות יסוד בקשר לתפקידו של המומחה המוסכם‪ ,‬כאשר‬</w:t>
        <w:br/>
        <w:t>‫הוא מ ונה מטעם המפקח על רישום מקרקעין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תיק‪3/515/2018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‪ ,‬יש לזכור כי המומחה מטעם בית המשפט משמש זרועו הארוכה של בית‬</w:t>
        <w:br/>
        <w:t>‫המשפט (רע"א ‪ 337/02‬מזרחי נ' כלל חברה לביטוח בע"מ ‪ ,‬פ"ד נו( ‪676 , 673 ) 4‬‬</w:t>
        <w:br/>
        <w:t>‫( ‪ ;) 2002‬רע"א ‪ 408/14‬מגדל חברה לביטוח בע"מ נ' פלוני ‪ ,‬פסקה ‪. ) ) 9.2.2014 ( 6‬‬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 ‪ ,‬הכלל הוא כי חוות דעתו של המומחה מטעם בית המשפט לא תיפסל אם‬</w:t>
        <w:br/>
        <w:t>‫אין מדובר בפגם היורד לשורשו של עניי ן‪ ,‬שיש בו כדי לגרום לעיוות דין (רע"א‬</w:t>
        <w:br/>
        <w:t>‫‪ 7714/05‬אלגרה כהן נ' רשות הנמלים והרכבות נמל חיפה ( ‪; ) 26.1.2006‬רע"א‬</w:t>
        <w:br/>
        <w:t>‫‪ 6116/97‬שוחט נ' ציון חברה לביטוח בע"מ ( ‪. ) ) 28.11.1997‬‬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 ‪ ,‬ככלל לא יסטה בית המשפט מחוו ת דעת המומחה מטעמו בהעדר‬</w:t>
        <w:br/>
        <w:t>‫נימוקים משכנעים (ע"א ‪ 3056/99‬שטרן נ' המרכז הרפואי על שם חיים שיב א ‪,‬‬</w:t>
        <w:br/>
        <w:t>‫פ"ד נו( ‪ ;) 2002 ( 949 , 936 ) 2‬ע"א ‪ 293/88‬חברת יצחק ניימן להשכרה בע"מ נ'‬</w:t>
        <w:br/>
        <w:t>‫מוניטי רבי ( ‪ ; ) 31.12.1988‬בר"מ ‪ 5171/07‬מנשה נ' הועדה המקומית לתכנון ובניה‬</w:t>
        <w:br/>
        <w:t>‫( ‪. ) ) 31.12.2007‬‬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.26‬ובמיושם לעניינו ‪ -‬כפי שעולה מחוות הדעת עם החלטת המפקחת למינויו של המומחה‪,‬‬</w:t>
        <w:br/>
        <w:t>‫המומחה התבקש לבחון האם הנציגות אכן אינה גובה את מלוא דמי הוועד מכלל הדיירים‬</w:t>
        <w:br/>
        <w:t>‫בבית המשותף‪ ,‬את הסכום של ‪ ₪ 1,000‬שנגבו בשנת ‪ 2016‬ואת מלוא דמי הוועד‬</w:t>
        <w:br/>
        <w:t>‫מהמשרדים‪ .‬כמו כן התבקש המומחה להביע עמדתו האם הדוחות הכספים מציגים‬</w:t>
        <w:br/>
        <w:t>‫לאשורה את המצב הכספי של הבית המשותף‪.‬‬</w:t>
        <w:br/>
        <w:t>‫‪ .27‬אביא להלן את עיקרי מסקנות המומחה בחוות דעתו‪:‬‬</w:t>
        <w:br/>
        <w:t>‫בעמוד ‪ 6‬סעיף ז' לחוות הדעת‪ ,‬לעניין יתרות החוב של הדיירים ושל בעלי המשרדים‪ ,‬סוכם‬</w:t>
        <w:br/>
        <w:t>‫כלהלן‪:‬‬</w:t>
        <w:br/>
        <w:t>‫"לסיכום האמור עד כאן‪:‬‬</w:t>
        <w:br/>
        <w:t>‫‪ )1‬הסכומים בהם מחוייבים הדיירים תואמים את הסיכומים‪.‬‬</w:t>
        <w:br/>
        <w:t>‫‪ )2‬ישנה ירידה משמעותית בחובות הדיירים בין השנים ‪ 2016‬ל‪."2018-‬‬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7‬סעיף ‪ 9‬ב וג' לחוות הדעת‪ ,‬לעניין הפערים בין הכנסות והוצאות‪ ,‬תוך שצוין כי‬</w:t>
        <w:br/>
        <w:t>‫מדובר בדיווחים על בסיס מזומן‪:‬‬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‫"ב‪ .‬לסיכום הבדיקה‪ ,‬קיים פער בסך של ‪ ₪ 30,892‬בין הסכום שהיה אמור להיות מופקד‬</w:t>
        <w:br/>
        <w:t>‫לחשבון הבנק של הנציגות לבין הסכום שהופקד בפועל‪ .‬סכום זה הינו חוסר בהפקדות‬</w:t>
        <w:br/>
        <w:t>‫בנוסף ליתרת חוב דיירים נכון לסוף שנת ‪.2018‬‬</w:t>
        <w:br/>
        <w:t>‫ג ניתן לראות כי הפער מהווה ‪ 0.7%‬מסך ההכנסה שהייתה אמורה להיות‪ ,‬מניסיוני אני‬</w:t>
        <w:br/>
        <w:t>‫קובע כי מדובר על פער זניח"‪.‬‬</w:t>
        <w:br/>
        <w:t>‫עמוד ‪ 8-7‬סעיף ‪ 10‬לעניין דוח חודש אוגוסט ‪:2016‬‬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‫"ד‪ .‬גם בבדיקה זו מדובר על פער זניח בשיעור של ‪ ,0.7%‬שכאמור נובע ככל הנראה מטעות‬</w:t>
        <w:br/>
        <w:t>‫הקלדה"‪.‬‬</w:t>
        <w:br/>
        <w:t>‫‪ .28‬כמו כן‪ ,‬המומחה מצא כי הדו"חות הכספיים משקפים נאמנה את המצב הכספי של‬</w:t>
        <w:br/>
        <w:t>‫הנציגות ואופן פעילותה‪ ,‬וראוי להביא מקצת הדברים שנאמרו בחוות הדעת המומחה‬</w:t>
        <w:br/>
        <w:t>‫בעניין זה (בעמוד ‪ 8‬סעיף ‪:)11‬‬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‫"ה‪ .‬לגופו של עניין‪ ,‬לאחר שבחנתי את אופן הצגת הדוחות הכספיים אני סבור כי הם‬</w:t>
        <w:br/>
        <w:t>‫משקפים בצורה נאותה את פעילותה של הנציגות ואסביר‪:‬‬</w:t>
        <w:br/>
        <w:t>‫ד‪ .‬דיווח על ההכנסות‬</w:t>
        <w:br/>
        <w:t>‫‪ )1‬במסגרת הפגישה שערכתי עם הצדדים עלתה טענה מטעם התובעים לפיה הם‬</w:t>
        <w:br/>
        <w:t>‫מבקשים ששורת ההכנסות תוצג באופן מפורט ותציג את הסכומים מכל סוג של‬</w:t>
        <w:br/>
        <w:t>‫הכנסה‪( ,‬דמי וועד‪ ,‬הכנסה מכביסה או כל הכנסה מסוג אחר)‪.‬‬</w:t>
        <w:br/>
        <w:t>‫‪ )2‬הצגה מפורטת של הכנסות‪ ,‬במקרים בהם מדובר על הכנסה ממקורות שונים‪,‬‬</w:t>
        <w:br/>
        <w:t>‫הינה נורמה מקובלת בתחום החשבונאות‪ ,‬והיות ומדובר על בקשה שאינה‬</w:t>
        <w:br/>
        <w:t>‫מצריכה מאמץ מיוחד‪ ,‬הרי שאני סבור כי יש להיענות לבקשת התובעים בסוגיה‬</w:t>
        <w:br/>
        <w:t>‫זו"‪.‬‬</w:t>
        <w:br/>
        <w:t>‫ה‪ .‬סעיפי ההוצאות‬</w:t>
        <w:br/>
        <w:t>‫‪ )3‬מעיון בדוחות הכספיים עולה כי הם מפרטים באופן ברור את כלל ההוצאות שהיו‬</w:t>
        <w:br/>
        <w:t>‫לנציגות כאשר ההצגה היא על פי מהות ההוצאה וסכומה‪.‬‬</w:t>
        <w:br/>
        <w:t>‫‪ )4‬כאמור לעיל‪ ,‬על מנת לקבל מידע מלא ומפורט של סעיפי ההוצאות יש צורך במתן‬</w:t>
        <w:br/>
        <w:t>‫אפשרות גישה לנתוני מערכת הנהלת החשבונות‪.‬‬</w:t>
        <w:br/>
        <w:t>‫‪"....‬‬</w:t>
        <w:br/>
        <w:t>‫‪ .29‬לנוכח מסקנות המומחה שוכנעתי אפוא כי הדוחות הכספיים משקפים בצורה נאותה את‬</w:t>
        <w:br/>
        <w:t>‫פעילות הנציגות וככל שהתגלו פערים הם היו זניחים או נובעים מטעויות הקלדה‪ .‬באשר‬</w:t>
        <w:br/>
        <w:t>‫להשגות התובעות באשר לאמור בחוות הדעת‪ ,‬עיינתי בשאלות ההבהרה ובתשובות‬</w:t>
        <w:br/>
        <w:t>‫המומחה ונחה דעתי כי אין בהשגות כדי לסטות ממסקנתי האמורה‪ .‬כך‪ ,‬העניין המרכזי‬</w:t>
        <w:br/>
        <w:t>‫שעליו עמדו התובעות במסגרת שאלות ההבהרה הוא אותו פער של כ‪ 31-‬ש"ח בין סכום‬</w:t>
        <w:br/>
        <w:t>‫התשלום לבין סכום ההפקדות‪ ,‬שנבע מחוסר גבייה‪ .‬בעניין זה הוסבר כי לא מדובר בחוב‬</w:t>
        <w:br/>
        <w:t>‫ספציפי בגינו נוצר הפער אלא בחוסר הפקדות שוטף שהביא לכדי הפער‪ .‬אומנם‪ ,‬המומחה‬</w:t>
        <w:br/>
        <w:t>‫עמד על כך כי אי אפשר להסביר את חוסר ההפקדות לאורך השנים‪ ,‬אך כפי שעולה מהמענה‬</w:t>
        <w:br/>
        <w:t>‫לשאלות ההבהרה‪ ,‬מדובר בפער שהתרחב עם השנים בעקבות אי תשלום של חלק‬</w:t>
        <w:br/>
        <w:t>‫מהדיירים ביחס לחוב זה או אחר‪ ,‬בשים לב לתשלום של ‪ ₪ 1,000‬משנת ‪ 2016‬שחלק‬</w:t>
        <w:br/>
        <w:t>‫מהדיירים לא עמדו בו‪ .‬ואולם המומחה הצביע על כך שהפער הצטמצם עם השנים‪ ,‬קרי –‬</w:t>
        <w:br/>
        <w:t>‫קיימת עלייה משמעותית בגבייה מהדיירים (ראו בפסקה ‪(13‬ב) לחוות הדעת)‪ .‬בעניין זה‬</w:t>
        <w:br/>
        <w:t>‫אזכיר כי אף על פי שהנציגות מחויבת בשקיפות מלאה וניהול תקין של חשבונות הבית‬</w:t>
        <w:br/>
        <w:t>‫המשותף‪ ,‬יכולים להיווצר בשגגה פערים כאלה או אחרים שאינם בהכרח מצביעים על‬</w:t>
        <w:br/>
        <w:t>‫רשלנות או היעדר אמינות בניהול החשבונות‪.‬‬</w:t>
        <w:br/>
        <w:t>‫‪ .30‬כמו כן נטען כי המומחה לא התייחס לדו"חות משנת ‪ .2019‬יצוין כי כתב התביעה התמקד‬</w:t>
        <w:br/>
        <w:t>‫בדו"חות בין השנים ‪ 2018-2016‬ומשום מה במהלך הדיון שורבבה גם הדרישה לדו"חות‬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‫משנת ‪ .2019‬אמנם‪ ,‬הוראות המפקחת למומחה כללו בדיקת הדו"חות משנת ‪ ,2019‬עם זאת‬</w:t>
        <w:br/>
        <w:t>‫לאור הצהרת המומחה כי לא קיבל לידיו דו"חות אלה‪ ,‬הואיל וכתב התביעה לא התייחס‬</w:t>
        <w:br/>
        <w:t>‫לשנת ‪ 2019‬ומאחר שהאחריות להמצאת הדו"חות מוטלת גם על התובעות‪ ,‬לא ראיתי לנכון‬</w:t>
        <w:br/>
        <w:t>‫להתערב בקביעות אלה של המומחה‪.‬‬</w:t>
        <w:br/>
        <w:t>‫‪ .31‬מכל מקום‪ ,‬לאור האמור בחוות הדעת ובתשובות לשאלות ההבהרה‪ ,‬ולאחר שעיינתי‬</w:t>
        <w:br/>
        <w:t>‫בהשגות התובעות ובתשובות להן‪ ,‬התרשמתי כי המקרה שלפנינו הוא אינו אחד מן‬</w:t>
        <w:br/>
        <w:t>‫המקרים בהם יש הצדקה להתערב בקביעת דעתו של המומחה אשר קבע כי לא נפל פגם‬</w:t>
        <w:br/>
        <w:t>‫בהתנהלות הכספית של הנציגות‪.‬‬</w:t>
        <w:br/>
        <w:t>‫‪ .32‬חרף האמור‪ ,‬ולאור החלטתה של המפקחת במינויו של המומחה ראיתי לנכון להסב את‬</w:t>
        <w:br/>
        <w:t>‫תשומת לב הנציגות להמלצות המומחה בחוות דעתו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.‬יש להציג בדוחות הכספיים פירוט של הכנסות‪ ,‬במקרים בהם מדובר על הכנסה‬</w:t>
        <w:br/>
        <w:t>‫ממקורות שונים‪ ,‬וכי פירוט זה הוא נורמה מקובלת בתחום החשבונאות‪.‬‬</w:t>
        <w:br/>
        <w:t>‫ב‪ .‬יש לקבוע מנגנון מוסכם אשר יאפשר לנציג הדיירים לעיין במסמכי הנהלת החשבונות‬</w:t>
        <w:br/>
        <w:t>‫בשני מועדים קבועים במהלך השנה (עיון בנתונים בתום חצי שנה ובסוף השנה)‪ ,‬וזאת‬</w:t>
        <w:br/>
        <w:t>‫כדי שלא להכביד באופן לא סביר על הנהלת החשבונות‪.‬‬</w:t>
        <w:br/>
        <w:t>‫ג‪ .‬נתוני הגיול יפורסמו אחת לחצי שנה ללא ציון שמות הדיירים אלה פירוט של כל חוב‬</w:t>
        <w:br/>
        <w:t>‫בנפרד‪ ,‬ללא ציון שם החייב והתקופה שהחוב לא משולם‬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‫ההמלצות האופרטיביות הנ"ל מקובלות עליי ונראות לי נכונות בנסיבות‪ ,‬אך אני מותיר‬</w:t>
        <w:br/>
        <w:t>‫אותן לשיקול דעת הנציגות והאסיפה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‫פינוי הפסולת ממרתף ‪ 1‬ו‪4-‬‬</w:t>
        <w:br/>
        <w:t>‫‪ .33‬לא מצאתי להידרש לטענות התובעות נגד החברה הקבלנית לפינוי הפסולת ממרתף ‪1‬‬</w:t>
        <w:br/>
        <w:t>‫וממרתף ‪ .4‬החברה הקבלנית אינה נמנית עם סוג בעלי הדין הזכאים להביא סכסוך‬</w:t>
        <w:br/>
        <w:t>‫להכרעתו של המפקח וזאת בהתאם להוראות סעיף ‪ 73‬בתוספת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‫פתיחת המחסנים בקומת המרתף לשימוש כלל בעלי הדירות‬</w:t>
        <w:br/>
        <w:t>‫‪ .34‬הנתבעות ביקשו בכתב תביעתן להורות לנתבעת להחזיר את המצב לקדמותו באולמות ‪3-‬‬</w:t>
        <w:br/>
        <w:t>‫‪ 2‬ובמחסן חניון מינוס ‪ .3‬הנתבעת טענה בכתב הגנתה כי מדובר בשני מחסנים אל מול ‪133‬‬</w:t>
        <w:br/>
        <w:t>‫בעלי דירות וכדי למנוע ריבים וסכסוכים הוחלט לסגור מחסנים אלו לשימוש הדיירים‪.‬‬</w:t>
        <w:br/>
        <w:t>‫טענה זו נזנחה במהלך הדיונים בפני עם זאת לדדי יש להעלות דרישה זו להצבעה באסיפה‬</w:t>
        <w:br/>
        <w:t>‫הכללית של כלל דיירי הבית על פי רוב מתוך למעלה ממחצית בעלי כלל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תיק‪3/515/2018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.‬סיכום‬</w:t>
        <w:br/>
        <w:t>‫‪ .35‬לאור המנומק לעיל‪ ,‬התביעה על רכיביה המפורטים לעיל ‪ -‬נדחית‪ .‬עם זאת‪ ,‬על הנתבעת לבחון‬</w:t>
        <w:br/>
        <w:t>‫לקבל את המלצות המומחה בחוות דעתו בהתאם לסעיף ‪ 32‬לעיל‪.‬‬</w:t>
        <w:br/>
        <w:t>‫‪ .36‬באשר להוצאות ההליך‪ ,‬כלל הוא בדין הישראלי כי בעל דין שהפסיד בהליך משפטי יחויב‬</w:t>
        <w:br/>
        <w:t>‫בהוצאות ריאליות של בעל הדין שכנגד (ראו‪ :‬ע"א ‪ 9648/16‬אורהייטק ‪ GIS‬בע"מ נ' חן אביטן‬</w:t>
        <w:br/>
        <w:t>‫– משרד עורכי דין‪ ,‬בפסקה ‪ 67‬והאסמכתאות שם (‪( )28.2.2018‬להלן‪ :‬עניין אורהייטק))‪ .‬כלל‬</w:t>
        <w:br/>
        <w:t>‫זה קיבל אף ביטוי בתקנה ‪(151‬א) לתקנות סדר הדין האזרחי התשע"ט‪( 2018-‬להלן‪ :‬התקנות)‪,‬‬</w:t>
        <w:br/>
        <w:t>‫הקובעת כי "חיוב בעל דין בתשלום הוצאות נועד לשפות את בעל הדין שכנגד על הוצאותיו‬</w:t>
        <w:br/>
        <w:t>‫בהליך בהתחשב בתוצאותיו‪ ,‬במשאבים שנדרשו לניהולו ובהתנהלות בעלי הדין‪".‬‬</w:t>
        <w:br/>
        <w:t>‫‪ .37‬באשר לשיעור ההוצאות קבע מחוקק המשנה כי הערכאה הדיונית תתחשב‪ ,‬בין היתר‪" ,‬בשווי‬</w:t>
        <w:br/>
        <w:t>‫הסעד שנפסק וביחס שבינו לבין הסכום שנתבע‪ ,‬בדרך שבה ניהלו בעלי הדין את הדיון‪,‬‬</w:t>
        <w:br/>
        <w:t>‫במורכבות ההליך‪ ,‬בהשקעת המשאבים בהכנתו ובניהולו ובסכום ההוצאות שהתבקש" (תקנה‬</w:t>
        <w:br/>
        <w:t>‫‪(153‬ג) לתקנות; וראו גם‪ :‬עניין אורהייטק‪ ,‬שם)‪ .‬כמו כן נקבע בפסיקה שפסיקת הוצאות‬</w:t>
        <w:br/>
        <w:t>‫בשיעור ריאלי כפופה להיות ההוצאות סבירות‪ ,‬מידתיות והכרחיות לניהול ההליך‪ ,‬וזאת כדי‬</w:t>
        <w:br/>
        <w:t>‫למנוע מצב שבו הוצאות גבוהות יביאו להרתעת יתר של בעלי דין‪ ,‬ייקור של הליכים משפטיים‬</w:t>
        <w:br/>
        <w:t>‫ופגיעה בזכות הגישה לערכאות (‪ Magic Software Enterprises Ltd‬נ' פאיירפלאי בע"מ‪,‬‬</w:t>
        <w:br/>
        <w:t>‫בפסקה ‪.)28.12.2020( 9‬‬</w:t>
        <w:br/>
        <w:t>‫‪ .38‬יישום עקרונות אלה בעניינו מוביל למסקנה כי לאור תוצאת פסק הדין אמנם יש לפסוק‬</w:t>
        <w:br/>
        <w:t>‫לנתבעת הוצאות מסוימות‪ ,‬אולם מאחר שבסופו של יום התובעות נקטו בהליכים משפטיים‬</w:t>
        <w:br/>
        <w:t>‫לצורך קבלת חשבונות‪ ,‬דבר שיכל היה להיפתר גם ללא התערבות משפטית‪ ,‬ולאור העובדה‬</w:t>
        <w:br/>
        <w:t>‫שבסופו של יום התובעות עמדו על ליקויים מסוימים בהתנהלות (הגם שאלה לא עולים כדי‬</w:t>
        <w:br/>
        <w:t>‫התערבות משפטית)‪ ,‬אני סבור שיש לפסוק הוצאות ריאליות בשיעור מופחת בלבד‪ .‬מאידך‬</w:t>
        <w:br/>
        <w:t>‫גיסא לקחתי גם בחשבון את העובדה שיתר רכיבי התביעה נדחו על אתר בהעדר ביסוס ראייתי‬</w:t>
        <w:br/>
        <w:t>‫ובהעדר סמכת עניינית‪.‬‬</w:t>
        <w:br/>
        <w:t>‫‪ .39‬על כן‪ ,‬התובעות יישאו‪ ,‬יחד ולחוד‪ ,‬בחלקה של הנציגות בשכ"ט המומחה בסך ‪ 2,925‬ש"ח וכן‬</w:t>
        <w:br/>
        <w:t>‫בהוצאות שכ"ט עו"ד והוצאות משפט על הצד הנמוך בסך ‪ 4,000‬ש"ח‪ .‬סכום זה ישולם בתוך‬</w:t>
        <w:br/>
        <w:t>‫‪ 45‬יום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(‪ 4‬אוקטובר‪ )2021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3/515/2018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