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03/298/2019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2021-06-03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תיק‪3/298/2019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קישון ‪ 11‬אשדוד‬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סיגל אזולאי‬</w:t>
        <w:br/>
        <w:t>‫שד הרצל ‪ ,1‬אשדוד‬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‫שטרית ליאון יהודה‪ ,‬ת‪.‬ז ‪063228563‬‬                   ‫הנתבע‬</w:t>
        <w:br/>
        <w:t>‫קישון ‪ ,11/24‬אשדוד‬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.1‬ענייננו בבית המשותף ברחוב הקישון ‪ 11‬באשדוד הידוע כגוש ‪ 2196‬חלקה ‪.29‬‬</w:t>
        <w:br/>
        <w:t>‫‪ .2‬התובעת היא נציגות הבית המשותף והנתבע הוא בעליה של דירה בבית המשותף הרשומה כתת‬</w:t>
        <w:br/>
        <w:t>‫חלקה ‪ .24‬יוער כי אין חולק כי ביום ‪ 24.10.15‬כונסה אסיפה כללית ונבחר הרכב חדש לנציגות‪,‬‬</w:t>
        <w:br/>
        <w:t>‫בראשות מר אלעד אמסלם‪ ,‬אשר החליף את הנתבע אשר שימש עד אז כיו"ר הנציגות‪.‬‬</w:t>
        <w:br/>
        <w:t>‫‪ .3‬בכתב התביעה דרשה התובעת לחייב את הנתבע בתשלום חובו במועד הגשת התביעה בסך של‬</w:t>
        <w:br/>
        <w:t>‫‪ ₪ 6,580‬בגין אי‪-‬תשלום דמי ועד בסך ‪ ₪ 140‬עבור ‪ 47‬חודש ובגין אי‪-‬תשלום חלקו בסך ‪500‬‬</w:t>
        <w:br/>
        <w:t>‫ש"ח בגין תיקון המעלית בבית המשותף‪ ,‬ובסה"כ ‪ 7,080‬ש"ח‪.‬‬</w:t>
        <w:br/>
        <w:t>‫‪ .4‬במסגרת כתב הגנתו העלה הנתבע טענות שונות נגד התנהלות התובעת אך‪ ,‬בעקבות הדיון‬</w:t>
        <w:br/>
        <w:t>‫שהתקיים בפני ביום ‪ 31.5.21‬התייתר הדיון במרבית טענות הנתבע‪ ,‬בין בשל כך שהנתבע הסכים‬</w:t>
        <w:br/>
        <w:t>‫לוותר עליהן ובין בשל כך שהוסבר לו כי עומדת לו הזכות להגיש לפני המפקח על רישום‬</w:t>
        <w:br/>
        <w:t>‫מקרקעין תביעה מטעמו בנוגע לטענות שהעלה‪ ,‬לאחר מיצוי הבירור מול נציגות הבית המשותף‬</w:t>
        <w:br/>
        <w:t>‫(לרבות בנושא של אי פרסום דו"חות כספיים‪ ,‬אי‪-‬תשלום דמי ועד ע"י מר אמסלם וכיוב')‪.‬‬</w:t>
        <w:br/>
        <w:t>‫‪ .5‬תמצית טענת ההגנה הרלבנטית למחלוקת דנן היא טענת הנתבע כי לאחר תום כהונתו כיו"ר‬</w:t>
        <w:br/>
        <w:t>‫הנציגות נאלץ לשלם מכיסו הפרטי סך של ‪ ₪ 2,225‬לסילוק חוב של חברת המעליות שתחזקה‬</w:t>
        <w:br/>
        <w:t>‫את מעלית הבית המשותף באותה עת‪ ,‬וכי יש לקזז סכום זה מחובות לתובעת‪.‬‬</w:t>
        <w:br/>
        <w:t>‫‪ .6‬בעקבות הדיון שהתקיים בפני ביום ‪ 4.11.20‬במעמד הצדדים‪ ,‬התברר כי הנתבע החל לשלם את‬</w:t>
        <w:br/>
        <w:t>‫דמי הועד השוטפים (בסך ‪ )₪ 150‬וכן החל לשלם לתובעת תשלומים על חשבון הסכום שנצבר‬</w:t>
        <w:br/>
        <w:t>‫לחובתו ולגביו אין לו טענת קיזוז‪ .‬בסמוך לאחר הדיון הגיש הנתבע תחשיב לעניין יתרת חובו‬</w:t>
        <w:br/>
        <w:t>‫בגין אי‪-‬תשלום דמי ועד שוטפים ולתיקון המעלית‪ ,‬אשר הסתכמה ב‪ ₪ 2,080 -‬והצהיר כי ישלם‬</w:t>
        <w:br/>
        <w:t>‫חוב זה ב‪ 8-‬תשלומים בד בבד עם תשלום דמי הועד החודשיים‪ .‬בהחלטתי מיום ‪ ,2.12.20‬ולאחר‬</w:t>
        <w:br/>
        <w:t>‫שהתקבלו תחשיבי הצדדים‪ ,‬קבעתי כי נכון לחודש נובמבר היתה לנתבע יתרת חוב שאינה‬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תיק‪3/298/2019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ע"ס ‪ ₪ 2,080‬והוריתי כי יפרע אותה ב‪ 8-‬תשלומים כבקשתו‪ .‬עוד קבעתי כי נותרה‬</w:t>
        <w:br/>
        <w:t>‫במחלוקת יתרת חוב בסך ‪ ₪ 1,955‬שחב הנתבע לתובעת‪ ,‬אשר אינה במחלוקת כשלעצמה‪ ,‬אך‬</w:t>
        <w:br/>
        <w:t>‫הנתבע טענת קיזוז‪.‬‬</w:t>
        <w:br/>
        <w:t>‫‪ .7‬בהתאם להחלטתי מיום ‪ ,2.12.20‬הוגש תצהיר עדות ראשית מטעם הנתבע ותצהיר עדות‬</w:t>
        <w:br/>
        <w:t>‫ראשית מאת נציג התובעת‪ ,‬אלעד אמסלם‪ .‬ביום ‪ 31.5.21‬התקיים בפני דיון הוכחות אשר נועד‬</w:t>
        <w:br/>
        <w:t>‫ללבן את המחלוקת ביחס לסכום שנותר במחלוקת בין הצדדים‪ ,‬בסך של ‪ .₪ 1,955‬למן הסדר‬</w:t>
        <w:br/>
        <w:t>‫הטוב יובהר כי נכון למועד הדיון פרע הנתבע את כל חובותיו האחרים‪.‬‬</w:t>
        <w:br/>
        <w:t>‫‪ .8‬בשלב זה חשוב להבהיר כי פסיקת בתי המשפט קבעה זה מכבר את הכלל לפיו לא עומדת לבעל‬</w:t>
        <w:br/>
        <w:t>‫דירה החייב בתשלום דמי ניהול והחזקה לנציגות הבית המשותף זכות קיזוז‪ .‬בעש"א (י‪-‬ם)‬</w:t>
        <w:br/>
        <w:t>‫‪ 51634-02-18‬עומר אלבז השקעות בע"מ נ' נציגות הבית המשותף בבית עומר נקבע על ידי בית‬</w:t>
        <w:br/>
        <w:t>‫המשפט המחוזי כי‪":‬לא ניתן להעלות טענת קיזוז במסגרת תביעה לתשלום דמי ניהול‬</w:t>
        <w:br/>
        <w:t>‫והחזקה לפי סעיף ‪ 58‬לחוק המקרקעין‪ ,‬התשכ"ט‪ ,1969-‬כטענת הגנה‪ .‬עיקרון זה חוזר‬</w:t>
        <w:br/>
        <w:t>‫בפסיקה כחוט השני ואף בספרות המשפטית ‪ ...‬הדין המהותי החל על התובענה הוא חוק‬</w:t>
        <w:br/>
        <w:t>‫המקרקעין התשכ"ט‪( 1969-‬ולא חוק החוזים כטענת המשיבים)‪ .‬חוק זה אינו מתיר קיזוז‬</w:t>
        <w:br/>
        <w:t>‫ביחס להליכים דנן‪ .‬כך גם לא נטען כי התקנון המוסכם מאפשר קיזוז‪ .‬לפיכך אין לאפשר‬</w:t>
        <w:br/>
        <w:t>‫לנתבע להעלות טענת קיזוז בהליך זה‪ ,‬וממילא ההליך לא ידון בטענה כזו"‪( .‬נבו‪;)3/6/18 ,‬‬</w:t>
        <w:br/>
        <w:t>‫אריה איזנשטיין יסודות והלכות בדיני מקרקעין‪-‬בתים משותפים חלק שלישי ‪.))2001( 333-334‬‬</w:t>
        <w:br/>
        <w:t>‫‪ .9‬יחד עם זאת‪ ,‬הואיל וכל המסמכים הרלבנטיים אשר בידי הצדדים לשם בירור טענת הקיזוז‬</w:t>
        <w:br/>
        <w:t>‫הוגשה לפני במסגרת ההליך דנן וכן נשמעו עדויות בעלי הדין‪ ,‬החלטתי כי אין מקום לנהוג עפ"י‬</w:t>
        <w:br/>
        <w:t>‫הכלל האמור‪ ,‬ארש משמעותו הלכה למעשה הינה מתן אפשרות לנתבע להגיש תביעה שכנגד‬</w:t>
        <w:br/>
        <w:t>‫או תביעה כספית נפרדת נגד הנציגות בגין אותו סכום ובשל אותן טענות‪ .‬ברי כי הדבר יגרור‬</w:t>
        <w:br/>
        <w:t>‫טרחה ועלויות נוספות ומיותרות לשני הצדדים ואף חוטא לעקרון המחייב חיסכון במשאבים‬</w:t>
        <w:br/>
        <w:t>‫שיפוטיים ושימוש יעיל במשאבים שכבר נוצלו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.10‬כפי שעולה מתצהיר נציג התובעת ומעדותו בפני‪ ,‬אין מחלוקת בין הצדדים כי הנתבע מסר לידי‬</w:t>
        <w:br/>
        <w:t>‫חברת המעליות "ליכטר בע"מ" שני שיקים דחויים אשר נפרעו מחשבונו הפרטי‪ :‬הראשון ע"ס‬</w:t>
        <w:br/>
        <w:t>‫‪ ₪ 1,325‬לפירעון ביום ‪ 15.12.15‬השני ע"ס ‪ ₪ 900‬לפירעון ביום ‪ .15.1.16‬הנתבע צירף לתצהירו‬</w:t>
        <w:br/>
        <w:t>‫הסכם כתוב שנחתם ביום ‪ 29.11.15‬בינו לבין נציג חברת המעליות וכן קבלות שהונפקו ע"י‬</w:t>
        <w:br/>
        <w:t>‫חברת המעליות לאחר פירעון השיקים‪ .‬כן צירף תדפיס של חשבון הבנק שלו‪.‬‬</w:t>
        <w:br/>
        <w:t>‫‪ .11‬במסגרת חקירתו הנגדית התבקש הנתבע להסביר מדוע מצא לנכון להשיב ל‪ 8-‬דיירים שיקים‬</w:t>
        <w:br/>
        <w:t>‫שנמסרו לידיו עבור החודשים אוקטובר‪ ,‬נובמבר ודצמבר ‪ 2015‬כדמי ועד‪ ,‬כפי שעולה מנספח‬</w:t>
        <w:br/>
        <w:t>‫‪E‬לתצהירו‪ ,‬שעה שתלוי ועומד היה חוב לחברת המעליות‪ .‬כן נדרש להסביר מדוע חתם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תיק‪3/298/2019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עם חברת המעליות ומסר לידיה שיקים מחשבונו הפרטי לאחר שביום ‪ 24.10.15‬נבחרה‬</w:t>
        <w:br/>
        <w:t>‫נציגות חדשה ולא מסר העניין לטיפול הנציגות החדשה‪.‬‬</w:t>
        <w:br/>
        <w:t>‫‪ .12‬אשר להשבת כספים מהקופה המשותפת‪ ,‬כעולה מנספח ‪ E‬לתצהירו‪ ,‬הסביר הנתבע כי לא‬</w:t>
        <w:br/>
        <w:t>‫החזיר כסף מזומן לידי אותם דיירים אלא השיב להם שיקים שטרם נפרעו‪ .‬כן הסביר כי סבר‬</w:t>
        <w:br/>
        <w:t>‫כי אין זה הוגן כי רק דיירים אלו ישלמו דמי ועד כאשר ניהול הבית המשותף עמד לעבור לידיה‬</w:t>
        <w:br/>
        <w:t>‫של חברת ניהול ואחזקה ובשל חוסר שיתוף פעולה מצד יתר בעלי הדירות בתשלום דמי הועד‪.‬‬</w:t>
        <w:br/>
        <w:t>‫‪ .13‬אשר להסכם שערך הנתבע עם חברת המעליות (נספח ‪ ,)A‬טען הנתבע כי החל במו"מ עם חברת‬</w:t>
        <w:br/>
        <w:t>‫המעליות כחודשיים לפני חתימת ההסכם לאחר שבשל תקלה הפסיקה המעלית לפעול ולא‬</w:t>
        <w:br/>
        <w:t>‫הוחזרה לפעילות בשל חוב לחברת המעליות‪ .‬הנתבע טען כי בשל כך שמרבית הדיירים באותה‬</w:t>
        <w:br/>
        <w:t>‫עת לא שילמו דמי ועד סבר כי אין מנוס מכך שישלם את החוב מכספו וזאת לאחר שהיה משוכנע‬</w:t>
        <w:br/>
        <w:t>‫כי יוכל לקזז את הסכום ששילם מכיסו מתוך התשלומים העתידיים לחברת דמי הניהול אותה‬</w:t>
        <w:br/>
        <w:t>‫תכנן להביא לניהול הבית המשותף ואף סיכם איתה‪ ,‬לדבריו‪ ,‬על זכות הקיזוז‪.‬‬</w:t>
        <w:br/>
        <w:t>‫‪ .14‬במסגרת חקירתו הנגדית ובמענה לשאלות המפקח‪ ,‬הסכים הנתבע לקביעה כי התנהלותו מול‬</w:t>
        <w:br/>
        <w:t>‫חברת המעליות לאחר שנבחרה נציגות חדשה והוא סיים את תפקידו לא היתה תקינה‪ .‬אין‬</w:t>
        <w:br/>
        <w:t>‫צורך להכביר מילים על כך שאין זה מתפקידו של חבר הנציגות היוצאת לבוא בדברים עם מי‬</w:t>
        <w:br/>
        <w:t>‫מהספקים שנתנו שירותים לבית המשותף לשם סילוק חוב כלפיהם‪ ,‬אלא אם כן הדבר נעשה‬</w:t>
        <w:br/>
        <w:t>‫בידיעת וברשות הנציגות החדשה‪ .‬העובדה כי הנתבע בחר לשלם מכיסו הפרטי את החוב שנותר‬</w:t>
        <w:br/>
        <w:t>‫אינה הופכת את מגעיו עם חברת המעליות לתקינים והיה עליו להעלות את הנושא במסגרת‬</w:t>
        <w:br/>
        <w:t>‫האסיפה שכונסה ביום ‪ 24.10.15‬בה השתתף ולהניח את הסוגיה לפתחה של הנציגות החדשה‬</w:t>
        <w:br/>
        <w:t>‫שנבחרה‪.‬‬</w:t>
        <w:br/>
        <w:t>‫‪ .15‬חרף האמור‪ ,‬לאחר ששמעתי את עדויות בעלי הדין ‪ -‬ולעניין המחלוקת שבפני יש חשיבות יתרה‬</w:t>
        <w:br/>
        <w:t>‫לעדות הנתבע‪ ,‬שוכנעתי כי הנתבע פעל בתום לב שעה ששילם מכיסו חוב לחברת המעליות –‬</w:t>
        <w:br/>
        <w:t>‫חוב אשר נצבר לחובת הקופה המשותפת‪ .‬על אף שהנתבע לא הציג אסמכתאות בנוגע ליתרת‬</w:t>
        <w:br/>
        <w:t>‫החוב בחשבון הבנק שניהל בשם הנציגות לחודש אוקטובר או לנובמבר ‪ ,2015‬לאחר שנמצא כי‬</w:t>
        <w:br/>
        <w:t>‫החשבון נסגר רק ביום ‪ 15.12.15‬כעולה נספח ‪ ,1F‬השתכנעתי מעדות הנתבע כי לא משך לכיסו‬</w:t>
        <w:br/>
        <w:t>‫כספים עודפים מחשבון הנציגות לפני שסגר אותו‪ .‬אמנם‪ ,‬נציג התובעת טען בעדותו כי לדעתו‬</w:t>
        <w:br/>
        <w:t>‫היתה צריכה להיות בחשבון טרם סגירתו יתרת זכות סכום שבין ‪ ₪ 2,000‬ל‪ ₪ 5,000 -‬אולם‬</w:t>
        <w:br/>
        <w:t>‫טענה זו לא גובתה בחישוב קונקרטי או בהצגת הנתונים שהביאו לקביעה זו והיא נותרה בגדר‬</w:t>
        <w:br/>
        <w:t>‫השערה בלבד שהוכחשה נמרצות ע"י הנתבע‪.‬‬</w:t>
        <w:br/>
        <w:t>‫‪ .16‬למסקנתי האמורה הגעתי גם נוכח העובדה כי אין מחלוקת כי טרם נערך ההסכם בין הנתבע‬</w:t>
        <w:br/>
        <w:t>‫לחברת המעליות וכנראה זמן קצר טרם התכנסה האסיפה הכללית בה הוחלפה הנציגות‪ ,‬פסקה‬</w:t>
        <w:br/>
        <w:t>‫המעלית לפעול כך שברור כי היה צורך דחוף להגיע להסדר עם חברת המעליות‪ .‬יש ממש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תיק‪3/298/2019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‫בטענת הנתבע כי לו רצה למשוך כספים מקופת הנציגות לכיסו לא היה מחזיר שיקים דחויים‬</w:t>
        <w:br/>
        <w:t>‫לאותם בעלי דירות שהפקידו אותם בידיו זמן קצר טרם חתם על ההסכם עם חברת המעליות‪.‬‬</w:t>
        <w:br/>
        <w:t>‫‪ .17‬לאור כל האמור עד כה אני קובע כי יש לקזז את הסך של ‪ ₪ 1,955‬שחב הנתבע לתובעת בגין‬</w:t>
        <w:br/>
        <w:t>‫דמי אחזקה וניהול שוטף של הבית המשותף כנגד הסכום ששילם מכיסו לחברת המעליות‪.‬‬</w:t>
        <w:br/>
        <w:t>‫משפרע הנתבע במהלך ההליך את יתרת החוב מושא התביעה וכן שילם כסדרם את תשלומי‬</w:t>
        <w:br/>
        <w:t>‫הועד השוטפים‪ ,‬הרי שאינו חב בכל חיוב כספי כלפי התובעת נכון ליום ‪.31.5.21‬‬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 דנן‬</w:t>
        <w:br/>
        <w:t>‫‪ .18‬בניגוד לטענת התובעת‪ ,‬עולה ממכתבים ששלח הנתבע אליה ביום ‪ 16.8.17‬וביום ‪14.5.18‬‬</w:t>
        <w:br/>
        <w:t>‫(נספחים ‪ H‬לכתב ההגנה) כי העלה את הטענה כי הוא זכאי להחזר או לקיזוז הסכום ששילם‬</w:t>
        <w:br/>
        <w:t>‫לחברת המעליות‪ .‬אולם‪ ,‬גם לפי תפיסת הנתבע (תפיסה שהיא שגויה בבסיסה כאמור לעיל) כי‬</w:t>
        <w:br/>
        <w:t>‫היה זכאי לקיזוז כמפורט לעיל‪ ,‬לא היה זכאי הנתבע בשום פנים ל"העניש" את הנציגות ולא‬</w:t>
        <w:br/>
        <w:t>‫לשלם באופן סדיר את תשלומי הועד השוטפים ואת תשלום חלקו בתיקון המעלית מהמועד בו‬</w:t>
        <w:br/>
        <w:t>‫למעשה קוזז הסכום שבמחלוקת‪ .‬הנתבע המשיך לא לשלם את דמי האחזקה והניהול השוטפים‬</w:t>
        <w:br/>
        <w:t>‫במשך תקופה ארוכה לאחר שבפועל קוזז הסכום שבמחלוקת וצבר‪ ,‬כמפורט בכתב התביעה‪,‬‬</w:t>
        <w:br/>
        <w:t>‫סכום העולה בהרבה על הסכום השנוי במחלוקת‪ .‬רק לאחר הגשת התביעה נאות הנתבע לחזור‬</w:t>
        <w:br/>
        <w:t>‫ולשלם את התשלום השוטף ולשלם את החוב שאינו במחלוקת‪ .‬גם כאן החליט הנתבע על דעת‬</w:t>
        <w:br/>
        <w:t>‫עצמו כי את החוב שאינו שנוי במחלוקת ישלם ב‪ 8 -‬תשלומים‪.‬‬</w:t>
        <w:br/>
        <w:t>‫‪ .19‬אשר על כן התובעת זכאית להחזר מלוא הוצאות המשפט ולשכר טרחת עורך דין‪ .‬הובאה‬</w:t>
        <w:br/>
        <w:t>‫בחשבון העובדה כי ב"כ התובעת לא התייצבה לדיון ההוכחות אך הגישה את כל כתבי הטענות‬</w:t>
        <w:br/>
        <w:t>‫והתצהירים מטעם התובעת והתייצבה לדיון קדם המשפט שהתקיים בפני‪.‬‬</w:t>
        <w:br/>
        <w:t>‫לפיכך‪ ,‬אני מורה כי הנתבע ישלם לתובעת הוצאות משפט ושכ"ט עו"ד בסך של ‪.₪ 3,500‬‬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3‬יוני ‪ ,2021‬כ"ג סיוון תשפ"א‪ ,‬בהעדר‪.‬‬</w:t>
        <w:br/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03/298/2019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