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2021-04-19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 ‫מפקח על רישום מקרקעין‬</w:t>
        <w:br/>
        <w:t>‫מס' בקשה‪6/127/2021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היבנר ‪ 39‬פתח תקווה ואח'‬       ‫‪1‬‬                         ‫המבקשים‪:‬‬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ב"כ‪ :‬עו"ד מיכלס גיל‬</w:t>
        <w:br/>
        <w:t>‫דב הוז ‪ ,30‬קריית אונו‬</w:t>
        <w:br/>
        <w:t>‫טל'‪ 054-4444173:‬פקס‪03-6134500:‬‬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‫מימון יוסף‪,‬‬     ‫‪1‬‬                         ‫המשיבים‪:‬‬</w:t>
        <w:br/>
        <w:t>‫מימון נטלי‪,‬‬     ‫‪2‬‬</w:t>
        <w:br/>
        <w:t>‫שניהם באמצעות ב"כ‪ :‬עו"ד מוטי קניאל‬</w:t>
        <w:br/>
        <w:t>‫ז'בוטינסקי ‪ 33‬בנין התאומים ‪ 1‬רמת גן‬</w:t>
        <w:br/>
        <w:t>‫טל'‪ 03-6121664:‬פקס‪03-6121663:‬‬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מתאריך כ"ג באדר תשפ"א (‪ ,)7.3.2021‬שכותרתה " בקשה למתן צו המאפשר‬</w:t>
        <w:br/>
        <w:t>‫גישה לגג הבניין והארכת מועד להגשת ראיות" ( 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הוא סכסוך בין בעלי דירות בבית משותף ברחוב היבנר ‪ 39‬בפתח‬               ‫‪.1‬‬</w:t>
        <w:br/>
        <w:t>‫תקווה‪ ,‬הרשום בפנקס הבתים המשותפים חלקה ‪ 295‬בגוש ‪( 6712‬להלן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בן חמש קומות וכולל תשע דירות‪ .‬המבקשים‪ ,‬הם נציגות הבית‬                ‫‪.2‬‬</w:t>
        <w:br/>
        <w:t>‫המשותף והבעלים של שמונה מהדירות בבית המשותף (להלן ‪" -‬המבקשים")‪ ,‬כאשר‬</w:t>
        <w:br/>
        <w:t>‫המשיבים מתגוררים בדירת פנטהאוס המצויה בקומה החמישית בבית המשותף‪,‬‬</w:t>
        <w:br/>
        <w:t>‫הרשומה בפנקס הבתים המשותפים תת חלקה ‪( 9‬להלן ‪" -‬המשיבים")‪.‬‬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המשיבים הצמדה של שני שטחי גג‪ ,‬כמצוין בצו רישום הבית המשותף‬                 ‫‪.3‬‬</w:t>
        <w:br/>
        <w:t>‫ובתשריט שצורף לו‪ .‬בתאריך כ"ב באדר תש"פ (‪ ,)18.3.2020‬הגישו המבקשים כתב‬</w:t>
        <w:br/>
        <w:t>‫תביעה נגד המשיבים‪ ,‬ובתאריך ט"ז באב תש"פ (‪ ,)6.8.2020‬הגישו המשיבים כתב‬</w:t>
        <w:br/>
        <w:t>‫תביעה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 ‫מפקח על רישום מקרקעין‬</w:t>
        <w:br/>
        <w:t>‫מס' בקשה‪6/127/2021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התביעה‪ ,‬עתרו המבקשים למספר סעדים‪ ,‬ובהם מתן צו הריסה‪,‬‬                ‫‪.4‬‬</w:t>
        <w:br/>
        <w:t>‫המורה למשיבים להרוס בנייה שביצעו על גגות הבית המשותף במסגרת הרחבת‬</w:t>
        <w:br/>
        <w:t>‫דירתם‪ ,‬בלי שניתנה בידם הסכמת המבקשים ; צווי עשה המורים למשיבים לסלק‬</w:t>
        <w:br/>
        <w:t>‫את ידם משטחי הגגות המהווים רכוש משותף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שלמות התמונה יצוין כי בתאריך כ"ב בכסלו תשפ"א (‪ ,)8.12.2020‬ניתנה‬           ‫‪.5‬‬</w:t>
        <w:br/>
        <w:t>‫החלטה על ידי כב' המפקחת על רישום מקרקעין‪ ,‬אושרת ארפי מוראי‪ ,‬במסגרתה‬</w:t>
        <w:br/>
        <w:t>‫נדחתה בקשת המשיבים למחיקת התביעה נגדם על הסף‪ ,‬והתקבלה עמדתם בכל‬</w:t>
        <w:br/>
        <w:t>‫הקשור לסעדים הכספיים שהופנו נגדם (‪ 198/20‬מימון יוסף נ' נציגות הבית‬</w:t>
        <w:br/>
        <w:t>‫המשותף ברחוב היבנר ‪ 39‬פתח תקווה (נבו‪ .)(08.12.2020 ,‬יוער כי על החלטה זו‬</w:t>
        <w:br/>
        <w:t>‫הוגש ערעור לכב' בית המשפט המחוזי מרכז במסגרת תיק ‪ ,37491-01-21‬אשר טרם‬</w:t>
        <w:br/>
        <w:t>‫התברר‪.‬‬</w:t>
        <w:br/>
        <w:t>‫טענות הצדדים 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הבקשה שלפניי‪ ,‬עתרו המבקשים לאפשר להם ולמומחים מטעמם‪ ,‬שמאי‬               ‫‪.6‬‬</w:t>
        <w:br/>
        <w:t>‫או מודד‪ ,‬בתיאום מראש עם המשיבים‪ ,‬גישה לגג הבניין‪ ,‬באמצעות סולם שיוצב‬</w:t>
        <w:br/>
        <w:t>‫במרפסת דירת המשיבים‪ ,‬כל זאת כדי שתהיה בידם האפשרות לערוך חוות דעת‬</w:t>
        <w:br/>
        <w:t>‫מקצועית (להלן – "הבקשה")‪ .‬בבקשה נטען כי אי‪-‬אפשר להגיע לחלק הגג המצוי‬</w:t>
        <w:br/>
        <w:t>‫ברכוש המשותף‪ ,‬אלא באמצעות הצבת סולם במרפסת דירתם של המשיבים‪ ,‬וכי‬</w:t>
        <w:br/>
        <w:t>‫המשיבים מתעלמים מבקשות ופניות שהועברו אליהם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,‬המשיבים‪ ,‬במסגרת תגובתם מתאריך א' בניסן תשפ"א (‪ ,)14.3.2021‬הודיעו‬         ‫‪.7‬‬</w:t>
        <w:br/>
        <w:t>‫כי הם מתנגדים לבקשה‪ .‬לטענתם‪ ,‬בבקשה לא הוצג כל נימוק היכול להצדיק מתן‬</w:t>
        <w:br/>
        <w:t>‫צו המחייב אותם להכניס המבקשים או מי מטעמם לדירתם‪ ,‬במיוחד כאשר‬</w:t>
        <w:br/>
        <w:t>‫התביעה נגדם טרם התבררה‪ .‬עוד מוסיפים המשיבים כי בקשת המבקשים‪ ,‬היא‬</w:t>
        <w:br/>
        <w:t>‫למעשה ניסיון לנצל את ההליך השיפוטי‪ ,‬זאת ללא כל זכות‪ .‬עוד מוסיפים המשיבים‬</w:t>
        <w:br/>
        <w:t>‫כי ממילא חוות דעת מומחה‪ ,‬נועדה רק להוכחת טענות מקצועיות תוך כדי‬</w:t>
        <w:br/>
        <w:t>‫התבססות על טענות עובדתיות שהובאו לידיעת המומחה על ידי בעל הדין‪ ,‬ולכן‪,‬‬</w:t>
        <w:br/>
        <w:t>‫ממילא אין צורך שמומחה כזה ייכנס לדירתם‪ .‬מה עוד ששמאי או מודד‪ ,‬ממילא‬</w:t>
        <w:br/>
        <w:t>‫יכולים לעיין בתיק הבניין ואין צורך כי יכנסו לשטח דירתם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  ‫מפקח על רישום מקרקעין‬</w:t>
        <w:br/>
        <w:t>‫מס' בקשה‪6/127/2021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בתגובת המשיבים מעלה כי הם לא חולקים על טענת המבקשים‪ ,‬לפיה אין כל‬          ‫‪.8‬‬</w:t>
        <w:br/>
        <w:t>‫גישה לגג המשותף‪ ,‬אלא באמצעות הצבת סולם במרפסת דירת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מייד כי איני מקבל את גישת המשיבים‪ ,‬לפיה מומחים (שמאי או מודד)‪,‬‬           ‫‪.9‬‬</w:t>
        <w:br/>
        <w:t>‫אמורים להגיש את חוו"ד המקצועית‪ ,‬רק על בסיס מסמכים שהועברו להם על ידי‬</w:t>
        <w:br/>
        <w:t>‫הצדדים‪ ,‬ומבלי לאפשר להם ביקור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זו אינה נכונה כלל ועיקר‪ ,‬ואף עלולה להכשיל את המומחים‪ .‬כך למשל‪ ,‬תקנות‬     ‫‪.10‬‬</w:t>
        <w:br/>
        <w:t>‫שמאי מקרקעין (אתיקה מקצועית)‪ ,‬תשכ"ו‪( 1966-‬להלן‪"-‬תקנות השמאי")‪,‬‬</w:t>
        <w:br/>
        <w:t>‫מחייבות כי חוות דעת שמאית‪ ,‬תוגש רק לאחר "בדיקה אישית"‪ ,‬של השמאי‪ .‬מה‬</w:t>
        <w:br/>
        <w:t>‫עוד שסעיף ‪ 6‬לתוספת לתקנות השמאי קובע באופן מפורש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‫"אלה הפרטים המהווים את המינימום הנדרש לדו"ח שומה שנערך ביד שמאי‪:‬‬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  <w:br/>
        <w:t>‫(‪ )6‬הודעת השמאי על עריכת ביקור בנכס‪ ,‬בציון עורך הביקור ומועד הביקור"‬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שבניגוד לטענת המשיבים‪ ,‬לא ניתן להסתפק רק במסמכים שהוצגו לשמאי‪ ,‬אלא‬         ‫‪.11‬‬</w:t>
        <w:br/>
        <w:t>‫הכלל הוא שעל השמאי לבקר באופן פיזי בנכס לפני מתן חוות דעתו (וראו גם‬</w:t>
        <w:br/>
        <w:t>‫בשינויים המחויבים בר"מ ‪ 6744/14‬ג'י ישראל מרכזים מסחריים בע"מ נ' הוועדה‬</w:t>
        <w:br/>
        <w:t>‫המקומית לתכנון ולבניה ראשון לציון‪ ,‬בפסקאות ‪( 45-44‬פורסם בנבו‪))05.03.2015 ,‬‬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טענתם של המשיבים לפיה אין לאפשר גישה לצד השני טרם התבררה תביעתו‪,‬‬           ‫‪.12‬‬</w:t>
        <w:br/>
        <w:t>‫אינה נכונה‪ ,‬שכן כל שביקשו המבקשים‪ ,‬היא לא לקבל זכות קניינית‪ ,‬אלא להעמיד‬</w:t>
        <w:br/>
        <w:t>‫באופן חד פעמי סולם במרפסת דירתם של המשיבים‪ ,‬כדי שתהיה בידם או בידי‬</w:t>
        <w:br/>
        <w:t>‫מומחים מטעמם את הגישה לגג הבניין שאף המשיבים לא חלקו על כך שלפחות‬</w:t>
        <w:br/>
        <w:t>‫חלקו הוא רכוש משותף (סעיף ‪ 2‬לתגובת המשיבים)‪.‬‬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הדברים‪ ,‬שנקבעו בפסק דין רע"א ‪ 7112/93‬צודלר בתיה ו ‪18 -‬אח' נ'‬   ‫‪.13‬‬</w:t>
        <w:br/>
        <w:t>‫שרה יוסף‪ ,‬מח(‪":)1994( 550 )5‬אכן‪ ,‬גילוייה של זכות הבעלות בדירה שבבית‬</w:t>
        <w:br/>
        <w:t>‫המשותף שונים הם מגילוייה של זכות הבעלות הקלאסית‪ ,‬ואין זהות מוחלטת בין‬</w:t>
        <w:br/>
        <w:t>‫זכות בעלות זו לבין זכות בעלות זו‪ .‬למשל‪ :‬אדם אינו רשאי על דעתו שלו בלבד‬</w:t>
        <w:br/>
        <w:t>‫לקרוע חלון בקיר דירתו שבבית המשותף‪ ,‬אם אותו קיר הוא קיר חיצוני של הבית‬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 ‫מפקח על רישום מקרקעין‬</w:t>
        <w:br/>
        <w:t>‫מס' בקשה‪6/127/2021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 סעיף ‪2‬לתקנון המצוי‪ ,‬בתוספת לחוק); ובעל דירה חייב ליתן לבעל דירה‬</w:t>
        <w:br/>
        <w:t>‫אחרת להיכנס אל דירתו‪ ,‬במקום של צורך בתיקונם של צינורות או אבזרים אחרים‬</w:t>
        <w:br/>
        <w:t>‫המשרתים את כלל הבעלים (סעיף ‪4‬לתקנון המצוי)‪ .‬השיתוף ברכוש המשותף ‪-‬‬</w:t>
        <w:br/>
        <w:t>‫אם תרצה‪ :‬החיים יחדיו ‪ -‬אוצל מאליו על תכונותיה של זכות הבעלות הנפרדת‪:‬‬</w:t>
        <w:br/>
        <w:t>‫מצמצם ומצר הוא את תוכנה של הבעלות הקלאסית‪ ,‬להתאימה לאותן תכונות‬</w:t>
        <w:br/>
        <w:t>‫מיוחדות המאפיינות את הבית המשותף‪ .‬ובלשונו של השופט ויתקון בדיון הנוסף‬</w:t>
        <w:br/>
        <w:t>‫בפרשת סדובסקי [‪ ,]3‬בעמ' ‪'" :736‬בית משותף' פנים לו לצד השיתוף ולצד‬</w:t>
        <w:br/>
        <w:t>‫ההפרדה שבין השותפים‪ ,‬ואני מייחס חשיבות מיוחדת לצד השיתוף‪ ,‬דהיינו‬</w:t>
        <w:br/>
        <w:t>‫למגבלות שהחיים בצוותא מטילים על כל שותף ושותף"‪ .‬כי זאת נדע ונשמור‪ :‬חיים‬</w:t>
        <w:br/>
        <w:t>‫יחדיו ‪ -‬וכך בבית משותף ‪ -‬מחייבים מעצמם ויתור אהדדי של כל המעורבים;‬</w:t>
        <w:br/>
        <w:t>‫בשיתוף חייב כל שותף לתרום מעצמאותו טובת זולתו‪ ,‬כשם שזולתו יתרום לו‪.‬‬</w:t>
        <w:br/>
        <w:t>‫תרומות הדדיות אלו אינן מעשה חסד‪ ,‬והרי השיתוף אמור להשביח את חייהם ‪-‬‬</w:t>
        <w:br/>
        <w:t>‫אף את רכושם ‪ -‬של החיים יחדיו‪ .‬הנה הינו היסוד האישי המייחד את חיי הבית‬</w:t>
        <w:br/>
        <w:t>‫המשותף לעצמו‪ .‬יסוד זה נעדר הוא מזכות הקניין הקלאסית‪ ,‬זכות האמורה‪,‬‬</w:t>
        <w:br/>
        <w:t>‫כעיקרון‪ ,‬להיות זכות "עצמאית"‪ ,‬זכות שלקיומה אין היא נדרשת לזולת"‪(.‬ההדגשה‬</w:t>
        <w:br/>
        <w:t>‫אינה במקור‪ ,‬הח"מ)‬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,‬דין הבקשה להתקבל אף מכוח תקנה ‪(3‬ב)‪ ,‬לתקנות סדר הדין האזרחי‪ ,‬התשע"ט‬    ‫‪.14‬‬</w:t>
        <w:br/>
        <w:t>‫– ‪( 2018‬להלן‪"-‬התקנות")‪( ,‬אשר חלה על הליך זה‪ ,‬מכוח תקנה ‪( 180‬א) לתקנות)‪,‬‬</w:t>
        <w:br/>
        <w:t>‫אשר קובעת באופן מפורש כי‪:‬‬</w:t>
        <w:br/>
        <w:t>‫"חובת בעלי הדין ובאי כוחם היא לסייע לבית המשפט בקיום המוטל עליו לפי‬</w:t>
        <w:br/>
        <w:t>‫תקנות אלה‪ ,‬וכן לנהוג בתום לב ובהגינות דיונית תוך שהם מסייעים במימוש‬</w:t>
        <w:br/>
        <w:t>‫התכלית הדיונית‪ ,‬ובכלל זה העמדת הפלוגתות האמיתיות שבמחלוקת בין בעלי‬</w:t>
        <w:br/>
        <w:t>‫הדין‪ ,‬מיקודן‪ ,‬בירורן והכרעה בהן‪".‬‬</w:t>
        <w:br/>
        <w:t>‫סירוב המשיבים לבקשה‪ ,‬לא רק שאינו מסייע למימוש התכלית הדיונית‪ ,‬אלא יש‬</w:t>
        <w:br/>
        <w:t>‫בו כדי לסרבל את ההליך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,‬החלטתי לקבל את הבקשה ולהורות כי על המשיבים לאפשר למומחים‬            ‫‪.15‬‬</w:t>
        <w:br/>
        <w:t>‫מטעם המבקשים‪ ,‬להציב סולם במרפסת דירת המשיבים כדי לאפשר להם גישה לגג‬</w:t>
        <w:br/>
        <w:t>‫הבניין‪ .‬לצורך כך‪ ,‬יתאמו הצדדים מועד מוסכם אחד‪ ,‬אליו יגיעו המומחים או‬</w:t>
        <w:br/>
        <w:t>‫המומחה מטעם המבקשים‪ ,‬כאשר רק נציג אחד מטעם המבקשים‪ ,‬ורק נציג 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תיק‪6/198/2020 :‬‬                                       ‫מפקח על רישום מקרקעין‬</w:t>
        <w:br/>
        <w:t>‫מס' בקשה‪6/127/2021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המשיבים בצירוף ב"כ הצדדים יוכלו להתלוות למומחה או למומחים בעת‬</w:t>
        <w:br/>
        <w:t>‫ביקורם‪.‬‬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‫תיאום הביקור ייעשה בתוך עשרים ימים מהיום‪ ,‬כאשר הביקור ייעשה בתוך ‪45‬‬       ‫‪.16‬‬</w:t>
        <w:br/>
        <w:t>‫ימים מהיום‪ .‬תצהירי המבקשים יוגשו בתוך שישים 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העובדה שהערעור שהוגש במסגרת תיק ‪ ,37491-01-21‬טרם הוכרע‪ ,‬אני מבטל‬      ‫‪.17‬‬</w:t>
        <w:br/>
        <w:t>‫את דיון ההוכחות הקבוע לתאריך י"ד בתמוז תשפ"א (‪.)24.6.2021‬‬</w:t>
        <w:br/>
        <w:t>‫הצדדים יעדכנו מייד לאחר שתתקבל החלטה או פסק דין בערעור‪ ,‬כדי שאקבע את‬</w:t>
        <w:br/>
        <w:t>‫התיק שבכותרת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לתקנה ‪ 53‬לתקנות‪ ,‬אני מחייב את המשיבים בהוצאות הבקשה בסך של‬          ‫‪.18‬‬</w:t>
        <w:br/>
        <w:t>‫‪ ,₪ 2,000‬אשר ישולמו ללא קשר לתוצאות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 19.04.2021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