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5/637/2020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2021-03-11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תיק‪5/637/2020 :‬‬                                                   ‫מפקח על רישום מקרקעין‬</w:t>
        <w:br/>
        <w:t>‫מס' בקשה‪5/268/2021 :‬‬                                                ‫בסמכות שופט בית משפט שלום‬</w:t>
        <w:br/>
        <w:t>‫מס' בקשה‪5/269/2021 :‬‬  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‫אברהמי רבקה‬     ‫‪.1‬‬      ‫בבקשה מס'‬        ‫המבקשים‪:‬‬</w:t>
        <w:br/>
        <w:t>‫אברהמי יואב‬    ‫‪.2‬‬     ‫‪5/268/2021‬‬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‫ציפורה דואני‬               ‫בבקשה מס'‬         ‫המבקשת‪:‬‬</w:t>
        <w:br/>
        <w:t>‫באמצעות ב"כ‪ :‬עו"ד אדם פראירה‬                ‫‪5/269/2021‬‬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‫ת"ד ‪ 39485‬תל אביב ‪61394‬‬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‫טלפון‪ 052-3936529 :‬פקסימיליה‪153-523936529 :‬‬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טל‬                                   ‫המשיב‪:‬‬</w:t>
        <w:br/>
        <w:t>‫מאיר אריאל ‪ ,8‬כפר סבא‬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למחיקת התביעה על הסף בהעדר סמכות עניינית למפקח על רישום מקרקעין‬          ‫‪.1‬‬</w:t>
        <w:br/>
        <w:t>‫לדון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הבקשה וההליך העיקרי בבית משותף ברחוב לוינסקי ‪ 92‬בתל אביב‪,‬‬           ‫‪.2‬‬</w:t>
        <w:br/>
        <w:t>‫הרשום בפנקס הבתים המשותפים חלקה ‪ 21‬בגוש ‪) 6948‬להלן ‪" -‬הבית המשותף"(‪.‬‬</w:t>
        <w:br/>
        <w:t>‫הבית המשותף הוא בן ‪ 5‬קומות וכולל ‪ 14‬דירות‪ ,‬כמצוין בצו תיקון הבית המשותף‬</w:t>
        <w:br/>
        <w:t>‫מיום ‪ .15.8.1963‬על הבית המשותף חל תקנון מוסכם‪ ,‬אשר נרשם ביום ‪.19.8.1962‬‬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הם בעלים של דירות בבית המשותף‪ .‬המבקשת ‪ 1‬בבקשה שמספרה‬                   ‫‪.3‬‬</w:t>
        <w:br/>
        <w:t>‫‪ ,5/268/2021‬הנתבעת ‪ 1‬בהליך העיקרי‪ ,‬אברהמי רבקה‪ ,‬היא בעלים של דירה‬</w:t>
        <w:br/>
        <w:t>‫המצויה בקומה השניה בבית המשותף הרשומה בפנקס הבתים המשותפים תת‬</w:t>
        <w:br/>
        <w:t>‫חלקה ‪ .8‬המבקש ‪ 2‬בבקשה שמספרה ‪ ,5/268/2021‬הנתבע ‪ 3‬בהליך העיקרי‪,‬‬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תיק‪5/637/2020 :‬‬                                                ‫מפקח על רישום מקרקעין‬</w:t>
        <w:br/>
        <w:t>‫מס' בקשה‪5/268/2021 :‬‬                                             ‫בסמכות שופט בית משפט שלום‬</w:t>
        <w:br/>
        <w:t>‫מס' בקשה‪5/269/2021 :‬‬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‫אברהמי יואב‪ ,‬הוא בעלים של דירה המצויה בקומה הרביעית בבית המשותף‬</w:t>
        <w:br/>
        <w:t>‫הרשומה בפנקס הבתים המשותפים תת חלקה ‪ .14‬המבקשת בבקשה שמספרה‬</w:t>
        <w:br/>
        <w:t>‫‪ ,5/269/2021‬הנתבעת ‪ 2‬בהליך העיקרי‪ ,‬דואני ציפורה‪ ,‬היא בעלים של דירה‬</w:t>
        <w:br/>
        <w:t>‫המצויה בקומה השלישית בבית המשותף הרשומה בפנקס הבתים המשותפים תת‬</w:t>
        <w:br/>
        <w:t>‫חלקה ‪) 11‬להלן ‪" -‬המבקשים"(‪ .‬המשיב‪ ,‬התובע בהליך העיקרי‪ ,‬אורן טל‪ ,‬הוא‬</w:t>
        <w:br/>
        <w:t>‫בעלים של דירה המצויה בקומה השלישית בבית המשותף הרשומה בפנקס הבתים‬</w:t>
        <w:br/>
        <w:t>‫המשותפים תת חלקה ‪) 13‬להלן ‪" -‬המשיב"(‪.‬‬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עתר המשיב לסעד כספי המורה חיוב המבקשים לשלם למשיב חלקם‬         ‫‪.4‬‬</w:t>
        <w:br/>
        <w:t>‫היחסי בהוצאות שהוציא הן לתיקון ליקויי איטום בגג הבית המשותף המהווה רכוש‬</w:t>
        <w:br/>
        <w:t>‫משותף‪ ,‬הן לתיקון נזקי רטיבות בדירתו אשר נגרמו בשל ליקויים אלה‪ .‬המשיב‬</w:t>
        <w:br/>
        <w:t>‫צירף לכתב התביעה חוות דעת מהנדס בנין ושמאי מקרקעין‪ ,‬בגדרה פירוט‬</w:t>
        <w:br/>
        <w:t>‫הליקויים בגג הבית המשותף ונזקי הרטיבות בדירת המשיב בשל ליקויים אלה‪,‬‬</w:t>
        <w:br/>
        <w:t>‫לרבות העבודות הדרושות לתיקון הליקויים ברכוש המשותף ולתיקון נזקי הרטיבות‬</w:t>
        <w:br/>
        <w:t>‫בדירה‪ ,‬ועלותן‪ .‬כנטען‪ ,‬בעלי הדירות בבית המשותף שילמו למשיב חלקם בהוצאות‬</w:t>
        <w:br/>
        <w:t>‫אלה‪ ,‬למעט המבקשים‪.‬‬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עתרו המבקשים לדחיית התביעה על הסף בהעדר סמכות למפקח על‬          ‫‪.5‬‬</w:t>
        <w:br/>
        <w:t>‫רישום מקרקעין לדון בה‪ ,‬משעניינה תביעה כספית שעילתה בפקודת הנזיקין‪.‬‬</w:t>
        <w:br/>
        <w:t>‫לגופם של דברים‪ ,‬הכחישו המבקשים קיומם של ליקויים בגג הבית המשותף‪ .‬ככל‬</w:t>
        <w:br/>
        <w:t>‫שהיו ליקויים בבית המשותף אשר גרמו לנזקי רטיבות בדירת המשיב‪ ,‬יש לקבוע‬</w:t>
        <w:br/>
        <w:t>‫אחריות המשיב לליקויים אלה‪ .‬זאת‪ ,‬משמקורם בעבודות שביצע המשיב בדירתו‪,‬‬</w:t>
        <w:br/>
        <w:t>‫במסגרן פיצל הדירה ל‪ 4-‬יחידות דיור נפרדות תוך פגיעה קשה בתשתיות הבית‬</w:t>
        <w:br/>
        <w:t>‫המשותף‪ ,‬ללא היתר כדין ומבלי שקיבל הסכמת 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18.2.2021‬התקיימה לפניי ישיבת קדם משפט‪ ,‬לאחר שהתביעה עברה‬             ‫‪.6‬‬</w:t>
        <w:br/>
        <w:t>‫לטיפולי‪ .‬במסגרתה‪ ,‬עמדו המבקשים על בקשתם למחיקת התביעה על הסף בהעדר‬</w:t>
        <w:br/>
        <w:t>‫סמכות למפקח על רישום מקרקעין לדון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,‬אפנה לדיון ולהכרעה בבקשות שלפניי‪.‬‬ 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תיק‪5/637/2020 :‬‬                                                  ‫מפקח על רישום מקרקעין‬</w:t>
        <w:br/>
        <w:t>‫מס' בקשה‪5/268/2021 :‬‬                                               ‫בסמכות שופט בית משפט שלום‬</w:t>
        <w:br/>
        <w:t>‫מס' בקשה‪5/269/2021 :‬‬ 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המפקח על רישום מקרקעין להכריע בסכסוכים קבועה בהוראת סעיף ‪72‬‬            ‫‪.8‬‬</w:t>
        <w:br/>
        <w:t>‫לחוק המקרקעין‪ ,‬תשכ"ט‪) 1969-‬להלן ‪" -‬חוק המקרקעין"(‪ ,‬תחת סימן ד' שכותרתו‬</w:t>
        <w:br/>
        <w:t>‫"יישוב סכסוכים בין בעלי דירות" )לפרק ו' לחוק "בתים משותפים"(‪ ,‬המורנו‬</w:t>
        <w:br/>
        <w:t>‫לאמור‪:‬‬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‫סכסוך בין בעלי דירות בבית משותף בדבר‬           ‫)א(‬</w:t>
        <w:br/>
        <w:t>‫זכויותיהם או חובותיהם לפי התקנון או לפי‬</w:t>
        <w:br/>
        <w:t>‫סעיפים ‪ 59 ,58‬או ‪59‬א עד ‪59‬ג ו‪59-‬ה עד ‪59‬ח‪,‬‬</w:t>
        <w:br/>
        <w:t>‫לפי סעיף ‪1‬א לחוק המקרקעין )החלפת ספק גז‬</w:t>
        <w:br/>
        <w:t>‫המספק גז באמצעות מערכת גז מרכזית(‪,‬‬</w:t>
        <w:br/>
        <w:t>‫התשנ"א‪ ,1991-‬לפי חוק המקרקעין )חיזוק בתים‬</w:t>
        <w:br/>
        <w:t>‫משותפים מפני רעידות אדמה(‪ ,‬התשס"ח‪2008-‬‬</w:t>
        <w:br/>
        <w:t>‫או לפי סעיפים ‪6‬נט עד ‪6‬סא‪21 ,‬ב ו‪27-‬ג לחוק‬</w:t>
        <w:br/>
        <w:t>‫הבזק‪ ,‬תשמ"ב‪ 1982-‬יכריע בו המפקח‪.‬‬</w:t>
        <w:br/>
        <w:t>‫סכסוך בין בעלי דירות בבית משותף בדבר הסגת‬      ‫)ב(‬</w:t>
        <w:br/>
        <w:t>‫גבול מצד בעל דירה לגבי דירה אחרת או לגבי‬</w:t>
        <w:br/>
        <w:t>‫הרכוש המשותף‪ ,‬רשאי התובע להביאו‪ ,‬לפי‬</w:t>
        <w:br/>
        <w:t>‫בחירתו‪ ,‬לפני בית משפט מוסמך או לפני המפקח‪.‬‬</w:t>
        <w:br/>
        <w:t>‫האמור בסעיפים קטנים )א( ו‪)-‬ב( יחול גם במקרה‬    ‫)ג(‬</w:t>
        <w:br/>
        <w:t>‫שמחזיק הדירה מטעם בעל הדירה או המתחזק‬</w:t>
        <w:br/>
        <w:t>‫הוא צד לסכסוך‪ ,‬ואם היתה דירה מוחכרת‬</w:t>
        <w:br/>
        <w:t>‫בחכירה לדורות או בחכירת משנה לדורות ‪ -‬גם‬</w:t>
        <w:br/>
        <w:t>‫אם צד לסכסוך הוא המחכיר לדורות או מחכיר‬</w:t>
        <w:br/>
        <w:t>‫המשנה לדורות‪.‬‬</w:t>
        <w:br/>
        <w:t>‫‪."...‬‬   ‫)ד(‬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 73‬לחוק המקרקעין מוסיפה ומורנו מיהות הזכאים לתבוע בסכסוך‬          ‫‪.9‬‬</w:t>
        <w:br/>
        <w:t>‫המתברר לפני המפקח על רישום מקרקעין‪ ,‬לאמור‪:‬‬</w:t>
        <w:br/>
        <w:t>‫"ואלה הזכאים להביא סכסוך להכרעתו של המפקח‪:‬‬</w:t>
        <w:br/>
        <w:t>‫)‪ (1‬כל בעל דירה או צד אחר לסכסוך כמוגדר בסעיף ‪;72‬‬</w:t>
        <w:br/>
        <w:t>‫)‪ (2‬נציגות הבית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תיק‪5/637/2020 :‬‬                                                  ‫מפקח על רישום מקרקעין‬</w:t>
        <w:br/>
        <w:t>‫מס' בקשה‪5/268/2021 :‬‬                                               ‫בסמכות שופט בית משפט שלום‬</w:t>
        <w:br/>
        <w:t>‫מס' בקשה‪5/269/2021 :‬‬ 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דין אלה‪ ,‬שניים הם התנאים בהתקיימם ‪ -‬במצטבר ‪ -‬קונה המפקח‬       ‫‪.10‬‬</w:t>
        <w:br/>
        <w:t>‫על רישום מקרקעין סמכות עניינית לדון בתביעה שלפניו‪ .‬האחד‪ ,‬מהות הסכסוך‬</w:t>
        <w:br/>
        <w:t>‫במסגרתו נבחן האם עילת התביעה מנויה בהוראת סעיף ‪ 72‬לחוק המקרקעין‪ .‬השני‪,‬‬</w:t>
        <w:br/>
        <w:t>‫זהות הצדדים במסגרתו נבחן האם הצדדים לתביעה הם אלה שהמפקח על רישום‬</w:t>
        <w:br/>
        <w:t>‫מקרקעין מוסמך להכריע בעניינם )ראו גם‪ :‬רע"א ‪ 6394/15‬נציגות הבית המשותף‬</w:t>
        <w:br/>
        <w:t>‫קניון לב כרמיאל נ' חנית ניהול קניון כרמיאל בע"מ‪ ,‬פסקה ‪ 20‬לפסק הדין‪ ,‬פורסם‬</w:t>
        <w:br/>
        <w:t>‫ב"נבו" )‪((17.3.2016‬‬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למהות הסכסוך‪ ,‬הוקנתה למפקח על רישום מקרקעין סמכות ייחודית לדון‬      ‫‪.11‬‬</w:t>
        <w:br/>
        <w:t>‫בסכסוכים בדבר זכויותיהם וחובותיהם של בעלי דירות בבית משותף לפי התקנון‬</w:t>
        <w:br/>
        <w:t>‫החל על הבית המשותף‪ .‬בהקשר זה‪ ,‬מורנו הוראת סעיף ‪ 61‬לחוק המקרקעין כי "בית‬</w:t>
        <w:br/>
        <w:t>‫משותף יתנהל על פי תקנון המסדיר את היחסים בין בעלי הדירות ואת זכויותיהם‬</w:t>
        <w:br/>
        <w:t>‫וחובותיהם בקשר לבית המשותף‪ ".‬הן תקנון מוסכם שנרשם בהתאם להוראת סעיף‬</w:t>
        <w:br/>
        <w:t>‫‪ 62‬לחוק המקרקעין‪ ,‬הן התקנון המצוי שבתוספת לחוק‪ .‬בנוסף‪ ,‬הוקנתה למפקח על‬</w:t>
        <w:br/>
        <w:t>‫רישום מקרקעין סמכות ייחודית לדון בסכסוכים המנויים בהוראות חוק המקרקעין‪,‬‬</w:t>
        <w:br/>
        <w:t>‫וכן בסכסוכים בנושאים המנויים בדברי חקיקה אחרים‪ .‬לצד זאת‪ ,‬הוקנתה למפקח‬</w:t>
        <w:br/>
        <w:t>‫על רישום מקרקעין סמכות מקבילה לדון בסכסוך שבין בעלי דירות בדבר הסגת גבול‬</w:t>
        <w:br/>
        <w:t>‫של בעל דירה לדירה אחרת או לרכוש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,‬עתר כאמור המשיב בכתב התביעה לסעד כספי המורה חיוב המבקשים‬          ‫‪.12‬‬</w:t>
        <w:br/>
        <w:t>‫לשלם חלקם בהוצאות שהוציא הן לתיקון ליקויי איטום בגג הבית המשותף‬</w:t>
        <w:br/>
        <w:t>‫המהווה רכוש משותף‪ ,‬הן לתיקון נזקי רטיבות בדירתו אשר נגרמו בשל ליקויים‬</w:t>
        <w:br/>
        <w:t>‫אלה‪.‬‬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אחרית לראשית‪ ,‬ואבהיר כי סבורני שלמפקח על רישום מקרקעין סמכות‬          ‫‪.13‬‬</w:t>
        <w:br/>
        <w:t>‫לדון ולהכריע בסעד הכספי לשיפוי המשיב בגין הוצאות שנטען כי נשא בהן לתיקון‬</w:t>
        <w:br/>
        <w:t>‫ליקויים ברכוש המשותף‪ ,‬להבדיל מהוצאות שנדרש להן לתיקון הנזקים בדירתו‬</w:t>
        <w:br/>
        <w:t>‫אשר הסמכות להכריע בעניינו נתונה לבית משפט מוסמך‪ .‬אבאר מסקנתי זו‪:‬‬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תיק‪5/637/2020 :‬‬                                                ‫מפקח על רישום מקרקעין‬</w:t>
        <w:br/>
        <w:t>‫מס' בקשה‪5/268/2021 :‬‬                                             ‫בסמכות שופט בית משפט שלום‬</w:t>
        <w:br/>
        <w:t>‫מס' בקשה‪5/269/2021 :‬‬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לסעד הכספי לשיפוי המשיב בגין הוצאות לתיקון ליקויים ברכוש‬          ‫‪.14‬‬</w:t>
        <w:br/>
        <w:t>‫המשותף‪ ,‬מורנו הוראת סעיף ‪)58‬א( לחוק המקרקעין החובה החלה על כל בעל דירה‬</w:t>
        <w:br/>
        <w:t>‫בבית משותף לשלם חלקו בהוצאות הדרושות להחזקתו התקינה ולניהולו של‬</w:t>
        <w:br/>
        <w:t>‫הרכוש המשותף‪ ,‬בקבעה לאמור‪:‬‬</w:t>
        <w:br/>
        <w:t>‫"נשיאת הוצאות‬</w:t>
        <w:br/>
        <w:t>‫)א( בעל דירה חייב להשתתף בהוצאות הדרושות‬</w:t>
        <w:br/>
        <w:t>‫להחזקתו התקינה ולניהולו של הרכוש המשותף‬</w:t>
        <w:br/>
        <w:t>‫ולהבטחת השירותים המחוייבים על פי דין או‬</w:t>
        <w:br/>
        <w:t>‫המקובלים על פי הנוהג‪ ,‬לפי יחס שטח רצפת‬</w:t>
        <w:br/>
        <w:t>‫דירתו אל שטח הרצפה של כל הדירות שבבית‬</w:t>
        <w:br/>
        <w:t>‫המשותף‪ ,‬זולת אם נקבע בתקנון שיעור השתתפות‬</w:t>
        <w:br/>
        <w:t>‫אחר‪ .‬לענין זה‪' ,‬החזקה תקינה' ‪ -‬שמירה על מצבו‬</w:t>
        <w:br/>
        <w:t>‫של הרכוש המשותף כפי שהיה בעת גמר הבניה‪,‬‬</w:t>
        <w:br/>
        <w:t>‫לרבות שיפורים שבוצעו בו לאחר מכן בהסכמת‬</w:t>
        <w:br/>
        <w:t>‫בעלי הדירות‪.‬‬</w:t>
        <w:br/>
        <w:t>‫)ב( בוטל‪".‬‬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דין זו‪ ,‬חייב כל בעל דירה בבית משותף לשלם חלקו בהוצאות‬        ‫‪.15‬‬</w:t>
        <w:br/>
        <w:t>‫מסוג אלה הדרושות להחזקה תקינה ולניהול הרכוש המשותף בבית המשותף‬</w:t>
        <w:br/>
        <w:t>‫ולהבטחת שירותים המחויבים על פי דין או המקובלים על פי הנוהג‪ .‬אשר לשיעור‬</w:t>
        <w:br/>
        <w:t>‫הוצאות אלה‪ ,‬יישא בעל דירה בבית המשותף בחלקו היחסי הנגזר מיחס שטח רצפת‬</w:t>
        <w:br/>
        <w:t>‫הדירה לשטח הרצפה של כל הדירות בבית המשותף‪ ,‬זולת אם נקבע בתקנון שיעור‬</w:t>
        <w:br/>
        <w:t>‫השתתפות אחר‪ .‬בהתקיים תנאים אלה‪ ,‬קמה חובה מוחלטת בת אכיפה‪ ,‬שאינה‬</w:t>
        <w:br/>
        <w:t>‫נתונה לשיקול דעתו של בעל הדירה‪ ,‬לשלם חלקו בהוצאות החזקה תקינה וניהול‬</w:t>
        <w:br/>
        <w:t>‫הרכוש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‫למפקח על רישום מקרקעין סמכות ייחודית לדון בסכסוך שעניינו נשיאה בהוצאות‬    ‫‪.16‬‬</w:t>
        <w:br/>
        <w:t>‫הדרושות להחזקה תקינה ולניהול הרכוש המשותף בבית משותף‪ ,‬כקבוע בהוראת‬</w:t>
        <w:br/>
        <w:t>‫סעיף ‪)72‬א( לחוק המקרקעין‪ .‬בכלל זאת‪ ,‬סמכות המפקח על רישום מקרקעין לדון‬</w:t>
        <w:br/>
        <w:t>‫במחלוקת כספית שעניינה החובה החלה על בעלים של דירה בבית משותף לשלם‬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תיק‪5/637/2020 :‬‬                                                     ‫מפקח על רישום מקרקעין‬</w:t>
        <w:br/>
        <w:t>‫מס' בקשה‪5/268/2021 :‬‬                                                  ‫בסמכות שופט בית משפט שלום‬</w:t>
        <w:br/>
        <w:t>‫מס' בקשה‪5/269/2021 :‬‬    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‫חלקו בהוצאות שנדרשו להוצאות החזקה תקינה של הרכוש המשותף בבית‪ ,‬לרבות‬</w:t>
        <w:br/>
        <w:t>‫הוצאות לתיקון ליקויי איטום בגג הבית המשותף המהווה רכוש משותף‪ ,‬כבענייננו‪.‬‬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‫אמנם‪ ,‬על דרך הכלל תהא זו תביעה של נציגות הבית המשותף ‪" -‬מורשה של כל‬            ‫‪.17‬‬</w:t>
        <w:br/>
        <w:t>‫בעלי הדירות בכל ענין הנוגע להחזקתו התקינה ולניהולו של הבית המשותף" )סעיף‬</w:t>
        <w:br/>
        <w:t>‫‪ 69‬לחוק המקרקעין( ‪ -‬נגד בעלים של דירה בבית משותף‪ ,‬אשר אינו משלם חלקו‬</w:t>
        <w:br/>
        <w:t>‫בהוצאות הדרושות להחזקה תקינה ולניהול הרכוש המשותף‪ .‬ברם‪ ,‬אף תביעה של‬</w:t>
        <w:br/>
        <w:t>‫בעל דירה בבית המשותף לשיפויו בגין הוצאות שהוציא לתיקון ליקוי ברכוש‬</w:t>
        <w:br/>
        <w:t>‫המשותף הבא בגדר החזקה תקינה של הרכוש המשותף‪ ,‬חוסה תחת הוראת סעיף זה‬</w:t>
        <w:br/>
        <w:t>‫ומסורה לסמכותו הייחודית של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‫אטעים‪ ,‬כי זכות התביעה של בעל דירה בבית משותף בדרישה לשיפוי בגין הוצאות‬         ‫‪.18‬‬</w:t>
        <w:br/>
        <w:t>‫שהוציא לתיקון ליקוי ברכוש המשותף הוכרה זה מכבר בהלכה הפסוקה )ראו גם‪:‬‬</w:t>
        <w:br/>
        <w:t>‫רע"א ‪ 4984/17‬חיים נ' נציגות הבית המשותף קרית אתא‪ ,‬פורסם ב"נבו"‬</w:t>
        <w:br/>
        <w:t>‫)‪) (14.12.2017‬להלן ‪ -‬עניין חיים(; ע"א )י‪-‬ם( ‪ 179/84‬רוס נ' חפציבה חברה לבניין‬</w:t>
        <w:br/>
        <w:t>‫ועבודות פיתוח בע"מ‪ ,‬פורסם ב"נבו"‪ ,‬פ"מ תשמ"ה)‪ .((1985) 418 (3‬זאת‪ ,‬בנסיבות‬</w:t>
        <w:br/>
        <w:t>‫בהן נציגות בית משותף לא פעלה לתיקון ליקוי ברכוש המשותף חרף חובתה לעשות‬</w:t>
        <w:br/>
        <w:t>‫כן בהתאם להוראת סעיף ‪ 69‬לחוק המקרקעין‪ ,‬מקל וחומר בנסיבות בהן אין נציגות‬</w:t>
        <w:br/>
        <w:t>‫לבית המשותף‪ ,‬ובכפוף להוכחת התקיימות תנאים שנקבעו בהלכה הפסוקה‪ .‬עיקרם‪,‬‬</w:t>
        <w:br/>
        <w:t>‫כלשון בית המשפט העליון בעניין חיים‪ ,‬לאמור‪" :‬ליקוי שחובת הנציגות הייתה‬</w:t>
        <w:br/>
        <w:t>‫לתקנו; פניה לנציגות וסירובה לתקן; דחיפות הגוברת על אפשרות הפניה למפקח;‬</w:t>
        <w:br/>
        <w:t>‫פגיעה קשה ביכולתו לעשות שימוש בנכס; תיקון הליקוי בצורה נאותה; וכן כאמור‬</w:t>
        <w:br/>
        <w:t>‫יש משקל לעלות התיקון" )פסקה ‪ 7‬לפסק הדין(‪ .‬למותר לציין‪ ,‬כי בעניין חיים נדרש‬</w:t>
        <w:br/>
        <w:t>‫בית המשפט העליון לבקשת רשות ערעור על פסק דינו של בית המשפט המחוזי‬</w:t>
        <w:br/>
        <w:t>‫בחיפה‪ ,‬בגדרו נדחה ערעור על פסק דינו של המפקח על רישום המקרקעין‪ ,‬בין היתר‪,‬‬</w:t>
        <w:br/>
        <w:t>‫בתביעה לשיפוי בעל דירה בבית משותף בגין הוצאות שהוציא לתיקון ליקוי ברכוש‬</w:t>
        <w:br/>
        <w:t>‫משותף‪ .‬בהחליטו לדחות בקשת רשות הערעור‪ ,‬קבע בית המשפט העליון כי‬</w:t>
        <w:br/>
        <w:t>‫מקובלות עליו קביעות המפקח על רישום מקרקעין וכי לא מצא טעם להתערב בהן‪,‬‬</w:t>
        <w:br/>
        <w:t>‫בהכירו‪ ,‬במשתמע‪ ,‬בסמכות המפקח על רישום מקרקעין להכריע בסכסוך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תיק‪5/637/2020 :‬‬                                                  ‫מפקח על רישום מקרקעין‬</w:t>
        <w:br/>
        <w:t>‫מס' בקשה‪5/268/2021 :‬‬                                               ‫בסמכות שופט בית משפט שלום‬</w:t>
        <w:br/>
        <w:t>‫מס' בקשה‪5/269/2021 :‬‬ 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‫המורם מן האמור‪ ,‬למפקח על רישום מקרקעין הסמכות להכריע בסעד הכספי לשיפוי‬      ‫‪.19‬‬</w:t>
        <w:br/>
        <w:t>‫המשיב בגין הוצאות שנשא בהן לתיקון ליקויים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לסעד הכספי לשיפוי המשיב בגין הוצאות לתיקון נזקי רטיבות בדירתו‪,‬‬      ‫‪.20‬‬</w:t>
        <w:br/>
        <w:t>‫הדין עם המבקשים‪ .‬עניינו שיפוי בגין הוצאות לתיקון נזקים בדירה בבית המשותף‪,‬‬</w:t>
        <w:br/>
        <w:t>‫להבדיל מתיקון ליקויים ברכוש המשותף‪ .‬בהעדר הוראה מפורשת בעניין זה בחוק‬</w:t>
        <w:br/>
        <w:t>‫המקרקעין ומשעילת תביעה זו היא בפקודת הנזיקין‪ ,‬נקבע בהלכה הפסוקה כי אין‬</w:t>
        <w:br/>
        <w:t>‫למפקח על רישום מקרקעין הסמכות לדון ולהכריע בו )ראו גם‪ :‬ד"נ ‪ 20/73‬שמע נ'‬</w:t>
        <w:br/>
        <w:t>‫סדובסקי‪ ,‬פ"ד כ"ח)‪ ;(1974) 733 ,730 (1‬ע"א )מחוזי ת"א( ‪ 2295/01‬מנחמי בוני‬</w:t>
        <w:br/>
        <w:t>‫מגדלי דוד רמת גן בע"מ נ' נציגות הבית המשותף ברחוב ז'בוטינסקי‪ ,‬פסקה ‪4‬‬</w:t>
        <w:br/>
        <w:t>‫לפסק הדין‪ ,‬פורסם ב"נבו" )‪ ;(30.6.2002‬רע"א )מחוזי י‪-‬ם( ‪ 38744-06-16‬הושיאר‬</w:t>
        <w:br/>
        <w:t>‫נ' רחמים‪ ,‬פסקה ‪ 14‬לפסק הדין‪ ,‬פורסם ב"נבו" )‪ ;(9.3.2017‬עש"א )מחוזי ת"א(‬</w:t>
        <w:br/>
        <w:t>‫‪ 34810-10-18‬רבין נ' נציגות הבית המשותף ברחוב רמז ‪ 35‬תל אביב‪ ,‬פסקה ‪13‬‬</w:t>
        <w:br/>
        <w:t>‫לפסק הדין‪ ,‬פורסם "בנבו" )‪ ;(15.4.2019‬החלטתי בתביעה שמספרה ‪6/476/2018‬‬</w:t>
        <w:br/>
        <w:t>‫לבקוב נ' ארואטי‪ ,‬פורסם ב"נבו" )‪ ;(2.5.2019‬החלטתי בתביעה שמספרה‬</w:t>
        <w:br/>
        <w:t>‫‪ 6/554/2019‬מאירסון נ' חולי‪ ,‬פורסם ב"נבו" )‪.((23.1.2019‬‬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לזהות הצדדים‪ ,‬אין חולק כי הצדדים לתביעה הם בעלים של דירות בבית‬          ‫‪.21‬‬</w:t>
        <w:br/>
        <w:t>‫המשותף‪ ,‬אשר המפקח על רישום מקרקעין מוסמך להכריע בעניינם בהתאם להוראת‬</w:t>
        <w:br/>
        <w:t>‫סעיף ‪ 73‬לחוק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,‬הנני להורות סמכות המפקח על רישום מקרקעין לדון ולהכריע‬     ‫‪.22‬‬</w:t>
        <w:br/>
        <w:t>‫אך בסעד הכספי לשיפוי המשיב בגין הוצאות לתיקון ליקויים ברכוש המשותף‪,‬‬</w:t>
        <w:br/>
        <w:t>‫משמצאתי כי מתקיימים בעניינו התנאים המצטברים מכוחם קונה המפקח על רישום‬</w:t>
        <w:br/>
        <w:t>‫מקרקעין סמכות להכריע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‫ערה אני לכך כי תוצאה זו משמעה פיצול הדיון בתביעה לשתי ערכאות‪ .‬פיצול זה‬      ‫‪.23‬‬</w:t>
        <w:br/>
        <w:t>‫כרוך בפגיעה באינטרס הציבורי‪ ,‬שעיקרה הכבדה על בעלי הדין וניצול לא יעיל של‬</w:t>
        <w:br/>
        <w:t>‫משאבים שיפוטיים הנגרם בשל ניהול מספר הליכים משפטיים בגין מסכת עובדתית‬</w:t>
        <w:br/>
        <w:t>‫אחת‪ .‬ברם‪ ,‬אין באינטרס ציבורי זה‪ ,‬חשוב ככל שיהא‪ ,‬כדי להקנות למפקח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תיק‪5/637/2020 :‬‬                                                  ‫מפקח על רישום מקרקעין‬</w:t>
        <w:br/>
        <w:t>‫מס' בקשה‪5/268/2021 :‬‬                                               ‫בסמכות שופט בית משפט שלום‬</w:t>
        <w:br/>
        <w:t>‫מס' בקשה‪5/269/2021 :‬‬ 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‫רישום מקרקעין סמכות שלא ניתנה לו בדין‪ .‬הטיבה לבטא זאת כבוד השופטת‬</w:t>
        <w:br/>
        <w:t>‫)כתוארה דאז( מ' נאור בפסק הדין שניתן בע"א ‪ 2618/03‬פי‪.‬או‪.‬אס‪) .‬ריסטורנט‬</w:t>
        <w:br/>
        <w:t>‫סוליושנס( בע"מ נ' ליפקונסקי‪ ,‬פ"ד נט)‪ ,(2004) 522-519 ,497 (3‬בקבעה כי‬</w:t>
        <w:br/>
        <w:t>‫בתביעה הכוללת עילות שבסמכות ערכאות שונות‪ ,‬אין לאפשר ריכוז הדיון בערכאה‬</w:t>
        <w:br/>
        <w:t>‫אחת‪ ,‬כלשונה‪" :‬כאשר מוגש לערכאה שיפוטית כתב תביעה הכולל עניינים‬</w:t>
        <w:br/>
        <w:t>‫שבסמכותה‪ ,‬לצד עניינים כאמור שאינם בסמכותה‪ ,‬אין מנוס )בכפוף לסעיף ‪76‬‬</w:t>
        <w:br/>
        <w:t>‫לחוק בתי המשפט‪ ,‬במקרה של שאלה המתעוררת דרך אגב(‪ ,‬אלא לפצל את ההליך‪.‬‬</w:t>
        <w:br/>
        <w:t>‫‪ ...‬יש לשאוף לריכוז הדיון‪ ,‬אך זאת רק עד קו תיחום הסמכויות שקבע המחוקק‪.‬‬</w:t>
        <w:br/>
        <w:t>‫רעיון זה עובר כחוט השני בדיני איחוד ופיצול בסדר דין אזרחי ובדיני מעשה בית‬</w:t>
        <w:br/>
        <w:t>‫דין‪ .‬הדברים נכונים באותה מידה ‪ -‬אם לא על דרך קל וחומר ‪ -‬בכל הנוגע לתביעות‬</w:t>
        <w:br/>
        <w:t>‫הכוללות עילות שבסמכות הייחודית של בית הדין האזורי לעבודה ‪ -‬סמכות‬</w:t>
        <w:br/>
        <w:t>‫שמפורשת באופן דווקני ‪ -‬ועילות שאינן בסמכותו" )ראו גם פסק דינו של כבוד‬</w:t>
        <w:br/>
        <w:t>‫השופט י' עמית בע"א ‪ 5639/13‬סגל נ' ורמז‪ ,‬פסקה ‪ 9‬לפסק הדין‪ ,‬פורסם ב"נבו"‬</w:t>
        <w:br/>
        <w:t>‫)‪.((14.8.2014‬‬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בענייננו‪ ,‬בשים לב כי המפקח על רישום מקרקעין הוא טריבונל שיפוטי‪ ,‬אשר‬      ‫‪.24‬‬</w:t>
        <w:br/>
        <w:t>‫סמכויותיו פורשו בפסיקה באופן דווקני‪.‬‬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הבקשות למחיקת התביעה על הסף להידחות‪ .‬עם זאת‪ ,‬הנני להורות מחיקת הסעד‬     ‫‪.25‬‬</w:t>
        <w:br/>
        <w:t>‫הכספי לתשלום פיצויים בגין נזקי רטיבות שנגרמו לדירת המשיב‪ ,‬משאינו מסור‬</w:t>
        <w:br/>
        <w:t>‫לסמכותו של המפקח על רישום מקרקעין‪ .‬אין באמור כדי לגרוע מהזכות העומדת‬</w:t>
        <w:br/>
        <w:t>‫למשיב להגיש תביעה בעניינו של סעד זה לבית משפט מוסמך‪ ,‬מבלי שיש בהחלטה‬</w:t>
        <w:br/>
        <w:t>‫זו כדי להביע עמדה כלשהי באשר לסיכוייה‪.‬‬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העניין‪ ,‬משלא התבקשה תגובת המשיב לבקשות‪ ,‬אשר טרם קבלת ייצוג‬          ‫‪.26‬‬</w:t>
        <w:br/>
        <w:t>‫משפטי עתר להורות העברת הדיון בתביעה לבית משפט מוסמך‪ ,‬איני עושה צו‬</w:t>
        <w:br/>
        <w:t>‫להוצאות‪.‬‬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תיק‪5/637/2020 :‬‬                                                ‫מפקח על רישום מקרקעין‬</w:t>
        <w:br/>
        <w:t>‫מס' בקשה‪5/268/2021 :‬‬                                             ‫בסמכות שופט בית משפט שלום‬</w:t>
        <w:br/>
        <w:t>‫מס' בקשה‪5/269/2021 :‬‬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להליך העיקרי‪ ,‬בהתאם להחלטה מיום ‪ ,18.2.2021‬יגישו הצדדים תגובה‬         ‫‪.27‬‬</w:t>
        <w:br/>
        <w:t>‫ותשובה לבקשה לאיחוד הדיון בתביעה זו ובתביעה שמספרה ‪,5/636/2020‬‬</w:t>
        <w:br/>
        <w:t>‫המתבררת לפני כבוד המפקחת הבכירה על רישום מקרקעין ד' קציר ברין‪ ,‬במועדים‬</w:t>
        <w:br/>
        <w:t>‫כמצוין בהחלטה‪.‬‬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‫התיק יובא לעיוני עם קבלת תשובת התובע והנתבעים ‪ 1‬ו‪ 3-‬לתגובת הנתבעת ‪ 2‬או‬    ‫‪.28‬‬</w:t>
        <w:br/>
        <w:t>‫בחלוף המועד לעשות כן‪ ,‬לפי המוקדם‪.‬‬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 ,‬בדואר רשום עם אישור מסירה‪.‬‬</w:t>
        <w:br/>
        <w:t>‫ניתנה היום‪ ,‬כ"ז אדר תשפ"א‪ 11 ,‬מרץ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5/637/2020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