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13/607/2016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2020-10-19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 יובל‬</w:t>
        <w:br/>
        <w:t>‫וסרקרוג‬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‫נחמני עידן‬     ‫‪.1‬‬     ‫התובעים בתיק‬</w:t>
        <w:br/>
        <w:t>‫‪:8/148/17‬‬</w:t>
        <w:br/>
        <w:t>‫לידר את רפאלי בע"מ‬        ‫‪.2‬‬</w:t>
        <w:br/>
        <w:t>‫באמצעות ב"כ עו"ד אביתר שרגאי‬</w:t>
        <w:br/>
        <w:t>‫שד' פל‪-‬ים ‪ ,6‬ת‪.‬ד ‪ ,588‬חיפה‬</w:t>
        <w:br/>
        <w:t>‫רועי שוורצמן‬    ‫‪.3‬‬        ‫התובע בתיק‬</w:t>
        <w:br/>
        <w:t>‫באמצעות ב"כ עו"ד א‪ .‬לוגסי‬                  ‫‪:8/607/16‬‬</w:t>
        <w:br/>
        <w:t>‫שד' משה גושן ‪ ,2‬קריית מוצקין‬</w:t>
        <w:br/>
        <w:t>‫נגד‬</w:t>
        <w:br/>
        <w:t>‫מול'ז לאה‬                   ‫הנתבעת‪:‬‬</w:t>
        <w:br/>
        <w:t>‫באמצעות ב"כ עו"ד נדב מאיוסט‬</w:t>
        <w:br/>
        <w:t>‫קרן היסוד ‪ ,45‬קריית 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לחייב את הנתבעת לסלק את ידה מהרכוש המשותף‪ ,‬ובפרט מחלק מהחצר‬</w:t>
        <w:br/>
        <w:t>‫האחורית אותה רצפה וגדרה‪ ,‬וכן ממחסן שהורחב על ידה לאחר שהוסב השימוש בו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שנמצא ברח' אורנים ‪ 20‬בקריית ביאליק‪ ,‬וידוע כגוש ‪ 11555‬חלקה ‪.147‬‬</w:t>
        <w:br/>
        <w:t>‫הבית נרשם כבית משותף בפנקסי המקרקעין ומכיל ‪ 4‬דירות‪.‬‬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בעלים של שתי דירות בבית‪ .‬הנתבעת בעלים של דירת הקרקע עוד משנות ה‪'60-‬‬</w:t>
        <w:br/>
        <w:t>‫של המאה הקודמת‪ ,‬כאשר כבר בשנת ‪ 1965‬הוסיפה מחסן בשטח של כ‪ 9-‬מ"ר‪ ,‬על פי היתר‬</w:t>
        <w:br/>
        <w:t>‫שהתקבל כדין (היתר שכלל גם הרחבה של הדירה – "הוספת חדר כניסה וסגירת מרפסת" –‬</w:t>
        <w:br/>
        <w:t>‫ר' ההיתר – נ‪.)1/‬‬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.3‬מאוחר יותר בשנת ‪ 1993‬קיבלה היתר נוסף להוספת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רכשו את דירותיהם בשנים האחרונות‪ ,‬ואינם מבקשים לסלק או להרוס את תוספות‬</w:t>
        <w:br/>
        <w:t>‫הבניה שקיבלו היתר‪ .‬התובעים מבקשים רק להרוס את אותו חלק מהמחסן שהוגדל‪,‬‬</w:t>
        <w:br/>
        <w:t>‫"הרחבה" שלטענתם נעשתה שלא כדין‪ ,‬וללא היתר‪ ,‬וכן לסלק את ידה מהחצר האחורית אותה‬</w:t>
        <w:br/>
        <w:t>‫ריצפה וגידרה‪.‬‬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מס' ‪ 2‬הגדירה היטב בסיכומיה את הסוגיה העיקרית שבמחלוקת‪:‬‬</w:t>
        <w:br/>
        <w:t>‫"הנתבעת הרחיבה מחסן‪ ,‬בעל היתר‪ ,‬המצוי בחצר הבניין (להלן‪" :‬המחסן")‪.‬‬</w:t>
        <w:br/>
        <w:t>‫שאלת חוקיות הרחבה זו נתונה במחלוקת בין הצדדים‪ .‬כן בנתה בחלק מחצר‬</w:t>
        <w:br/>
        <w:t>‫הבניין פרגולה‪ ,‬ריצפה את אותו חלק מחצר הבניין‪ ,‬וחסמה את המעבר אל חלקה‬</w:t>
        <w:br/>
        <w:t>‫האחורי של החצר (להלן כל אלה‪" :‬העבודות")" סעיף ‪ 4‬לסיכומי התובעת‬</w:t>
        <w:br/>
        <w:t>‫ההדגשות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.6‬כאמור‪ ,‬לטענת התובעים‪ ,‬הנתבעת הרחיבה שלא כדין את המחסן של דירתה באופן שהוא כיום‬</w:t>
        <w:br/>
        <w:t>‫בנוי בשטח כולל של כ‪ 23-‬מ"ר והפכה אותו ליחידת דיור נפרדת‪.‬‬</w:t>
        <w:br/>
        <w:t>‫בנוסף טענו התובעים כי הנתבעת השתלטה שלא כדין על חלק מהחצר המשותפת‪ ,‬לאחר‬</w:t>
        <w:br/>
        <w:t>‫שריצפה אותה‪ ,‬בנתה פרגולה גדולה תחמה וגידרה אותה‪ .‬עוד נטען‪ ,‬כי הנתבעת בנתה כניסה‬</w:t>
        <w:br/>
        <w:t>‫נוספת לחלקה ומונעת מבעלי הדירות להכנס לחלק האחורי של החלקה‪.‬‬</w:t>
        <w:br/>
        <w:t>‫לטענת התובעים‪ ,‬יש לסלק בנייה זו ואת ההשתלטות על החצר‪ ,‬שנעשתה ברכוש המשותף ללא‬</w:t>
        <w:br/>
        <w:t>‫הסכמת בעלי הדירות וללא 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.7‬התובעים הוסיפו וציינו כי הריסת המחסן לא תותיר את מי שמתגורר בו חסר קורת גג‪ ,‬שכן‬</w:t>
        <w:br/>
        <w:t>‫הדירה בה מתגוררת הנתבעת מכילה ‪ 5‬חדרים‪ ,‬כך שקיים חדר פנוי גם עבור נכדה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.8‬הנתבעת‪ ,‬אישה מבוגרת‪ ,‬ניצולת שואה כבת ‪ ,90‬טענה כי לאחר מות ביתה וחתנה‪ ,‬היא זו‬</w:t>
        <w:br/>
        <w:t>‫שנאלצה לגדל את נכדיה‪ ,‬חלקם סובלים מבעיות בריאותיות ונפשיות‪ ,‬ובשל כך הורחב המחסן‬</w:t>
        <w:br/>
        <w:t>‫והוסב לשימוש למגורים עבורם‪ ,‬וחלקם מתגוררים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הנתבעת‪ ,‬מדובר בתוספת בנייה שבוצעה על ידי בעלה המנוח לפני למעלה מ‪ 20-‬שנה‬</w:t>
        <w:br/>
        <w:t>‫(בשנות ה‪ '90-‬של המאה הקודמת) תוספת שנבנתה בהסכמת כל בעלי הדירות דאז ובידיעתם‪,‬‬</w:t>
        <w:br/>
        <w:t>‫ומאז לא נעשה שום שינוי בשטח‪ .‬לחילופין טענה‪ ,‬כי נוצר רישיון בלתי הדירה אותו התובעים‬</w:t>
        <w:br/>
        <w:t>‫אינם רשאים לבטל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.10‬הנתבעת טענה‪ ,‬כי התביעה הנוכחית הוגשה על ידי התובעים שרכשו את שתי הדירות בשנים‬</w:t>
        <w:br/>
        <w:t>‫האחרונות‪ ,‬כאשר עוד קודם לכן‪ ,‬הם היו מודעים היטב למצב השימושים הקיים בשטח‪.‬‬</w:t>
        <w:br/>
        <w:t>‫לטענתה התביעה הוגשה רק במטרה לקדם פרויקט של תמ"א ‪ .38‬לטענתה הפיכת הבית לאתר‬</w:t>
        <w:br/>
        <w:t>‫בנייה‪ ,‬עשויה להוביל להתדרדרות חמורה במצבה מפאת גילה ומצבה‪.‬‬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לעדות שמסרה בדיון ההוכחות‪ ,‬טענה הנתבעת‪ ,‬כי ככל שנפלו אי דיוקים בעדותה‪ ,‬הדבר‬</w:t>
        <w:br/>
        <w:t>‫נבע בשל מצבה הרפואי וגילה המופלג‪ .‬הנתבעת מדגישה‪ ,‬כי הייתה פעילה חברתית מוכרת‬</w:t>
        <w:br/>
        <w:t>‫ומוערכת בעיריית קריית ביאליק‪ ,‬ואף קיבלה אות של יקירת העיר‪.‬‬</w:t>
        <w:br/>
        <w:t>‫בעלי הדין והתביעות שהוגשו‬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.12‬יובהר כי בתחילה הוגשה התביעה בשנת ‪ 2016‬על ידי שניים מהתובעים (שוורצמן רועי ועידן‬</w:t>
        <w:br/>
        <w:t>‫נחמני) בתיק ‪ 8/607/16‬שוורצמן רועי ואח' נ' מילאז'‪.‬‬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.13‬באוקטובר ‪ 2016‬הודיע מר עידן נחמני‪ ,‬כי הוא מבקש למחוק את שמו כתובע בתיק ‪,8/607/16‬‬</w:t>
        <w:br/>
        <w:t>‫ובהתאם הוריתי ביום ‪ 2.11.16‬על מחיקתו מהתביעה‪ .‬בדיון ההוכחות טען כי ביקש למחוק‬</w:t>
        <w:br/>
        <w:t>‫בתחילה את התביעה כי סבר שיגיע להסכמות עם הנתבעת‪ ,‬ולאחר שאלה לא הושגו חזר והגיש‬</w:t>
        <w:br/>
        <w:t>‫תביעה חדשה בשנת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27.2.2017‬חזר והגיש מר נחמני את התביעה הנוכחית נגד הנתבעת (במסגרת תיק‬</w:t>
        <w:br/>
        <w:t>‫‪.)8/148/17‬‬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מכן במהלך שנת ‪ 2017‬מכר התובע מס' ‪ ,1‬עידן נחמני את דירתו לתובעת מס' ‪ ,2‬חברת‬</w:t>
        <w:br/>
        <w:t>‫"לידר את רפאלי" ולכן ביקש להחליף את זהות התובעת בהליך‪ .‬בהחלטתי מיום ‪23.5.17‬‬</w:t>
        <w:br/>
        <w:t>‫הוריתי על צירוף חברת לידר רפאלי כתובעת נוספת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.16‬במהלך ניהול ההליך‪ ,‬נעשו נסיונות רבים להביא את הצדדים לידי הסכמות‪ ,‬ולאחר שניסיונות‬</w:t>
        <w:br/>
        <w:t>‫אלה לא צלחו‪ ,‬הוגשו תצהירי הצדדים‪ ,‬התקיים דיון הוכחות ביום ‪ 7.7.2020‬ולאחריו הגישו‬</w:t>
        <w:br/>
        <w:t>‫הצדדים את סיכומיהם‪.‬‬</w:t>
        <w:br/>
        <w:t>‫זכויות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מס' ‪ ,1‬עידן נחמני‪ ,‬רכש את הדירה (תת חלקה ‪ )4‬בשנת ‪ 2013,‬או בסמוך לכך‪ ,‬וכאמור‬</w:t>
        <w:br/>
        <w:t>‫בשנת ‪ 2017‬מכר את הדירה לתובעת מס' ‪ ,2‬חברת לידר רפאלי‪.‬‬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 מס' ‪ ,3‬מר רועי שוורצמן הוא הבעלים של דירה הידועה כתת חלקה ‪ .1‬התובע רכש את‬</w:t>
        <w:br/>
        <w:t>‫דירתו בשנת ‪ ,2013‬או בסמוך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.19‬הנתבעת היא בעלים של דירת קרקע הידועה כתת חלקה ‪ ,2‬ורשומה כבעלת הדירה עוד משנת‬</w:t>
        <w:br/>
        <w:t>‫‪.1960‬‬</w:t>
        <w:br/>
        <w:t>‫המצב התכנוני‬</w:t>
        <w:br/>
        <w:t>‫‪ .20‬כאמור‪ ,‬הנתבעת קיבלה בשנת ‪ 1965‬היתר להוספת מחסן לדירתה‪ ,‬וכפי שנרשם בהיתר עצמו‪,‬‬</w:t>
        <w:br/>
        <w:t>‫זה התייחס לעבודות בניה הכוללות‪" :‬הוספת חדר כניסה סגירת מרפסת והקמת מחסן" (נ‪.)1/‬‬</w:t>
        <w:br/>
        <w:t>‫בשנת ‪ 1993‬קיבלה היתר להרחבת דירתה ולבניית ממ"ד‪.‬‬</w:t>
        <w:br/>
        <w:t>‫התובעים אינם מלינים על עבודת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.21‬בשלב כלשהו במהלך שנות ה‪ '90-‬של המאה הקודמת הרחיבה הנתבעת את המחסן של דירתה‬</w:t>
        <w:br/>
        <w:t>‫והפכה את השימוש בו למגורים‪ .‬הנתבעת לא הציגה היתר או מסמך כלשהו היכול לתמוך‬</w:t>
        <w:br/>
        <w:t>‫בטענותיה‪ ,‬כי גם ההרחבה של המחסן בוצעה בהיתר‪.‬‬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.22‬יתרה מכך‪ ,‬התובעים הציגו מכתב של הוועדה המקומית מיום ‪ 02.05.16‬שם אישרה הוועדה‪ ,‬כי‬</w:t>
        <w:br/>
        <w:t>‫נבנתה יחידת דיור ללא היתר (אותו מחסן שהורחב)‪.‬‬</w:t>
        <w:br/>
        <w:t>‫באותו מכתב צוין כי ביום ‪ 23.07.15‬נערכה ביקורת בשטח מטעם הוועדה‪ ,‬ונמצא בחזית‬</w:t>
        <w:br/>
        <w:t>‫המזרחית האחורית של הבית‪ ,‬כי קיימת יחידת דיור בשטח ‪ 23‬מ"ר ללא היתר בנייה‪ ,‬ממכתב‬</w:t>
        <w:br/>
        <w:t>‫זה אף עולה כי הנתבעת גם זומנה לוועדה המקומית כדי לתת הסבר לאותן עבירות בנייה (מכתב‬</w:t>
        <w:br/>
        <w:t>‫הוועדה‪ ,‬סומן ת‪:)2/‬‬</w:t>
        <w:br/>
        <w:t>‫"קיימת יחידת דיור בשטח של כ‪ 23-‬מ"ר וכל זאת ללא היתר בניה כחוק‪( ,‬ראוי‬</w:t>
        <w:br/>
        <w:t>‫לציין כי התוספת נבנתה לפני מספר רב של שנים וזאת בהסתמך על תצ"א‬</w:t>
        <w:br/>
        <w:t>‫הנמצאים במשרדינו)‪"...‬‬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.23‬הנתבעת לא הפריכה ממצאים אלה של הוועדה המקומית ‪ -‬במסגרת עדותה לפני‪ ,‬הנתבעת לא‬</w:t>
        <w:br/>
        <w:t>‫ידעה אם התקבל היתר בנייה אם לאו‪ ,‬ולא הציגה היתר נוסף מלבד ההיתר משנת ‪( 1965‬ר' עמ'‬</w:t>
        <w:br/>
        <w:t>‫‪ 2‬שורות ‪ 47- 45‬לפרוטוקול מיום ‪.)07.07.20‬‬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אותה חריגה‪ ,‬הוועדה המקומית הוציאה כאמור מאוחר יותר בשנת ‪ ,1993‬היתר להרחבת‬</w:t>
        <w:br/>
        <w:t>‫דירת הנתבעת ולבניית ממ"ד‪ ,‬מבלי שדרשה כתנאי להיתר את הריסת התוספת למחסן‪.‬‬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.24‬כפי שיפורט להלן‪ ,‬הנתבעת לא הוכיחה כי יש ברשותה את ההסכמות הקנייניות הדרושות‬</w:t>
        <w:br/>
        <w:t>‫לצורך תפיסת חזקה ייחודית בחלקים מהחצר המשותפת‪ ,‬לרבות לצורך בניית אותה יחידת‬</w:t>
        <w:br/>
        <w:t>‫דיור נפרדת בחלקה‪ .‬חרף זאת הנתבעת הוכיחה כי היא בעלת רשות בלתי הדירה באותם‬</w:t>
        <w:br/>
        <w:t>‫מקרקעין בגינם יש לדחות נגדה את התביעה לסילוק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.25‬יוטעם‪ ,‬ישנה נפקות ממשית להבחנה זו‪ ,‬שכן בהעדר הגנה קניינית משלא הושגו ההסכמות‬</w:t>
        <w:br/>
        <w:t>‫הקנייניות הדרושות‪ ,‬אפשר שבעתיד עם שינוי נסיבות שיצדיק זאת‪ ,‬יהיו רשאים התובעים‪ ,‬או‬</w:t>
        <w:br/>
        <w:t>‫בעלי הדירות האחרים‪ ,‬לדרוש את סילוק המחסן ואת סילוק היד מהחצר המשותפת‪ .‬הנתבעת‬</w:t>
        <w:br/>
        <w:t>‫לבדה‪ ,‬כבת רשות‪ ,‬רשאית להחזיק בחלק מהחצר ובמחסן עד לאריכות ימיה‪.‬‬</w:t>
        <w:br/>
        <w:t>‫להלן יפורטו בהרחבה הנימוקים למסקנות אלה‪:‬‬</w:t>
        <w:br/>
        <w:t>‫העדר זכות קניינית‬</w:t>
        <w:br/>
        <w:t>‫כפי שיפורטו להלן‪ ,‬הנתבעת לא הוכיחה כי יש ברשותה את הסכמות קנייניות לסיפוח החצר‪ ,‬או‬</w:t>
        <w:br/>
        <w:t>‫להגדלת המחסן ולהפיכתו ליחידת מגורים‪ ,‬וזאת לאור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.26‬אין מחלוקת כי חלקי החצר המקיפים את הבית הם רכוש משותף‪ .‬לבית לא נרשם תקנון‬</w:t>
        <w:br/>
        <w:t>‫מוסכם ולא נרשמו הצמדות כלשהן‪ .‬בנוסף דירת הנתבעת הוגדרה כדירה ללא מחסן‪ .‬למעשה‬</w:t>
        <w:br/>
        <w:t>‫אף אחת מהדירות בבית לא נרשמה עם מחסן וגם המחסן שנבנה בעבר כחלק מההיתר משנת‬</w:t>
        <w:br/>
        <w:t>‫‪ 1965‬אינו משתקף במסמכי הבית המשותף (לא בוצע תיקון לצו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.27‬הנתבעת בפועל תפסה חזקה ייחודית בחלק מהחצר האחורית‪ ,‬ריצפה אותה‪ ,‬ואף אישרה את‬</w:t>
        <w:br/>
        <w:t>‫מיקום הגדר התוחמת חלק מהחצר (ר' נ‪ ,2/‬עמ' ‪ 8‬לפרוט' דיון מיום ‪.)7.7.20‬‬</w:t>
        <w:br/>
        <w:t>‫תפיסת חזקה ייחודית ברכוש המשותף שהיא דומה במהותה להצמדה קניינית של הרכוש‬</w:t>
        <w:br/>
        <w:t>‫המשותף לאחת הדירות‪ ,‬מחייבת הסכמה מפורשת של כל בעלי הדירות בבית‪ ,‬שכן היא שוללת‬</w:t>
        <w:br/>
        <w:t>‫לצמיתות את זכותם של יתר בעלי הדירות לעשות שימוש באותו חלק מהרכוש המשותף‪ ,‬ולכן‬</w:t>
        <w:br/>
        <w:t>‫לא די בהסכמת הרוב (סעיף ‪(62‬א) לחוק המקרקעין; ת"א (מחוזי י‪-‬ם) ‪ 18410/90‬בן דוד נ' קסיס‬</w:t>
        <w:br/>
        <w:t>‫(פורסם בנבו)‪ ,‬וכן ת"א (י‪-‬ם) ‪ 5826-08-11‬יוסוב מקסומוב נ' מאגמאטופ בע"מ (פורסם בנבו))‬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.28‬שימוש בלעדי בחצר ‪ -‬על כן לצורך תחימת החצר‪ ,‬לרבות לצורך ריצוף חלקים מהחצר נדרשת‬</w:t>
        <w:br/>
        <w:t>‫הסכמה קניינית מפורשת שכן יש באלה‪ ,‬כדי להפוך את דירת הנתבעת לדירה עם חצר צמודה‪,‬‬</w:t>
        <w:br/>
        <w:t>‫בפרט שבדירת הנתבעת גם נפתח פתח יציאה לאותה 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.29‬המחסן ‪ -‬כך גם ביחס לבניה ברכוש המשותף‪ ,‬ואף לצורך בניה על חלק הצמוד לאחת הדירות‬</w:t>
        <w:br/>
        <w:t>‫יש להוכיח הסכמות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.30‬המחוקק ביקש להקל על בעל דירה המבקש להרחיב את דירתו‪ ,‬כך שנקבע כי ביחס ל"הרחבת‬</w:t>
        <w:br/>
        <w:t>‫דירה" די ברוב של ‪ 75%‬מבעלי הדירות אשר ‪ 2/3‬חלקים מהרכוש המשותף צמודים לדירותיהם‬</w:t>
        <w:br/>
        <w:t>‫(תיקון מס' ‪ 18‬לחוק)‬</w:t>
        <w:br/>
        <w:t>‫בית המשפט העליון בפרשת עטייה קבע‪ ,‬כי כדי שבנייה ברכוש המשותף תחשב כ"הרחבת‬</w:t>
        <w:br/>
        <w:t>‫דירה" נדרשת "סמיכות פיסית" בין אותה תוספת בנייה (אותה "הרחבה") לבין הדירה עצמה‬</w:t>
        <w:br/>
        <w:t>‫(רע"א ‪ 1462/10‬דוד עטייה נ' ליאור שגיא (פורסם בנבו ‪ -‬להלן‪" :‬פרשת עטייה")‪.‬‬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‫טיבן של ההסכמות הדרושות לצורך בניה ברכוש המשותף או לסיפוח חלקים מהחצר לדירת‬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.31‬בהתאם לפסיקה‪ ,‬בעל דירה המבקש להוכיח כי שאר בעלי הדירות הסכימו לסיפוח חלקים‬</w:t>
        <w:br/>
        <w:t>‫מהשטח המשותף לדירתו או לבניה ברכוש המשותף‪ ,‬נדרש להוכיח הסכמה ברורה ומפורשת‬</w:t>
        <w:br/>
        <w:t>‫של אותם בעלי דירות‪ ,‬שכן למעשה בניה כזו יש בה משום ויתור על זכות קניינית‪ ,‬ואפשר שתמנע‬</w:t>
        <w:br/>
        <w:t>‫בעתיד בניה של בעל הדירה האחר (גם לצורך סעיף ‪71‬ב לחוק המקרקעין‪ ,‬העוסק ב"הרחבת‬</w:t>
        <w:br/>
        <w:t>‫דירה")‪.‬‬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לטיבה של אותה הסכמה נפסק‪ ,‬כי לא ניתן ללמוד על הסכמה כזו באופן משתמע‪ .‬נדרשת‬</w:t>
        <w:br/>
        <w:t>‫ידיעה והסכמה מלאה של הצד המוותר על זכותו (ר' למשל ע"א ‪ 7388/97‬עיזבון משה זמיר ז"ל‬</w:t>
        <w:br/>
        <w:t>‫נ' יעל דולב (שמיר) (פורסם בנבו); ע"א ‪ 19/81‬ביבי נ' הורברט‪ ,‬פ"ד‪ ,‬לז(‪ ;497 ,)2‬ע"א ‪5043/96‬‬</w:t>
        <w:br/>
        <w:t>‫גלמן נ' הררי‪ ,‬פ"ד‪ ,‬נד(‪ ;393 ,)3‬ע"א (מחוזי י‪-‬ם) ‪ 9502/06‬רונית לומברוזו נ' קובנר מיכאל ואח'‬</w:t>
        <w:br/>
        <w:t>‫(פורסם באתר נבו ‪ ,)7.8.07‬ע"א ‪ 271-85‬הילמן נ' רוזן (פורסם בנבו) וע"א ‪ 13721-05-16‬גבאי‬</w:t>
        <w:br/>
        <w:t>‫ואח' נ' הקש (פורסם בנבו) וכן א‪ .‬אייזנשטיין‪ ,‬יסודות והלכות בדיני מקרקעין‪ ,‬חלק שלישי‪,‬‬</w:t>
        <w:br/>
        <w:t>‫בעמ' ‪.)113‬‬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.33‬מכאן שגם‪ ,‬לא די בכך שחלק מבעלי הדירות אינם מתנגדים באופן פעיל לאותה בניה‪ ,‬או‬</w:t>
        <w:br/>
        <w:t>‫שדעתם לא נשמעת‪ ,‬יש להוכיח הסכמה פוזיטיבית מפורשת לאותה בנייה‪ ,‬גם אם הסכמה זו‬</w:t>
        <w:br/>
        <w:t>‫תינתן בעל פה‪:‬‬</w:t>
        <w:br/>
        <w:t>‫" ‪...‬אין די בהעדר התנגדות ואין די בהסכמה משתמעת‪ ,‬אלא יש צורך‬</w:t>
        <w:br/>
        <w:t>‫בהסכמה מפורשת‪ ,‬בין בכתב ובין בע"פ‪ ,‬ועל המערערים מוטל נטל‬</w:t>
        <w:br/>
        <w:t>‫הראיה להוכיח כי השיגו את ההסכמות הפוזיטיביות הנדרשות מהרוב‬</w:t>
        <w:br/>
        <w:t>‫הקבוע בחוק (ראו‪ :‬רע"א ‪ 259/99‬חב' פליצ'ה ראובן בע"מ נ' סופיוב‪ ,‬פד"י‬</w:t>
        <w:br/>
        <w:t>‫נה(‪ ,402 ,385 )3‬ע"א ‪ 815/81‬כליפא נ' שאול‪ ,‬פד"י לו(‪( ".)78 )3‬עש"א (ת"א)‬</w:t>
        <w:br/>
        <w:t>‫‪ 61803-03-15‬דסטגר אלון ואח' נ' אפרים גלברג ואח' (פורסם בנבו)‬</w:t>
        <w:br/>
        <w:t>‫ההדגשות אינן במקור)‪.‬‬</w:t>
        <w:br/>
        <w:t>‫ר' בנוסף ע"א ‪ 815/81‬כליפא נ' שאול‪ ,‬פד"י לו(‪.78 )3‬‬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הלכות אלה‪ ,‬הנתבעת לא הוכיחה‪ ,‬כי בעלי הדירות בזמנו נתנו את הסכמתם לבנייה זו‪,‬‬</w:t>
        <w:br/>
        <w:t>‫או לסיפוח החצר לדירתה‪ .‬הנתבעת לא הציגה אסמכתא כלשהי התומכת בטענותיה‪ .‬הנתבעת‬</w:t>
        <w:br/>
        <w:t>‫לא הציגה למשל‪ ,‬טופס הסכמת שכנים‪ ,‬או גרמושקה עם חתימות של בעלי הדירות‪ .‬הנתבעת‬</w:t>
        <w:br/>
        <w:t>‫גם לא דאגה‪ ,‬ולמעשה כלל לא ביקשה‪ ,‬לזמן את בעלי הדירות‪ ,‬או מי מטעמם‪ ,‬לעדות‪.‬‬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.35‬בנוסף‪ ,‬משפחת שטרן אותה זכרה הנתבעת שהתגוררו בבניין‪ ,‬הגישו התנגדות לבקשה אחרת‬</w:t>
        <w:br/>
        <w:t>‫להיתר משנת ‪ 1993‬הנוגעת לממ"ד (ר' עמ' ‪ 4‬שורה ‪ 18‬לפרוטוקול מיום ‪ 07.07.20‬וכן מסמך‬</w:t>
        <w:br/>
        <w:t>‫ת‪ ,1/‬מכתב של הוועדה המקומית משנת ‪ 1993‬שם התייחסה הוועדה להתנגדות של מש' שטרן)‪.‬‬</w:t>
        <w:br/>
        <w:t>‫העובדה שלאחר מכן משפחת שטרן לא הגישה ערר על החלטת הוועדה המקומית‪ ,‬או לא יזמה‬</w:t>
        <w:br/>
        <w:t>‫הליך להפסקת הבניה ולסילוק המחסן‪ ,‬אין בה כדי להעיד על הסכמה קניינית לבניה ולסיפוח‬</w:t>
        <w:br/>
        <w:t>‫חלקים מהחצר המשותפת לדירת הנתבעת (בעניין זה ר' גם פסק דינו של בית המשפט העליון‬</w:t>
        <w:br/>
        <w:t>‫בעע"מ ‪ 795/19‬קנרוב טליאט נ' ועדת ערר מחוזית לתכנון ובניה ‪ -‬מחוז תל אביב (פורסם בנבו)‬</w:t>
        <w:br/>
        <w:t>‫שם נפסק כי נדרשת הסכמה פוזיטיבית של בעלי דירות‪ ,‬ולא די בהעדר התנגדות גם לצורך‬</w:t>
        <w:br/>
        <w:t>‫ההליך התכנוני)‪.‬‬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אף אישרה כי לא זכרה אם משפחת שטרן הסכימה לבנייה (ראה עמ' ‪ 4‬שורה ‪15‬‬</w:t>
        <w:br/>
        <w:t>‫לפרוטוקול מיום ‪.)07.07.20‬‬</w:t>
        <w:br/>
        <w:t>‫‪ .36‬הנתבעת גם לא זכרה במפורש‪ ,‬מי מבעלי הדירות הסכים לאותה בנייה או לסיפוח של החצר‪.‬‬</w:t>
        <w:br/>
        <w:t>‫כך גם יש לקחת בחשבון כי הנתבעת ובעלה המנוח לא נקטו בהליך שנועד לאשר בדיעבד את‬</w:t>
        <w:br/>
        <w:t>‫בניית המחסן עוד בשנות ה‪ '90-‬או בסמוך לאחר מכן‪ ,‬וגם לא במסגרת הבקשה להיתר שהוגשה‬</w:t>
        <w:br/>
        <w:t>‫בסמוך בשנת ‪ 1993‬ונועדה לאפשר את הוספת הממ"ד לדירתה‪.‬‬</w:t>
        <w:br/>
        <w:t>‫‪ .37‬זאת ועוד‪ ,‬הנתבעת הציגה הסכם לפיו רכשה לכאורה בשנת ‪ 2011‬זכויות בניה מאחת מבעלי‬</w:t>
        <w:br/>
        <w:t>‫הדירות האחרים בבית (הגב' קטן – הוגש וסומן ת‪ .)4/‬גם באותו מסמך לא נרשמה הסכמה‬</w:t>
        <w:br/>
        <w:t>‫מפורשת פוזיטיבית וברורה לכך שהנתבעת תעשה שימוש ייחודי ובלעדי בשטח החצר‪ ,‬או‬</w:t>
        <w:br/>
        <w:t>‫הסכמה לכך שהנתבעת תרחיב מחסן ותהפוך אותו ליחידת דיור‪.‬‬</w:t>
        <w:br/>
        <w:t>‫‪ .38‬זאת ועוד‪ ,‬אפילו אם שטח החצר הוקנה לנתבעת (ולכך אתייחס בהמשך שכן עולה לכל היותר‬</w:t>
        <w:br/>
        <w:t>‫כי התגבשה הסכמה לחלוקת השימושים ברכוש המשותף)‪ ,‬היה עליה להוכיח הסכמה מפורשת‬</w:t>
        <w:br/>
        <w:t>‫לבניית המחסן‪ .‬בכל פעם העלתה הנתבעת טענות שונות לגבי אופי ההסכמה לכאורה שניתנה‪.‬‬</w:t>
        <w:br/>
        <w:t>‫‪ .39‬טענת הנתבעת כי בעלי הדירות נתנו בזמנו את הסכמתם לבניה זו לא הוכחה והועלתה ללא‬</w:t>
        <w:br/>
        <w:t>‫תימוכין‪ .‬לא הוכח‪ ,‬כי רוב בעלי הדירות אישרו הרחבה זו‪ ,‬ולמעשה לא הוכחה הסכמה קניינית‬</w:t>
        <w:br/>
        <w:t>‫של אף אחד מבעלי הדירות האחרים בבית‪ .‬כאמור בעניין זה יש להוכיח הסכמה פוזיטיבית ולא‬</w:t>
        <w:br/>
        <w:t>‫די בהעדר התנגדות (בעניין זה ר' גם ע"א ‪ 13721-05-16‬גבאי ואח' נ' הקש (פורסם בנבו))‪.‬‬</w:t>
        <w:br/>
        <w:t>‫לאור כל אלה‪ ,‬הנתבעת לא הוכיחה כי קמה לה זכות קניינית לשימוש בלעדי בחלק מהחצר‬</w:t>
        <w:br/>
        <w:t>‫המשותפת או לצורך הרחבת המחסן ולהפיכתו ליחידת מגורים‪.‬‬</w:t>
        <w:br/>
        <w:t>‫רשות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.40‬בנסיבות המיוחדות שלפני‪ ,‬הגם שלנתבעת אין זכות קניינית בשטחים נשוא המחלוקת לרבות‬</w:t>
        <w:br/>
        <w:t>‫לצורך מימוש זכויות בניה והרחבת המחסן‪ ,‬הרי שהוכח כי קמה לנתבעת רשות בלתי הדירה‬</w:t>
        <w:br/>
        <w:t>‫אותה אין לבטל‪ ,‬אך זכות זו עומדת לנתבעת בלבד‪ .‬להלן הנימוקים‪:‬‬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.41‬להבדיל מוויתור על זכויות קנייניות‪ ,‬כאשר מדובר בזכות שימוש במקרקעין‪ ,‬ניתן ללמוד על‬</w:t>
        <w:br/>
        <w:t>‫הסכמה שכזו גם בדרך של שתיקה‪ ,‬הסכמה מכללא‪ ,‬או לאור התנהגות הצדדים במהלך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לפסיקה‪ ,‬חלוף זמן רב‪ ,‬מאז תפס המחזיק את הקרקע‪ ,‬כאשר משך אותו זמן נמנע בעל‬</w:t>
        <w:br/>
        <w:t>‫הקרקע מתגובה כלשהי על אף שידע על התפיסה‪ ,‬יכול להעיד על הסכמה ויצירת רישיון מכללא‬</w:t>
        <w:br/>
        <w:t>‫לשימוש במקרקעין (ע"א ‪ 32/77‬טבוליצקי נ' בית כנסת ובית מדרש החסידים‪ ,‬פ"ד לא(‪210 )3‬‬</w:t>
        <w:br/>
        <w:t>‫ור' גם ע"א (י‪-‬ם) לומברוזו נ' קובנר [פורסם בנבו] (‪.))7.8.07‬‬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.42‬בשונה מביטולה של זכות קניינית שהוענקה‪ ,‬הרי שביחס לרישיון לשימוש במקרקעין‪ ,‬הכלל‬</w:t>
        <w:br/>
        <w:t>‫הוא‪ ,‬שמדובר ברישיון הדיר‪ ,‬שניתן לבטלו‪ ,‬ובאופן עקרוני נותן הרשות רשאי בכל עת לחזור בו‬</w:t>
        <w:br/>
        <w:t>‫מההסכמה שהוענקה‪ ,‬עם גילוי דעתו של המקנה‪ ,‬שאין ברצונו להמשיך בהענקת הרישיון (ר'‬</w:t>
        <w:br/>
        <w:t>‫למשל ת"א (י‪-‬ם) ‪ 40796-10-10‬חברת דואר ישראל בע"מ נ' שמאי ‪ 6‬ירושלים בע"מ (פורסם‬</w:t>
        <w:br/>
        <w:t>‫בנבו) נ‪ .‬זלצמן‪ ,‬רשיון במקרקעין‪ ,‬הפרקליט מב‪ ;57 ,24 ,‬וראה גם מ‪ .‬דויטש‪ ,‬קניין‪ ,‬כרך ב'‬</w:t>
        <w:br/>
        <w:t>‫(התשנ"ט‪.)414 )1999 -‬‬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לעיתים רחוקות ובמקרים חריגים‪ ,‬יהיה מקום להכיר ברישיון לשימוש במקרקעין שניתן‬</w:t>
        <w:br/>
        <w:t>‫בלא תמורה כבלתי הדיר מכוח השתק (ע"א ‪ 496/82‬יצחק רוזן נ' יגאל סלונים‪ ,‬פ"ד לט (‪337 )2‬‬</w:t>
        <w:br/>
        <w:t>‫(‪ .))1985‬במקרים מיוחדים שבהם אין שינוי נסיבות המצדיק חזרה מהסכמה‪ ,‬ושבהם‪ ,‬בהסתמך‬</w:t>
        <w:br/>
        <w:t>‫על הרישיון נוצרה צפייה אצל בעל הרישיון‪ ,‬כי הרשות ניתנה לצמיתות‪ ,‬ושיקולי הצדק יתמכו‬</w:t>
        <w:br/>
        <w:t>‫בכך‪ ,‬אפשר שתוכר רשות שימוש שאינה ניתנת לביטול‪.‬‬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למשל במקרים שבהם בהסתמך על הרישיון‪ ,‬השקיע בעל הרישיון כספים והשקעות‬</w:t>
        <w:br/>
        <w:t>‫במקרקעין‪ ,‬ושינה את מצבו לרעה‪ ,‬תוענק לבעל הרישיון הגנה מפני ביטול הרישיון‪ .‬בנוסף‬</w:t>
        <w:br/>
        <w:t>‫יתכנו מקרים בהם יבוטל הרישיון בכפוף לתשלום פיצוי על ההשקעות שבוצעו‪.‬‬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ר' ע"א ‪ 7139/99‬אלוני נ' ארד ואח'‪ ,‬פ"ד נח(‪ ;27 ,)4‬ע"א ‪ 5136/91‬קוגלמס נ' קוגלמס‪,‬‬</w:t>
        <w:br/>
        <w:t>‫פ"ד מט(‪ ;419 )2‬ע"א ‪ 2836/90‬אריה בצר נ' צילביץ נחמה ואח'‪ ,‬פ"ד מו(‪ ;184 )5‬ע"א ‪588/81‬‬</w:t>
        <w:br/>
        <w:t>‫ציזיק נ' הורוביץ ואח'‪ ,‬פ"ד מ(‪ ;321 )1‬ע"א ‪ 515/76‬לוי נ' ויימן ואח'‪ ,‬פ"ד לא(‪ ;127 )2‬בע"מ‬</w:t>
        <w:br/>
        <w:t>‫‪ 6343/12‬פלונית נ' פלונית (פורסם באתר 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483/16‬חביבה יהודאי נ' חלמיש ‪ -‬חברה ממשלתית ‪ -‬עירונית לדיור שיקום‬</w:t>
        <w:br/>
        <w:t>‫ולהתחדשות שכונות בתל אביב בע"מ (פורסם בנבו)‪ ,‬הוכר רישיון בלתי הדיר‪ ,‬זאת בהתבסס‬</w:t>
        <w:br/>
        <w:t>‫על מערכת חוזית שבין הצדדים ויחסי הכוחות בין בעלי הדין‪ .‬תוצאת פסק הדין הכירה ברישיון‬</w:t>
        <w:br/>
        <w:t>‫בלתי הדיר במסגרת תביעה לסילוק יד‪ ,‬כל עוד בעל הרישיון הוא זה שעושה שימוש באותה‬</w:t>
        <w:br/>
        <w:t>‫זכות‪ .‬כמו כן נפסק שם‪ ,‬כי לבתי המשפט מגוון רחב של תרופות וסעדים במסגרת דיני הרישיון‬</w:t>
        <w:br/>
        <w:t>‫במקרקעין‪.‬‬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.43‬עוד נפסק כי במקרים בהם מדובר ברשות הדירה‪ ,‬הרי שלצורך ביטול הרישיון‪ ,‬די בהגשת‬</w:t>
        <w:br/>
        <w:t>‫תביעה לסילוק יד (ר' ע"א ‪ 32/77‬טבוליצקי נ' בית כנסת בית מדרש החסידים (פורסם בנבו))‬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על רשות במקרקעין בזיקה לבית משותף ר' עש"א (ת"א) ‪ 4361-05-17‬רחל גלעדי נ' יגאל‬</w:t>
        <w:br/>
        <w:t>‫לייבה (פורסם בנבו) יחד עם ההפניות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‫לאחר שבחנתי את מכלול חומר הראיות ואת טענות הצדדים‪ ,‬מצאתי לדחות את התביעה‪ ,‬וזאת‬</w:t>
        <w:br/>
        <w:t>‫מהטעמים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.44‬החלוקה הקיימת של החצר קיימת מזה עשרות שנים‪ .‬התובעים לא הפריכו כי הנתבעת עושה‬</w:t>
        <w:br/>
        <w:t>‫שימוש ייחודי בחצר האחורית משך עשרות שנים‪ ,‬ולמעשה מאז שעברה להתגורר בבית‪:‬‬</w:t>
        <w:br/>
        <w:t>‫ש'‪ :‬החלוקה של החצר הייתה ככה כשקנית?‬</w:t>
        <w:br/>
        <w:t>‫ת'‪ :‬מצב החצר היה ככה כשקניתי‪ ,‬לא יודע כמה זמן לפני זה היה ככה‪.‬‬</w:t>
        <w:br/>
        <w:t>‫ש'‪ :‬גב' מולז טוענת שזה ככה ‪ 30‬שנה ויותר בהסכמת שכנים‪ ,‬ניסית‬</w:t>
        <w:br/>
        <w:t>‫לברר?‬</w:t>
        <w:br/>
        <w:t>‫ת'‪ :‬היא אמרה שכולם מתו‪ ,‬אלה שנתנו את ההסכמה ולכן לא בדקתי‬</w:t>
        <w:br/>
        <w:t>‫עם השכנים אם הסכימו בעבר לחלוקת החצר ולשימוש שלה‪( ".‬עמ' ‪21‬‬</w:t>
        <w:br/>
        <w:t>‫ש' ‪ 36 – 29‬לפרוט' מיום ‪ ,7.7.20‬דברים שמסר מר אורן רפאלי המנהל‬</w:t>
        <w:br/>
        <w:t>‫של התובעת מס'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.45‬על בסיס חלוקה זו של החצר הרחיבו הנתבעת ובעלה המנוח‪ ,‬את דירתם במספר הזדמנויות‬</w:t>
        <w:br/>
        <w:t>‫לאורך שנים‪ ,‬כאשר בעלי הדירות אינם מלינים על הרחבות אלה‪ ,‬שבוצעו שנים לפני שהתובעים‬</w:t>
        <w:br/>
        <w:t>‫רכשו את דירותיהם‪:‬‬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.‬בשנת ‪ 1965‬הוציאו היתר בניה להוספת חדר כניסה‪ ,‬סגירת מרפסת ובניית אותו חלק‬</w:t>
        <w:br/>
        <w:t>‫מהמחסן שלגביו‪ ,‬התובעים אינם מבקשים את סילוק היד‪ ,‬לטענתם המחסן שנבנה‬</w:t>
        <w:br/>
        <w:t>‫בשטח של כ‪ 9-‬מ"ר נבנה כדין‪ ,‬ההיתר צורף כנ‪.1/‬‬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.‬בשנת ‪ 1993‬הרחיבה הנתבעת את דירתה והוסיפה ממ"ד גם כן באותה חצר‪ ,‬כאשר גם‬</w:t>
        <w:br/>
        <w:t>‫להרחבה זו התובעים אינם מתנגדים‪.‬‬</w:t>
        <w:br/>
        <w:t>‫עוד יש לציין בהקשר זה‪ ,‬כי הוועדה המקומית הוציאה לנתבעת היתר נוסף בשנת ‪1993‬‬</w:t>
        <w:br/>
        <w:t>‫עבור תוספת מגורים בחזית אחורית בקומת קרקע כולל מרחב מוגן דירתי (ר' המוזכר‬</w:t>
        <w:br/>
        <w:t>‫במכתב הוועדה מיום ‪ – 02.05.16‬ת‪ .)2/‬במסגרת זו לא דרשה הוועדה כתנאי להוצאת‬</w:t>
        <w:br/>
        <w:t>‫ההיתר להרוס את אותו מחסן שהורחב ולהפסיק את השימוש שנעשה בו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.‬גם ההתנגדות של משפחת שטרן לאותה בניה הוגשה ככל הנראה ביחס להוספת‬</w:t>
        <w:br/>
        <w:t>‫הממ"ד‪ .‬התובעים לא צירפו את מכתב ההתנגדות של משפחת שטרן שנשלחה לוועדה‬</w:t>
        <w:br/>
        <w:t>‫המקומית‪ ,‬ולא הציגו התנגדות כלשהי של בעלי הדירות למחסן שהורחב ולהסבת‬</w:t>
        <w:br/>
        <w:t>‫השימוש בו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.46‬הרחבת המחסן והסבת השימוש בו למגורים נעשתה אף היא לפני עשרות שנים ‪ -‬גם המחסן‬</w:t>
        <w:br/>
        <w:t>‫שהורחב והוגדל ללא היתר לכ‪ 24-‬מ"ר‪ ,‬והוסב השימוש בו למגורים‪ ,‬נעשה לפני עשרות שנים‪,‬‬</w:t>
        <w:br/>
        <w:t>‫בשנות ה‪ '90-‬של המאה הקודמת‪ .‬כאשר כל אותן שנים ארוכות התגוררו נכדיה או אחד מנכדיה‬</w:t>
        <w:br/>
        <w:t>‫של הנתבעת באותו מחסן‪ .‬כך גם אישרו התובעים והוועדה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מר נחמני אישר בעדותו‪ ,‬כי שימוש זה נעשה לאורך שנים ארוכות‪:‬‬</w:t>
        <w:br/>
        <w:t>‫"ש'‪ :‬למיטב ידיעתך‪ ,‬ממתי החלק האחורי הזה של הגינה מרוצף‪,‬‬</w:t>
        <w:br/>
        <w:t>‫נמצא בשימוש פרטי של הגב' מולז?‬</w:t>
        <w:br/>
        <w:t>‫ת'‪ :‬כל הזמן‪.‬‬</w:t>
        <w:br/>
        <w:t>‫ש'‪ 30 :‬שנה קודם? כמה זמן?‬</w:t>
        <w:br/>
        <w:t>‫ת'‪ :‬השכנים העידו שתמיד הוא היה גר שם הנכד‪ ,‬או הנכדים‪ ,‬או‬</w:t>
        <w:br/>
        <w:t>‫האמא שהייתה בחיים‪.‬‬</w:t>
        <w:br/>
        <w:t>‫ש'‪ :‬זה נבנה אחרי שהיא נפטרה‪ .‬אתה קנית ב‪ ,2012-13‬מתי למיטב‬</w:t>
        <w:br/>
        <w:t>‫ידיעתך הנתבעת התחילה להשתמש שימוש "פרטי" בחלק האחורי‬</w:t>
        <w:br/>
        <w:t>‫הזה של הגינה?‬</w:t>
        <w:br/>
        <w:t>‫ת'‪ :‬כשאני פגשתי את הדיירים שחיו שם לפני‪ ,‬הם הכירו את עניין‬</w:t>
        <w:br/>
        <w:t>‫הצעקות ומי שגר שם מאחורה אז אני מאמין שזה היה לפני‪ .‬כל הזמן‪.‬‬</w:t>
        <w:br/>
        <w:t>‫ש'‪ :‬למיטב ידיעתך מדובר על עוד שנה אחורה או ‪ 50‬שנה אחורה?‬</w:t>
        <w:br/>
        <w:t>‫ת'‪ :‬לא יודע‪.‬‬</w:t>
        <w:br/>
        <w:t>‫ש'‪ :‬אמרת תמיד‪.‬‬</w:t>
        <w:br/>
        <w:t>‫ת'‪ :‬תמיד הכוונה מיום שזה נבנה‪ ,‬משנות ה‪ '90-‬אז כנראה מאז‬</w:t>
        <w:br/>
        <w:t>‫ומתמיד" (עמ' ‪ 9‬ש' ‪ 27 – 20‬לפרוטוקול דיון הוכחות מיום ‪,7.7.20‬‬</w:t>
        <w:br/>
        <w:t>‫ההדגשות אינן במקור)‬</w:t>
        <w:br/>
        <w:t>‫גם הוועדה המקומית אישרה במכתבה מיום ‪ ,02.05.16‬כי מדובר במחסן שהורחב לפני‬</w:t>
        <w:br/>
        <w:t>‫שנים רבות‪:‬‬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‫"קיימת יחידת דיור בשטח של כ‪ 23-‬מ"ר וכל זאת ללא היתר בניה‬</w:t>
        <w:br/>
        <w:t>‫כחוק‪( ,‬ראוי לציין כי התוספת נבנתה לפני מספר רב של שנים וזאת‬</w:t>
        <w:br/>
        <w:t>‫בהסתמך על תצ"א הנמצאים במשרדינו)‪"...‬‬</w:t>
        <w:br/>
        <w:t>‫ובנוסף כי עבירות השימוש שנעשות על ידי הנתבעת ‪" :‬קיימות מספר רב של שנים"‬</w:t>
        <w:br/>
        <w:t>‫(ההדגשות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.47‬כאמור‪ ,‬אין חולק כי חלק מהמחסן נבנה כדין באותה חצר‪ ,‬כך שהתביעה לסילוק יד מתייחסת‬</w:t>
        <w:br/>
        <w:t>‫רק לחלק מהמחסן החורג מ‪ 9-‬מ"ר‪ ,‬ולשינוי השימוש בו ממחסן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.48‬התובעים רכשו את דירתם רק בשנת ‪ 2013‬או בסמוך לכך‪ ,‬כאשר הם מודעים היטב למצב‬</w:t>
        <w:br/>
        <w:t>‫הקיים בדבר חלוקת החצר בין בעלי הדירות לרבות המחסן שהורחב והשימוש שנעשה בו לאורך‬</w:t>
        <w:br/>
        <w:t>‫שנים‪ ,‬ולמרות זאת לא ניסו לברר מול בעלי הזכויות הקודמים האם אכן התגבשה הסכמה‬</w:t>
        <w:br/>
        <w:t>‫לחלוקת החצר‪ ,‬גם אם הסכמה שכזו השתכללה מכוחו של נוהג בן עשרות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.49‬התובעים לא הפריכו את טענת הנתבעת לפיה‪ ,‬אין מדובר ברישיון חינם‪ ,‬שכן גם שאר בעלי‬</w:t>
        <w:br/>
        <w:t>‫הדירות עושים שימוש ייחודי בחלק מהחצר המשותפת‪ ,‬באופן שהנתבעת עושה שימוש ייחודי‬</w:t>
        <w:br/>
        <w:t>‫רק בחלק מהחצר האחורית של הבית‪:‬‬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.‬ראשית‪ ,‬אין חולק כי גם לכל אחת מדירות התובעים נבנה מחסן ברכוש המשותף‪ .‬גם‬</w:t>
        <w:br/>
        <w:t>‫אם מחסנים אלה קטנים יותר‪ ,‬יש בהם כדי ללמד על שימוש שנעשה ברכוש המשותף‪.‬‬</w:t>
        <w:br/>
        <w:t>‫המצהיר מטעם התובעים האדריכל יניב מנדל צירף לתצהירו מיום ‪ 28.12.17‬תשריט‬</w:t>
        <w:br/>
        <w:t>‫בו סימן את שני מחסנים של התובעים‪.‬‬</w:t>
        <w:br/>
        <w:t>‫אמנם המחסנים של התובעים נהרסו על ידם בשלב מאוחר יותר‪ ,‬במסגרת ההליך‬</w:t>
        <w:br/>
        <w:t>‫הנוכחי‪ ,‬אך גם זאת רק לאחר הגשת התביעה הנוכחית‪ .‬העובדה כי המחסן נבנה על ידי‬</w:t>
        <w:br/>
        <w:t>‫הבעלים הקודם של דירת התובעים אינה רלבנטית‪ ,‬שכן די בבניית המחסן גם כן בחלק‬</w:t>
        <w:br/>
        <w:t>‫מהחצר כדי לתמוך בטענות הנתבעת בדבר חלוקה מסוימת של החצר שלפיה כל צד‬</w:t>
        <w:br/>
        <w:t>‫הקים מחסן בשטח שבו הוא עושה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.‬בנוסף‪ ,‬גם התובע מס' ‪ 3‬בעצמו קיבל היתר בניה להרחיב גם כן את דירתו אך לא מימש‬</w:t>
        <w:br/>
        <w:t>‫את ההיתר‪ .‬הנתבעת לא התנגדה להרחבה זו‪ ,‬והשימוש שנעשה על ידי הנתבעת בחצר‬</w:t>
        <w:br/>
        <w:t>‫האחורית לא מנע הרחבה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.‬כבר בתצהיר הראשון שהגישה הנתבעת בתיק טענה הנתבעת‪ ,‬לקיומה של חלוקה‬</w:t>
        <w:br/>
        <w:t>‫מוסכמת של החצר המשותפת הנוהגת בין בעלי הדירות משך עשרות שנים‪ ,‬ולכך‬</w:t>
        <w:br/>
        <w:t>‫שבהתאם לחלוקה זו לא התנגדה ששאר בעלי הדירות ירחיבו את דירותיהם (ר'‬</w:t>
        <w:br/>
        <w:t>‫סעיפים ‪ 18‬ו‪ 19-‬לתצהיר מיום ‪ 20.1.2017‬במסגרת בקשה לביטול פסק הדין)‪ .‬התובעים‬</w:t>
        <w:br/>
        <w:t>‫לא הפריכו חלוקה זו‪ ,‬וכאמור אישרו כי הנתבעת עושה שימוש ייחודי בחלק מהחצר‬</w:t>
        <w:br/>
        <w:t>‫משך תקופה ארוכה‪.‬‬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.‬באשר לטענת התובעים‪ ,‬כי הנתבעת ניצלה את העובדה שהייתה בעלת הדירה‬</w:t>
        <w:br/>
        <w:t>‫הראשונה בבניין והשתלטה על החצר האחורית‪ ,‬לפני שהגיעו שאר בעלי הדירות‪ ,‬הרי‬</w:t>
        <w:br/>
        <w:t>‫שטענה זו לא הוכחה‪ .‬בכל מקרה עולה מחומר הראיות כי לכל הפחות התגבש נוהג בן‬</w:t>
        <w:br/>
        <w:t>‫עשרות שנים במהלכו הסכימו בעלי הדירות בהתנהגות לחלוקת החצר‪ ,‬כאשר אף בעל‬</w:t>
        <w:br/>
        <w:t>‫דירה לא ביקש להפסיק או לשנות חלוקה זו‪ ,‬אלא במסגרת התביעה הנוכחית משנת‬</w:t>
        <w:br/>
        <w:t>‫‪.2016‬‬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.50‬בשולי הדברים ניתן עוד לציין כי יתכן שאחת מבעלי הדירות הגב' קטן (הבעלים הקודמים של‬</w:t>
        <w:br/>
        <w:t>‫דירת חברת לידר) אף מכרה לכאורה חלק מזכויות הבניה לנתבעת (‪ 26‬מטר מזכויות הבניה‬</w:t>
        <w:br/>
        <w:t>‫בקרקע ‪ -‬ר' מסמך ת‪ 4/‬מיום ‪ .)1.8.11‬לא הוכח כי הנתבעת ניצלה מעבר לזכויות הבניה היחסיות‬</w:t>
        <w:br/>
        <w:t>‫המוקנות לדירתה יחד עם הזכויות שרכשה‪ .‬אמנם טענה זו של הנתבעת הועלתה לראשונה בדיון‬</w:t>
        <w:br/>
        <w:t>‫ההוכחות ולא הוזכרה בתצהיר הנתבעת‪ ,‬אלא שנציג התובעת מס' ‪ 2‬אישר כי היה מודע לטענה‬</w:t>
        <w:br/>
        <w:t>‫זו‪ ,‬אך כאמור גם בלעדיה‪ ,‬ומבלי לקבוע כי הנתבעת אכן רכשה זכויות אלה מהגב' קטן‪ ,‬היה‬</w:t>
        <w:br/>
        <w:t>‫מקום להכיר בקיומה של רשות בלתי הדירה‪ ,‬מהטעמים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.51‬לכל אלה יש להוסיף כי ביטולו של רישיון במקרקעין כפוף לשיקולי צדק‪ ,‬ובהם כאמור התקופה‬</w:t>
        <w:br/>
        <w:t>‫הארוכה בה נעשה השימוש במקרקעין‪ ,‬גילה של הנתבעת‪ ,‬העובדה שעסקינן בשימוש שנעשה‬</w:t>
        <w:br/>
        <w:t>‫למגורים שהיה גלוי וידוע היטב לבעלי הדירות לאורך השנים‪ ,‬וכי הנתבעת עשתה שימוש זה‬</w:t>
        <w:br/>
        <w:t>‫לטובת נכדיה אותם גידלה לבדה‪ ,‬זאת לאחר ששני הוריהם נפטרו‪ .‬לכך יש להוסיף כי התובעים‬</w:t>
        <w:br/>
        <w:t>‫לא הוכיחו כי חל שינוי נסיבות ממשי המצדיק כיום לבטל את הרישיון‪ ,‬וזאת כל עוד תאריך‬</w:t>
        <w:br/>
        <w:t>‫הנתבעת 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.52‬במסגרת שיקולי הצדק יש גם לקחת בחשבון את הנזק הראייתי שנגרם לנתבעת ‪ -‬הגשת‬</w:t>
        <w:br/>
        <w:t>‫התביעה בחלוף תקופה כה ארוכה‪ ,‬לאחר שבעלה של הנתבעת כבר נפטר‪ ,‬גם גרם לנתבעת נזק‬</w:t>
        <w:br/>
        <w:t>‫ראייתי משמעותי‪ ,‬שיש בו כדי לפגוע בראיות ובעדויות שהיה בידי הנתבעת להביא כדי להוכיח‬</w:t>
        <w:br/>
        <w:t>‫כי אותה חלוקה‪ ,‬הייתה מוסכמת בין בעלי הדירות באותו זמן‪ ,‬וכי התפתח אותו נוהג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אישרה‪ ,‬כי מי שטיפל בהרחבת המחסן ובהכשרתו למגורים היה בעלה המנוח‪.‬‬</w:t>
        <w:br/>
        <w:t>‫התובעים עצמם אישרו כי בעלי הדירות דאז נפטרו ולכן לא ניתן היה לברר מולם האם אכן‬</w:t>
        <w:br/>
        <w:t>‫הושגה אותה הסכמה לחלקות החצר‪ .‬אמנם אותו נזק ראייתי אין בו כדי להצמיח זכות‬</w:t>
        <w:br/>
        <w:t>‫קניינית‪ ,‬אך יש בו‪ ,‬בצירוף שאר הנסיבות‪ ,‬ללמד על קיומה של רשות בלתי הדירה העומדת‬</w:t>
        <w:br/>
        <w:t>‫לנתבעת‪.‬‬</w:t>
        <w:br/>
        <w:t>‫על דוקטרינת הנזק הראייתי ר' גם (ע"א ‪ 2919/07‬מדינת ישראל נ' גיא‪-‬ליפל‪ ,‬עמ' ‪( 65‬פורסם‬</w:t>
        <w:br/>
        <w:t>‫בנבו) (‪ ;)19.9.10‬וראה גם ע"א ‪ Establishment Adoka 7589/13‬נ' מכון ויצמן למדע‪ ,‬עמ' ‪27-‬‬</w:t>
        <w:br/>
        <w:t>‫‪( 28‬פורסם בנבו) (‪.))8.6.15‬‬</w:t>
        <w:br/>
        <w:t>‫לאור כל אלה יש להכיר בנתבעת כבעלת רישיון במקרקעין ובמחסן שהורחב‪ ,‬וזאת כל עוד תאריך‬</w:t>
        <w:br/>
        <w:t>‫הנתבעת חיים‪ ,‬זכות זו תעמוד לנתבעת בלבד‪.‬‬</w:t>
        <w:br/>
        <w:t>‫קידום פרויקט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.53‬התובעים רכשו את דירותיהם רק בשנים האחרונות ואישרו‪ ,‬כי הגשת התביעה נועדה לאפשר‬</w:t>
        <w:br/>
        <w:t>‫קידום פרויקט של תמ"א ‪ .38‬אין לקבל טענה זו‪ .‬ראשית‪ ,‬לא הוכח כי לא ניתן יהיה לקדם‬</w:t>
        <w:br/>
        <w:t>‫פרויקט של תמ"א אלא אם יהרס המחסן‪ .‬שנית‪ ,‬כל עוד לא קודם באופן ממשי הפרויקט‪ ,‬ואף‬</w:t>
        <w:br/>
        <w:t>‫לא הוצגה הבקשה שבכוונת התובעים להגיש לוועדה המקומית‪ ,‬לא חל שינוי נסיבות ממשי‬</w:t>
        <w:br/>
        <w:t>‫המצדיק לבטל את הרישיון שניתן‪ ,‬לאור מכלול השיקולים שפורטו לעיל‪.‬‬</w:t>
        <w:br/>
        <w:t>‫כך כבר נפסק בהקשר להליכי תמ"א כי במסגרת הליך שכזה שבו אחד המחסנים בבית משמש‬</w:t>
        <w:br/>
        <w:t>‫למגורים‪ ,‬וללא היתר‪ ,‬הרי שהתמורות להן זכאי בעל המחסן‪ ,‬אינן שוות ערך לתמורות שיקבלו‬</w:t>
        <w:br/>
        <w:t>‫בעלי הדירות (ר' למשל תיק ‪( 340/18‬י‪-‬ם) הייפרט רבקה נ' רמוראנו לנק זהבה (פורסם בנבו)‪,‬‬</w:t>
        <w:br/>
        <w:t>‫וכן פסק דינה של כב' המפקחת י' ליבוביץ בתיק (חי') ‪ 17/19‬עוזי מרדכי מנור נ' דן ירון (פורסם‬</w:t>
        <w:br/>
        <w:t>‫בנבו)‪.‬‬</w:t>
        <w:br/>
        <w:t>‫לשם השלמת התמונה ר' גם פסק דינו של בית המשפט המחוזי בתל אביב ‪ -‬עש"א (ת"א) ‪48996-‬‬</w:t>
        <w:br/>
        <w:t>‫‪ 10-18‬כלב נ' בן אורי (פורסם בנבו) ‪ -‬שם נפסק כי במסגרת עבודות חיזוק מוסמך מפקח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 -‬שלוחת עכו‬</w:t>
        <w:br/>
        <w:t>‫מס' תיק‪8\607\2016 +8/148/2017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‫להורות על הריסת מחסן ובנייתו במיקום אחר‪ ,‬הגם ששם דובר על בניית מחסן גדול יותר‬</w:t>
        <w:br/>
        <w:t>‫במקום המחסן המקורי‪.‬‬</w:t>
        <w:br/>
        <w:t>‫על כך הרצון הכללי לקדם פרויקט שכזה‪ ,‬אין בו לבדו‪ ,‬כדי להביא לביטול הרישיון בנסיבות‬</w:t>
        <w:br/>
        <w:t>‫המיוחדות של המקרה‪.‬‬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נוסף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.54‬בתביעה ‪ 8/148/17‬גם התבקש סעד למנות שמאי שיקבע מהי עלות הרכיבים המשותפים שעל‬</w:t>
        <w:br/>
        <w:t>‫התובעים לשלם‪ ,‬כדי להרחיב את דירתם מעל תוספת הבניה של הנתבעת‪ .‬בשלב מאוחר יותר‬</w:t>
        <w:br/>
        <w:t>‫הודיעו התובעים כי הם מוותרים על סעד זה ובהתאם הוריתי בהחלטתי מיום ‪ 29.6.17‬על‬</w:t>
        <w:br/>
        <w:t>‫מחיקתו‪.‬‬</w:t>
        <w:br/>
        <w:t>‫התוצאה‪:‬‬</w:t>
        <w:br/>
        <w:t>‫יש לדחות את התביעה‪ .‬התובעים לא הוכיחו כי חלו אותן נסיבות המצדיקות את ביטול הרישיון‬</w:t>
        <w:br/>
        <w:t>‫שניתן לנתבעת‪.‬‬</w:t>
        <w:br/>
        <w:t>‫הנתבעת זכאית להמשיך להחזיק במחסן ובחלק מהחצר כבת‪-‬רשות עד אריכות ימיה‪.‬‬</w:t>
        <w:br/>
        <w:t>‫אין בדחיית התביעה כדי לשלול קידום פרויקט תמ"א ‪ .38‬ככל שבמסגרת החלטה של הוועדה‬</w:t>
        <w:br/>
        <w:t>‫המקומית יקבע שיש להעתיק או להרוס את המחסן כתנאי לביצוע הפרויקט‪ ,‬לרבות סילוק יד‬</w:t>
        <w:br/>
        <w:t>‫מהחצר המשותפת וכי לא קיימת חלופה ממשית אחרת לביצוע הפרויקט‪ ,‬אפשר שתעמוד לתובעים‬</w:t>
        <w:br/>
        <w:t>‫עילת תביעה חדשה‪ ,‬כאשר לכל היותר זכויות הנתבעת באותו מחסן יגולמו בתמורה שתנתן לה‪,‬‬</w:t>
        <w:br/>
        <w:t>‫מבלי לקבוע כל עמדה לגופו של עניין‪.‬‬</w:t>
        <w:br/>
        <w:t>‫יובהר כי אין בפסק הדין‪ ,‬כדי לפטור את הנתבעת מקבלת היתר בניה כנדרש על פי דין‪ ,‬לרבות עבור‬</w:t>
        <w:br/>
        <w:t>‫הרחבת המחסן ושינוי השימוש בו למגורים‪.‬‬</w:t>
        <w:br/>
        <w:t>‫בנסיבות אלה‪ ,‬משלא הוכח כי התקבל היתר כדין‪ ,‬תוך שנדחו גם הטענות הקנייניות של הנתבעת‪,‬‬</w:t>
        <w:br/>
        <w:t>‫מצאתי שכל צד יישא בהוצאותיו‪ ,‬בתקווה שהדבר גם יסייע לצדדים להגיע להסכמות בעתיד‪.‬‬</w:t>
        <w:br/>
        <w:t>‫ניתן בלשכתי היום‪ ,‬א' חשון תשפ"א‪ 19 ,‬אוקטובר ‪ ,2020‬בהעדר הצדדים‪.‬‬</w:t>
        <w:br/>
        <w:t>‫המזכירות תשלח עותק מפסק הדין לצדדים‪ ,‬כמקובל‪.‬‬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13/607/2016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