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2020-09-30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התע"ש ‪ 26‬כפר סבא‬        ‫‪.1‬‬                       ‫התובעים‪:‬‬</w:t>
        <w:br/>
        <w:t>‫ע"י משה עשהאל‪ ,‬רושין דניאל‬</w:t>
        <w:br/>
        <w:t>‫באמצעות ב"כ‪ :‬עו"ד זר אביב ישראל‬</w:t>
        <w:br/>
        <w:t>‫ת‪.‬ד‪ 2421 .‬כפר סבא‬</w:t>
        <w:br/>
        <w:t>‫טל'‪ 052-6644428 :‬פקס‪09-7667341 :‬‬</w:t>
        <w:br/>
        <w:t>‫נורי יחזקאל ‪ -‬נמחק (פס"ד מיום ‪) 3.10.2019‬‬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‫ספאמד ן בע"מ‬                                 ‫הנתבעת‪:‬‬</w:t>
        <w:br/>
        <w:t>‫ע " י פרס חיים סלם‬</w:t>
        <w:br/>
        <w:t>‫באמצעות ב"כ‪ :‬עו"ד כהן אלכסנדר‬</w:t>
        <w:br/>
        <w:t>‫בן יהודה ‪ 32‬משרד ‪ 805‬בית אל על תל אביב‬</w:t>
        <w:br/>
        <w:t>‫טל'‪ 054-5553130 :‬פקס‪03-5252188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 יעה כספית שהגישה נציגות בית משותף נגד בעלים של יחידות מסחר בבית‬           ‫‪.1‬‬</w:t>
        <w:br/>
        <w:t>‫המשותף‪ ,‬לתשלום חלק ה ב הוצ אות שוטפות הדרושות ל ה חזקה תקינה וניהול‬</w:t>
        <w:br/>
        <w:t>‫הרכוש המשותף בבית המשותף ‪ .‬בגדרה‪ ,‬נדרשתי למחלוק ו ת שניטש ו בין הצדדים‬</w:t>
        <w:br/>
        <w:t>‫בנוגע לאופן חישוב חלקה היחסי של הנתבעת בהוצאות אלה ‪ :‬האחת‪ ,‬באשר‬</w:t>
        <w:br/>
        <w:t>‫לאופן חישוב שטח הרצפה של יחידות המסחר ‪ -‬האם ניתן לעשות כן בהסתמך על‬</w:t>
        <w:br/>
        <w:t>‫רישומי העירייה לצורכי חיוב בארנונה או שמא אך בהתאם לשטחן של יחידות‬</w:t>
        <w:br/>
        <w:t>‫אלה על פי הרשום בפנקס הבתים המשותפים‪ .‬השניה ‪ ,‬באשר לתקופת החיוב ‪-‬‬</w:t>
        <w:br/>
        <w:t>‫האם תחילתה במועד רכישת יחידות המסחר על ידי הנתבעת או שמא במועד‬</w:t>
        <w:br/>
        <w:t>‫מסירתן לחזקתה‪ ,‬ככל שמועדים אל ה אינם חופפים‪.‬‬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 בית משותף ברחוב התע"ש ‪ 26‬בכפר סבא‪ ,‬הרשום בפנקס‬             ‫‪.2‬‬</w:t>
        <w:br/>
        <w:t>‫הבתים המשותפים חלק ות ‪ 91‬ו ‪ 92 -‬בגוש ‪( 7606‬להלן ‪" -‬הבית המשותף" )‪ .‬הבית‬</w:t>
        <w:br/>
        <w:t>‫המשותף מורכב ממבנה אחד שלו שתי כניסות‪ ,‬וכולל ‪ 80‬יחידות ( דירות )‬</w:t>
        <w:br/>
        <w:t>‫המשמשות למסחר‪ ,‬לבתי מלאכה ולמשרדים ‪ .‬לבית המשותף נרשם תקנון מוסכם‪,‬‬</w:t>
        <w:br/>
        <w:t>‫אשר אושר לרישום ביום ‪ , 23.10.2008‬עם מתן צו רישום הבית בפנקס הבתים‬</w:t>
        <w:br/>
        <w:t>‫המשותפים (להלן ‪" -‬התקנון המוסכם" )‪.‬‬</w:t>
        <w:br/>
        <w:t>‫התובעת הי א נציגות הבית המשותף (להלן ‪" -‬התובעת" )‪ .‬בהחלטה מיום‬                ‫‪.3‬‬</w:t>
        <w:br/>
        <w:t>‫‪ , 3.10.2019‬אשר ניתנה בהסכמת הצדדים‪ ,‬הורתי מחיקת התובע ‪ , 2‬מר נורי‬</w:t>
        <w:br/>
        <w:t>‫יחזקאל‪ ,‬אשר נ תן שירותי החזקה לבית המשותף משנת ‪ 2005‬ועד ליום‬</w:t>
        <w:br/>
        <w:t>‫‪ , 31.12.2018‬בהתאם להסכם התקשרות עם התובעת (להלן ‪" -‬יחזקאל" )‪ .‬הנתבעת‪,‬‬</w:t>
        <w:br/>
        <w:t>‫חברת ספאמדן בע"מ (להלן ‪" -‬הנתבעת" )‪ ,‬היא הבעלים של שלוש יחידות‬</w:t>
        <w:br/>
        <w:t>‫המשמש ות למסחר בבית המשותף ‪ ,‬הרשומ ות בפנקס הבתים ה משותפים תתי‬</w:t>
        <w:br/>
        <w:t>‫חלקות ‪ 13 , 12‬ו ‪. 14 -‬‬</w:t>
        <w:br/>
        <w:t>‫כנטען בכתב התביעה‪ ,‬הנתבעת רכשה הנכסים בבית המשותף ביום ‪.13.4.2016‬‬             ‫‪.4‬‬</w:t>
        <w:br/>
        <w:t>‫ברם‪ ,‬עד למועד הגשת התביעה וחרף דרישות חוזרות ונשנות של התובעת ויחזקאל‬</w:t>
        <w:br/>
        <w:t>‫בכתב ובעל פה‪ ,‬לרבות באמצעות משלוח מכתבי התראה טרם נקיטת הליכים‬</w:t>
        <w:br/>
        <w:t>‫משפטיים‪ ,‬לא שילמה הנתבעת חלקה בהוצאות החזקה תקינה וניהול הרכוש‬</w:t>
        <w:br/>
        <w:t>‫המשותף בבית המשותף‪ ,‬כנדרש על פי הוראות הדין והתקנון המוסכם‪ .‬לפיכך‪,‬‬</w:t>
        <w:br/>
        <w:t>‫עתרה התובעת לחיוב הנתבעת בתשלום חלקה בהוצאות כאמור‪ ,‬העומד על סך של‬</w:t>
        <w:br/>
        <w:t>‫‪ 34,780‬ש"ח‪ ,‬לתקופה שממועד רכישת הנכסים בבית המשותף ועד לסוף שנת‬</w:t>
        <w:br/>
        <w:t>‫‪.2019‬‬</w:t>
        <w:br/>
        <w:t>‫בכתב ההגנה אישרה הנתבעת כי היא לא שילמה חלקה בהוצאות החזקה תקינה‬              ‫‪.5‬‬</w:t>
        <w:br/>
        <w:t>‫וניהול הרכוש המשותף בבית המשותף כנטען בכתב התביעה‪ .‬זאת‪ ,‬מן הטעמים‬</w:t>
        <w:br/>
        <w:t>‫הבאים‪ :‬האחד‪ ,‬משקיבלה החזקה בנכסים רק בחלוף ‪ 120‬יום ממועד רכישתם‪,‬‬</w:t>
        <w:br/>
        <w:t>‫כמ צוין בהסכם המכר‪ .‬השני‪ ,‬משלא התבקש ה היא ואף המחזיק מטעמה (שוכר‬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‫נכסי המ סחר שבבעלותה) לשלם חלקה בהוצאות ההחזקה והניהול של הרכוש‬</w:t>
        <w:br/>
        <w:t>‫המשותף עד לשנת ‪ . 2019‬השלישי‪ ,‬משחישוב חלקה של הנתבעת בהוצאות‬</w:t>
        <w:br/>
        <w:t>‫ההחזקה והניהול שגוי‪ ,‬הן משאינו תואם הוראות התקנון המוסכם לעניין הפרדת‬</w:t>
        <w:br/>
        <w:t>‫ההחזקה והניהול של כל אחת משתי הכניסות בבית המשותף‪ ,‬הן מששטחם הכולל‬</w:t>
        <w:br/>
        <w:t>‫של נכסי הנתבעת בבית המשותף עומד על ‪ 267.2‬מ"ר‪ .‬בשולי כתב ההגנה‪ ,‬הוסיפה‬</w:t>
        <w:br/>
        <w:t>‫הנתבעת וטענה כי עם קבלת כתב התביעה היא פנתה לשוכר הנכסים ו"ממתינה‬</w:t>
        <w:br/>
        <w:t>‫לקבל ממנו את הקבלות"‪.‬‬</w:t>
        <w:br/>
        <w:t>‫ביום ‪ 3.10.2019‬התקיימה לפניי ישיבת קדם משפט‪ .‬לאחר ששמעתי טענות‬             ‫‪.6‬‬</w:t>
        <w:br/>
        <w:t>‫הצדדים‪ ,‬ניתן בהסכמת הצדדים פסק דין חל קי‪ ,‬במסגרתו חויבה הנתבעת לשלם‬</w:t>
        <w:br/>
        <w:t>‫לתובעת סך של ‪ 6,675‬ש"ח‪ ,‬בגין חלקה בהוצאות החזקה תקינה וניהול הרכוש‬</w:t>
        <w:br/>
        <w:t>‫המשותף בבית המשותף עבור החודשים ינואר עד אוקטובר ‪ . 2019‬עוד בהתאם‬</w:t>
        <w:br/>
        <w:t>‫לפסק הדין‪ ,‬התחייבה הנתבעת לשלם חלקה בהוצאות שוטפות ל החזקה תקינה‬</w:t>
        <w:br/>
        <w:t>‫וניהול הרכוש המשותף מיום ‪ 1.11.2019‬ואילך‪ ,‬העומד על סך של ‪ 667.5‬ש"ח‬</w:t>
        <w:br/>
        <w:t>‫בחודש‪ ,‬באופן מלא וכסדרו (להלן ‪" -‬פסק הדין החלקי" )‪.‬‬</w:t>
        <w:br/>
        <w:t>‫בהסכמת הצדדים‪ ,‬הורתי כי הפלוגתא שנותר ה ל דיון ולהכרעה היא בשאלת חיוב‬      ‫‪.7‬‬</w:t>
        <w:br/>
        <w:t>‫הנתבעת בהוצאות שוטפות להחזקה תקינה וניהול הרכוש המשותף בבית המשותף‬</w:t>
        <w:br/>
        <w:t>‫מיום ‪ 13.4.2016‬ועד ליום ‪ 32.5 ( 31.12.2018‬חודשים)‪ .‬בירורה נקבע על דרך‬</w:t>
        <w:br/>
        <w:t>‫הבאת ראיות ומועד ישיבה לשמיעתן‪.‬‬</w:t>
        <w:br/>
        <w:t>‫בהחלטה מנומקת מיום ‪ 23.10.2019‬דחיתי בקשת הנתבעת להורות תיקון סכום‬          ‫‪.8‬‬</w:t>
        <w:br/>
        <w:t>‫החיובים שנקבעו בפסק הדין החלקי‪ ,‬כך שחלקה של הנתבעת בהוצאות החזקה‬</w:t>
        <w:br/>
        <w:t>‫וניהול של הרכוש המשותף יהא על פי חיוב חודשי בסך של ‪ 569.23‬ש"ח ‪ ,‬הנגזר‬</w:t>
        <w:br/>
        <w:t>‫מ שטח נכסי הנתבעת בבית המשותף העומד על ‪ 227.71‬מ"ר‪ .‬זאת‪ ,‬משהורתי כי‬</w:t>
        <w:br/>
        <w:t>‫עם מתן פסק הדין סיים בית המשפט ‪ -‬ובהתאמה מכוח הוראת סעיף ‪ 74‬לחוק‬</w:t>
        <w:br/>
        <w:t>‫המקרקעין‪ ,‬תשכ"ט ‪( 1969 -‬להלן ‪" -‬חוק המקרקעין" )‪ ,‬המפקחת על רישום‬</w:t>
        <w:br/>
        <w:t>‫מקרקעין ‪ -‬מלאכתו וממצה סמכותו בשל עקרון סופיות הדיון‪ .‬כפי שהוטעם‬</w:t>
        <w:br/>
        <w:t>‫בהחלטה‪ ,‬השינוי המבוקש בפסק הדין הוא שינוי מהותי הקשור בהכרעה‬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‫השיפוטית‪ ,‬אשר בהעדר הסכמה מטעם התובעת‪ ,‬אין בסמכות המפקחת על רישום‬</w:t>
        <w:br/>
        <w:t>‫מקרקעין להיעתר לו‪.‬‬</w:t>
        <w:br/>
        <w:t>‫בהתאם להחלטה מיום ‪ 3.10.2019‬הגישו הצדדים תצהירי עדותם הראשית‪ .‬מטעם‬           ‫‪.9‬‬</w:t>
        <w:br/>
        <w:t>‫התובעת הוגשו תצהיריהם של מר דניאל רושין‪ ,‬חבר נציגות הבית המשותף‬</w:t>
        <w:br/>
        <w:t>‫המכהנת‪ ,‬מר יוסי טל‪ ,‬חבר נציגות הבית המשותף שכיהנה עד ליום ‪31.12.2018‬‬</w:t>
        <w:br/>
        <w:t>‫(המועדים הרלוונטיים לכתב התביעה) ‪ ,‬ו יחזקאל ‪ .‬מטעם הנתבעת הוגש תצהירו‬</w:t>
        <w:br/>
        <w:t>‫של מר חיים סלם ‪ ,‬הבעלים של הנתבעת (להלן ‪" -‬סלם" )‪.‬‬</w:t>
        <w:br/>
        <w:t>‫ביום ‪ 4.3.2020‬התקיימה לפניי ישיבה לשמיעת הראיות‪ ,‬במסגרתה נחקרו‬              ‫‪. 10‬‬</w:t>
        <w:br/>
        <w:t>‫המצהירים מטעם התובעת בלבד‪ .‬זאת‪ ,‬משסלם לא התייצב לישיבה‪ .‬לאחר השלמת‬</w:t>
        <w:br/>
        <w:t>‫שמיעת הראיות הורתי מועדים להגשת סיכומים בכתב‪.‬‬</w:t>
        <w:br/>
        <w:t>‫הצדדים הגישו כתבי סיכומיהם‪ .‬אביא להלן עיקרי ט ענותיהם‪.‬‬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בסעד הכספי שנותר להכרעה להתקבל‪ .‬כנתמך‬              ‫‪. 12‬‬</w:t>
        <w:br/>
        <w:t>‫בתשתית הראייתית שהונחה לפני המפקחת על רישום מקרקעין ‪ ,‬התקבלה בשנת‬</w:t>
        <w:br/>
        <w:t>‫‪ 2005‬החלטת האסיפה הכללית של בעלי הדירות בבית המשותף‪ ,‬לפיה חלקו של‬</w:t>
        <w:br/>
        <w:t>‫כל נכס בבית המשותף בהוצאות החזקה תקינה של הרכוש המשותף יחושב על פי‬</w:t>
        <w:br/>
        <w:t>‫תעריף אחיד בסך של ‪ 2.5‬ש"ח (בתוספת מע"מ) ל ‪ 1 -‬מ"ר במכפלת שטח הרצפה‬</w:t>
        <w:br/>
        <w:t>‫של כל נכס‪ .‬עוד הוסכם כי חישוב שטח הרצפה של כ ל נכס בבית המשותף יהא‬</w:t>
        <w:br/>
        <w:t>‫בהתאם למדידה שערכה עיריית כפר סבא‪ .‬התעריף נקבע בהתחשב בגובהן של‬</w:t>
        <w:br/>
        <w:t>‫ההוצאות השוטפות הדרושות להחזקה תקינה וניהול הרכוש המשותף‪ ,‬העומד על‬</w:t>
        <w:br/>
        <w:t>‫סך של כ‪ 135,000 -‬ש"ח לשנה‪ ,‬ובשטח הרצפה הכולל של יחידות הבית המשותף‬</w:t>
        <w:br/>
        <w:t>‫העומד על ‪ 4,540‬מ"ר‪ .‬בהתאם‪ ,‬התקשרה התו בעת עם יחזקאל למתן שירותי‬</w:t>
        <w:br/>
        <w:t>‫החזקה של הרכוש המשותף בבית המשותף‪ ,‬אשר עשה כן משנת ‪ 2005‬ועד ליום‬</w:t>
        <w:br/>
        <w:t>‫‪. 31.8.2018‬‬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13.4.2016‬רכשה הנתבעת שלושה נכסי מסחר בבית המשותף‪ ,‬הוא המועד‬</w:t>
        <w:br/>
        <w:t>‫הקובע לתחילת החיוב‪ .‬זאת‪ ,‬משלא עלה בידי הנתבעת להוכיח כי קיבלה החזקה‬</w:t>
        <w:br/>
        <w:t>‫בנכס במועד מאוחר למ ועד זה‪ ,‬ובשים לב כי השוכר מטעם המוכרת המשיך‬</w:t>
        <w:br/>
        <w:t>‫להחזיק בנכסים אף לאחר מכירתם לנתבעת‪ .‬בהקשר זה‪ ,‬הוסיפה התובעת וטענה‬</w:t>
        <w:br/>
        <w:t>‫כי בהעדר התייצבות סלם לישיבה שנקבעה לשמיעת הראיות‪ ,‬יש למחוק תצהיר‬</w:t>
        <w:br/>
        <w:t>‫עדותו הראשית ולראותו כמי שגרסתו העובדתית לא הוכחה‪ .‬מכל מקום‪ ,‬כך טענת‬</w:t>
        <w:br/>
        <w:t>‫התובעת‪ ,‬לא עלה בידי הנתבעת לסתור טענותיה העובדתיות ‪ ,‬מכוחן היא זכאית‬</w:t>
        <w:br/>
        <w:t>‫ל סעד המבוקש בכתב התביעה‪ .‬חרף מאמצי גביה מצד התובעת ויחזקאל‪ ,‬לא‬</w:t>
        <w:br/>
        <w:t>‫שילמה הנתבעת מעולם חלקה בהוצאות ההחזקה והניהול של הרכוש המשותף‪.‬‬</w:t>
        <w:br/>
        <w:t>‫לפיכך‪ ,‬יש לחייב הנתבעת בתשלום חלקה בהוצאות אלה מיום רכישת הנכסים‬</w:t>
        <w:br/>
        <w:t>‫בבית המשותף ועד ליום ‪ , 31.12.2018‬על פי חיוב חודשי הנגזר ממכפלת התעריף‬</w:t>
        <w:br/>
        <w:t>‫האחיד בסך של ‪ 2.5‬ש"ח ל ‪ 1 -‬מ"ר בתוספת מע"מ במכפלת ‪ 267‬מ"ר‪ ,‬המהווה‬</w:t>
        <w:br/>
        <w:t>‫השטח הכולל של נכסי הנתבעת בבית המשותף‪.‬‬</w:t>
        <w:br/>
        <w:t>‫לטענת הנתבעת‪ ,‬דין התביעה בסעד הכספי שנותר להכרעה‪ ,‬להתקבל אך בחלקה‪.‬‬       ‫‪. 13‬‬</w:t>
        <w:br/>
        <w:t>‫זאת‪ ,‬בהתאם לחישוב חלקה של הנתבעת בהוצאות החזקה תקינה וניהול הרכוש‬</w:t>
        <w:br/>
        <w:t>‫המשותף על פי פרמטרים כדלקמן‪ :‬תקופת חיוב מחודש אוגוסט ‪ 2016‬ובשים לב‬</w:t>
        <w:br/>
        <w:t>‫כי כתב התביעה הוגש ביום ‪ , 31.3.2019‬הרי שלתקופה של ‪ 22‬חוד שים (כך לשון‬</w:t>
        <w:br/>
        <w:t>‫כתב הסיכומים); תעריף חיוב חודשי בסך של ‪ 2.5‬ש"ח‪ ,‬ללא תוספת מע"מ; ושטח‬</w:t>
        <w:br/>
        <w:t>‫כולל של נכסי הנתבעת העומד על ‪ 221.71‬מ"ר‪ ,‬כפי הרשום בפנקס הבתים‬</w:t>
        <w:br/>
        <w:t>‫המשותפים ‪ .‬בעניין זה‪ ,‬הוסיפה הנתבעת וטענה כי אין במדידה שנעשתה על ידי‬</w:t>
        <w:br/>
        <w:t>‫עיריית כפר סבא כדי לגבור על הרישום בפנקס ה בתים המשותפים‪ ,‬המחייב בהתאם‬</w:t>
        <w:br/>
        <w:t>‫לתקנון המוסכם החל על הבית המשותף‪ .‬עוד כנטען‪ ,‬אין בפסק הדין החלקי שניתן‬</w:t>
        <w:br/>
        <w:t>‫ביחס לחיוב הנתבעת בחלקה בהוצאות החזקה תקינה וניהול הרכוש המשותף‬</w:t>
        <w:br/>
        <w:t>‫לתקופה שמיום ‪ 1.1.2019‬ואילך על דרך האומדנה‪ ,‬כדי לחייב באשר לשטחם‬</w:t>
        <w:br/>
        <w:t>‫הכולל של נכסי הנתבעת בבית המ שותף לתקופה מושא המחלוקת שנותרה‬</w:t>
        <w:br/>
        <w:t>‫להכרעה‪ .‬עם זאת‪ ,‬שבה הנתבעת ועתרה להפחית סך של ‪ 2,002‬ש"ח מגובה החיוב‬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 החלקי‪ ,‬לדידה‪ ,‬משניתן בהתבסס על חישוב שטחם הכולל של‬</w:t>
        <w:br/>
        <w:t>‫נכסי הנתבעת בבית המשותף העומד על ‪ 267‬מ"ר‪.‬‬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 שקלתי טענות הצדדים ובחנתי מ לוא התשתית הראייתית שהונחה לפניי‪,‬‬      ‫‪. 14‬‬</w:t>
        <w:br/>
        <w:t>‫באתי לכלל מסקנה כי דין התביעה בסעד הכספי שנותר להכרעה ‪ -‬חיוב הנתבעת‬</w:t>
        <w:br/>
        <w:t>‫בתשלום חלקה בהוצאות החזקה תקינה וניהול הרכוש המשותף בבית המשותף‬</w:t>
        <w:br/>
        <w:t>‫לתקופה שמיום ‪ 13.4.2016‬ועד ליום ‪ 32.5 ( 31.12.2018‬חודשים) ‪ -‬להתקבל‬</w:t>
        <w:br/>
        <w:t>‫במלואה 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‪( 58‬א) לחוק המקרקעין מסדירה החובה החלה על כל בעל דירה בבית‬     ‫‪. 15‬‬</w:t>
        <w:br/>
        <w:t>‫משותף לשלם חלקו בהוצאות הדרושות להחזקתו התקינה ולניהולו של הרכוש‬</w:t>
        <w:br/>
        <w:t>‫המשותף ‪ ,‬בקבעה לאמור‪:‬‬</w:t>
        <w:br/>
        <w:t>‫"ב ע ל דירה חייב להשתתף בהוצאות הדרושות‬</w:t>
        <w:br/>
        <w:t>‫להחזקתו התקינה ולניהולו של הרכוש המשותף‬</w:t>
        <w:br/>
        <w:t>‫ולהבטחת השירותי 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המשותף‪,‬‬</w:t>
        <w:br/>
        <w:t>‫זולת אם נקבע בתקנון שיעור השתתפות אחר‪ .‬לענין‬</w:t>
        <w:br/>
        <w:t>‫זה‪' ,‬החזקה תקינה' ‪ -‬ש מירה ע ל מצבו של הר כוש‬</w:t>
        <w:br/>
        <w:t>‫המשותף כפי שהיה בעת גמר הבניה‪ ,‬לרבות שיפורים‬</w:t>
        <w:br/>
        <w:t>‫שבוצעו בו לאחר מכן בהסכמת בעלי הדירות‪"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‫‪. 16‬‬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 שיעור‬</w:t>
        <w:br/>
        <w:t>‫הוצאות אלה‪ ,‬יישא בע 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 .‬בהתקיים תנאים אלה‪ ,‬קמה חובה מוחלטת בת אכיפה ‪ ,‬שאינה‬</w:t>
        <w:br/>
        <w:t>‫נתונה לשיקול דעתו של בעל הדירה ‪ ,‬החלה על כל בעל דיר ה בבית משותף (ראו‬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‫גם‪ :‬רע"א ‪ 294/87‬שלום נ' נציגות הבית המשותף ברחוב בן יהודה ‪ 2‬ירושלים‪,‬‬</w:t>
        <w:br/>
        <w:t>‫פורסם ב"נבו" ( ‪ ;) 28.10.1987‬ע"א (מחוזי ב"ש) ‪ 1133/03‬קבלו נ' נציגות הבית‬</w:t>
        <w:br/>
        <w:t>‫המשותף סלבי זכריה‪ ,‬פורסם ב"נבו" ( ‪ ;) 17.5.2004‬עש"א (מחוזי י ‪ -‬ם)‬</w:t>
        <w:br/>
        <w:t>‫‪ 57539-06-14‬וינוגרד נ' נציגות הבית המשותף ברחוב עוזיאל ‪ 89‬ירושלים ‪ ,‬פורסם‬</w:t>
        <w:br/>
        <w:t>‫ב"נבו" ( ‪ .)) 16.11.2014‬חובה זו רובצת לפתחו של כל בעל הדירה בבית המשותף‪,‬‬</w:t>
        <w:br/>
        <w:t>‫החייב לפעול הוא ביוזמתו מול נציגות הבית המשותף ‪ -‬האמונה על פי רוב על‬</w:t>
        <w:br/>
        <w:t>‫גביית התשלומים עבור הוצאות אלה ‪ -‬לשלם חלקו היחסי בהוצאות אלה במועד‪,‬‬</w:t>
        <w:br/>
        <w:t>‫במלואו וכסדרו‪ .‬יוטעם‪ ,‬כי חובה זו קמה מכוח הזכות הקניינית של כל בעל דירה‬</w:t>
        <w:br/>
        <w:t>‫בחלק בלתי מסוים ברכוש המשותף בבית המשותף ; בצידה של זכות קניינית זו‬</w:t>
        <w:br/>
        <w:t>‫ברכוש המשותף‪ ,‬אמור מולה‪ ,‬החובה לשאת במלוא ההוצאות הדרושות להחזקתו‬</w:t>
        <w:br/>
        <w:t>‫התקינה של הרכוש המשותף בבית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נרשם תקנון מוסכם החל על ה בית המשותף‪ .‬בהתאם להוראותיו‪,‬‬          ‫‪. 17‬‬</w:t>
        <w:br/>
        <w:t>‫ההחזקה והניהול של הרכוש המשותף בכל אחת משתי הכניסות בבית המשותף‬</w:t>
        <w:br/>
        <w:t>‫יהיו נפרדים (סעיף ‪ 5‬לתקנון)‪ .‬עוד נקבע בתקנון המוסכם כי חובת השתתפות‬</w:t>
        <w:br/>
        <w:t>‫בהוצאות ההחזקה והניהול של הרכוש המשותף שבכל כניסה תחול על בעלי‬</w:t>
        <w:br/>
        <w:t>‫הדירות שבאותה כניסה בלבד‪ .‬זאת‪ " ,‬לפי יחס שטח רצפתה של כל דירה ודירה‬</w:t>
        <w:br/>
        <w:t>‫באותה כניסה‪ ,‬לסך כל שטח הרצפות של כל הדירות באותה כניסה‪( ".‬סעיף ‪( 6‬א)‬</w:t>
        <w:br/>
        <w:t>‫לתקנון)‪ .‬אשר להוצאות הדרושות להחזקה תקינה וניהול הרכוש המשותף הכללי‪,‬‬</w:t>
        <w:br/>
        <w:t>‫נקבע בתקנון המוסכם כי חובת ההשתתפות בהן תחול על כל בעלי הדירות בבית‬</w:t>
        <w:br/>
        <w:t>‫המשותף‪ ,‬וכי שיע ור השתתפותו של כל בעל דירה בהוצאות אלו יהיה לפי יחס‬</w:t>
        <w:br/>
        <w:t>‫שטח רצפתה של דירתו‪ ,‬לסך הכל שטח הרצפות של כל הדירות בבית המשותף‪".‬‬</w:t>
        <w:br/>
        <w:t>‫(סעיף ‪( 6‬ב) לתקנון)‪.‬‬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,‬כעולה מתצהיר עדותו הראשית של מר יוסי טל‪ ,‬אשר שימש נציגות הבית‬        ‫‪. 18‬‬</w:t>
        <w:br/>
        <w:t>‫המשותף משנת ‪ 2008‬ועד ליום ‪ , 31.12.2018‬לפני למעלה מעשור התקבלה החלטת‬</w:t>
        <w:br/>
        <w:t>‫האסיפה הכללית של בעלי הדירות (היחידות) בבית המשותף‪ ,‬במסגרתה מונה‬</w:t>
        <w:br/>
        <w:t>‫יחזקאל ליתן שירותי החזקה לכלל הרכוש המשותף בבית המשותף‪ .‬עוד בהתאם‬</w:t>
        <w:br/>
        <w:t>‫להחלטת האסיפה הכללית‪ ,‬חלקו של כל בעל דירה בבית המשותף בהוצאות‬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‫שוטפות להחזקה תקינה של הרכוש המשותף יחושב על פי תעריף אחיד בסך של‬</w:t>
        <w:br/>
        <w:t>‫‪ 2.5‬ש"ח (בתוספת מע"מ) ל ‪ 1 -‬מ"ר במכפלת שטח הרצפה של כל יחידה‬</w:t>
        <w:br/>
        <w:t>‫שבבעלותו‪ .‬אשר לחישוב השטח של כל יחידה בבית המשותף‪ ,‬הוחלט באסיפה‬</w:t>
        <w:br/>
        <w:t>‫הכללית כי זה ייעשה בהתאם לרישומי עיריית כפר סבא בקשר עם מדידה שביצעה‬</w:t>
        <w:br/>
        <w:t>‫לכלל היחידות בבית המשותף לצורכי חיוב בארנו נה‪ .‬הנתבעת לא הניחה תשתית‬</w:t>
        <w:br/>
        <w:t>‫ראייתית הסותרת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מאז ועד ליום ‪ 31.12.2018‬פעלו הבעלים של היחידות בבית המשותף‬    ‫‪. 19‬‬</w:t>
        <w:br/>
        <w:t>‫בהתאם להחלטת האסיפה הכללית‪ ,‬לרבות הבעלים הקודמים של יחידות המסחר‬</w:t>
        <w:br/>
        <w:t>‫שבבעלות הנתבעת‪ ,‬אשר שילמו חלקם בהוצאות החזקה וניהול בהתאם להחלטה‬</w:t>
        <w:br/>
        <w:t>‫זו עד ל יום ‪ , 13.4.2016‬מועד מכירתן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החל ממועד רכישת יחידות המסחר בבית המשותף ועד למועד‬       ‫‪. 20‬‬</w:t>
        <w:br/>
        <w:t>‫הגשת התביעה דנן‪ ,‬לא שילמה הנתבעת‪ ,‬כלל וכלל‪ ,‬חלקה בהוצאות החזקה תקינה‬</w:t>
        <w:br/>
        <w:t>‫וניהול הרכוש המשותף בבית המשותף‪ .‬לטענת הנתבעת‪ ,‬כאמור‪ ,‬היא לא עשתה‬</w:t>
        <w:br/>
        <w:t>‫כן לנוכח מחלוקות שניטשו בין הצדדים בשאלת אופן חישוב שיעור השתתפותה‬</w:t>
        <w:br/>
        <w:t>‫בתשלום ה הוצאות ה שוטפות הדרושות ל החזקה תקינה וניהול הרכוש המשותף ‪-‬‬</w:t>
        <w:br/>
        <w:t>‫הן מחלוקת באשר לאופן חישוב שטח הרצפה של יחידות המסחר שבבעלותה‪ ,‬הן‬</w:t>
        <w:br/>
        <w:t>‫מחלוקת באשר לתקופת החיוב‪.‬‬</w:t>
        <w:br/>
        <w:t>‫אדרש למחלוקות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חישוב שטח הרצפה של יחידות המסחר שבבעלות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בכתב סיכומיה‪ ,‬לצורך חישוב חלקה היחסי בתשלום הוצאות‬           ‫‪. 21‬‬</w:t>
        <w:br/>
        <w:t>‫שוטפות ל החזקה תקינה וניהול הרכוש המשותף בבית המשותף‪ ,‬יש לקבוע שטח‬</w:t>
        <w:br/>
        <w:t>‫הרצפה הכולל של יחידות המסחר שבבעלותה על פי הרשום בפנקס הבתים‬</w:t>
        <w:br/>
        <w:t>‫המשותפים‪ ,‬העומד על ‪ 227.71‬מ"ר‪ .‬זאת ‪ ,‬חרף החלטת האסיפה הכללית של בעלי‬</w:t>
        <w:br/>
        <w:t>‫הדירות בבית המשותף‪ ,‬לפיה חישוב שטחי הרצפה של כל היחידות בבית‬</w:t>
        <w:br/>
        <w:t>‫המשותף‪ ,‬לרבות היחידות שבבעלות הנתבעת‪ ,‬ייעשה על פי רישומי עיריית כפר‬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‫סבא ומדידה שביצעה לצורכי חיוב בארנונה‪ .‬בהתאם לרישומים אלה‪ ,‬שטח הרצפה‬</w:t>
        <w:br/>
        <w:t>‫הכולל של יחידות המסחר שב בעלות הנתבעת עומד על ‪ 267.2‬מ"ר‪.‬‬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‪( 58‬א) לחוק המקרקעין‪ ,‬מכוחה ח יי ב כאמור כל בעל דירה לשלם‬        ‫‪. 22‬‬</w:t>
        <w:br/>
        <w:t>‫חלקו בהוצאות הדרושות להחזקה תקינה וניהול הרכוש המשותף בבית המשותף‪,‬‬</w:t>
        <w:br/>
        <w:t>‫מורנו כי שיעור הוצאות אלה‪ ,‬יהא "לפי יחס שטח רצפת דירתו אל שטח הרצפה‬</w:t>
        <w:br/>
        <w:t>‫של כל הדירות שבבית המשו תף‪ ,‬זולת אם נקבע בתקנון שיעור אחר‪ ".‬בתקנון‬</w:t>
        <w:br/>
        <w:t>‫המוסכם החל על הבית המשותף נקבע ‪ ,‬כי שיעור השתתפות בעלי הדירות בהוצאות‬</w:t>
        <w:br/>
        <w:t>‫הדרושות להחזקה תקינה וניהול הרכוש המשותף יהא לפי "יחס שטח רצפתה של‬</w:t>
        <w:br/>
        <w:t>‫כל דירה" הן ל"סך כל שטח הרצפות של כל הדירות באותה כניסה" לעניין החזקה‬</w:t>
        <w:br/>
        <w:t>‫וניהול הרכוש המשותף שבאותה כניסה‪ ,‬הן ל"סך כל שטח הרצפות של כל הדירות‬</w:t>
        <w:br/>
        <w:t>‫בבית המשותף" לעניין החזקה וניהול הרכוש המשותף הכללי‪.‬‬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בהוראת סעיף ‪ 58‬לחוק המקרקעין ובתקנון המוסכם הגדרה להיגד 'שטח‬            ‫‪. 23‬‬</w:t>
        <w:br/>
        <w:t>‫רצפה' מהו‪ ,‬וכיצד יש לחשבו‪ .‬בעניין זה‪ ,‬מקובל להסתמך על שטח הדירות כמצוין‬</w:t>
        <w:br/>
        <w:t>‫בפנקס הבתים המשותפים‪ .‬התחקות אחר נוסחה הקודם של הוראת סעיף ‪( 58‬א)‬</w:t>
        <w:br/>
        <w:t>‫לחוק המקרקעין‪ ,‬העלה כי חישוב שטח הרצפה של דירה‪ ,‬הכולל שטח הרכוש‬</w:t>
        <w:br/>
        <w:t>‫המשותף הצמוד לה (הצמדה)‪ ,‬נעשה "לפי רישומה" בפנקס הבתים המשותפים‪.‬‬</w:t>
        <w:br/>
        <w:t>‫במסגרת תיקון מס' ‪ 26‬לחוק המקרקעין‪ ,‬נקבע כי לעניין שיעור השתתפות בעל‬</w:t>
        <w:br/>
        <w:t>‫דירה בהוצאות החזקה תקינה וניהול הרכוש המשותף‪ ,‬לא יובאו חלקי הרכוש‬</w:t>
        <w:br/>
        <w:t>‫המשותף הצמודים לדירה‪ .‬בתוך כך‪ ,‬תוקן סעיף החוק כפי נוסחו הנוכחי‪ ,‬הנעדר‬</w:t>
        <w:br/>
        <w:t>‫כל הפניה לאופן חישוב שטח רצפת הדירה (ס"ח תשס"ה מס' ‪ 2018‬מיום‬</w:t>
        <w:br/>
        <w:t>‫‪ , 1.8.2005‬עמודים ‪ ; 730-729‬ראו גם דברי ההסבר בהצ"ח הכנסת תשס"ה מס' ‪86‬‬</w:t>
        <w:br/>
        <w:t>‫מיום ‪ , 6.7.2005‬עמודים ‪.) 182-181‬‬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‫עמדה על כך כבוד השופטת ש' ברוש‪ ,‬בעניין הדומה לענייננו אשר בא לפתחו של‬       ‫‪. 24‬‬</w:t>
        <w:br/>
        <w:t>‫בית המשפט המחוזי בתל אביב יפו בשבתו כבית משפט לערעורים אזרחיים‪,‬‬</w:t>
        <w:br/>
        <w:t>‫ב קבעה כי בב טלו מנגנון תשלום ההוצאות שלפני התיקון לסעיף ‪( 58‬א) לחוק‬</w:t>
        <w:br/>
        <w:t>‫המקרקעין‪ ,‬ביקש המחוקק להעמידו על היחס בין שטחים בהם משתמשים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בפועל‪ .‬בתוך כך‪ ,‬שָׁ נתה כבוד השופטת ברוש‪ ,‬כי אין כל מניעה לקבוע כי‬</w:t>
        <w:br/>
        <w:t>‫חישוב שטח רצפת הדירות בבית המשותף ייעשה על פי רישומם לצורכי החי וב‬</w:t>
        <w:br/>
        <w:t>‫בארנונה‪ .‬ב כ ך‪ ,‬לדידה‪ ,‬תוגשם תכלית החקיקה‪ ,‬לפיה "בעל דירה יחויב בתשלום‬</w:t>
        <w:br/>
        <w:t>‫הוצאות לפי השטח המוחזק על ידו בפועל‪ ".‬זאת‪ ,‬ככל ש בסיס חישוב החלק היחסי‬</w:t>
        <w:br/>
        <w:t>‫של בעל דירה בהוצאות החזקה תקינה וניהול הרכוש המשותף בבית המשותף הוא‬</w:t>
        <w:br/>
        <w:t>‫על פי "מכנה משותף המתעדכן לגבי כל בעלי הדירות במועדים שווים ולפי שיטת‬</w:t>
        <w:br/>
        <w:t>‫מדידה שווה‪ ".‬בכלל זאת‪ ,‬בהסתמך על מדידה של שטח רצפת דירות בבית משותף‬</w:t>
        <w:br/>
        <w:t>‫שביצעה עירייה לצורכי חיוב בארנונה (ע"א (מחוזי ת"א) ‪ 1581/09‬נציגות הבית‬</w:t>
        <w:br/>
        <w:t>‫המשותף מרחוב י‪.‬ל‪ .‬גורדון ‪ 14‬תל אביב נ' ויסנביק דהן‪ ,‬פסקאות ‪ 13-9‬לפסק הדין‪,‬‬</w:t>
        <w:br/>
        <w:t>‫פורסם ב"נבו" ( ‪.)) 29.8.2011‬‬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אף בנסיבות דנן‪.‬‬    ‫‪. 25‬‬</w:t>
        <w:br/>
        <w:t>‫התובעת צירפה לכתב התביעה מסמך שכותרתו "עיריית כפר סבא ‪ -‬נתוני שטחים‬</w:t>
        <w:br/>
        <w:t>‫לצרכי חיוב ארנונה"‪ ,‬הכולל טבלה מפורטת של כלל בעלי הנכסים בבית המשותף‬</w:t>
        <w:br/>
        <w:t>‫ו"גודל הנכס" שבבעלות ם לצורך חישוב החיוב בארנונה‪ .‬בהתאם למסמך זה‪ ,‬שטח‬</w:t>
        <w:br/>
        <w:t>‫הרצפה הכ ולל של יחידות המסחר שבבעלות הנתבעת עומד על ‪ 267.2‬מ"ר‪.‬‬</w:t>
        <w:br/>
        <w:t>‫הנתבעת לא טענה כי בסיס חישוב זה אינו אחיד‪ ,‬כי נעשה לפי שיטת מדידה שונה‬</w:t>
        <w:br/>
        <w:t>‫או כי שטח הנכסים שבבעלותה כמצוין במסמך זה אינ ו תואם שטחם בפועל‪.‬‬</w:t>
        <w:br/>
        <w:t>‫בהקשר זה‪ ,‬הוספתי ונתתי דעתי לבאים‪:‬‬</w:t>
        <w:br/>
        <w:t>‫האחד‪ ,‬ליחידות המסחר שבבעלות הנתבעת אין שטחי 'הצמדה'‪ ,‬או אז יכולה היתה‬</w:t>
        <w:br/>
        <w:t>‫הנתבעת להישמע בטענה לפיה שטח נכסיה על פי רישומי העירייה כולל שטחי‬</w:t>
        <w:br/>
        <w:t>‫הצמדה אשר אין להביאם בחשבון בהתאם להוראת סעיף ‪( 58‬א) לחוק המקרקעין‬</w:t>
        <w:br/>
        <w:t>‫לצורך חישוב חלק ה היחסי בהוצאות החזקה וניהול הרכוש המשותף (כ אמור‬</w:t>
        <w:br/>
        <w:t>‫בתיקון מס' ‪ 26‬לחוק המקרקעין)‪.‬‬</w:t>
        <w:br/>
        <w:t>‫השני‪ ,‬בכתב ההגנה‪ ,‬הכולל גדרי טענותיה העובדתיות של הנתבעת‪ ,‬אישרה‬</w:t>
        <w:br/>
        <w:t>‫הנתבעת כי שטח הרצפה של הנכסים שבבעלותה בבית המשותף עומד על ‪267.2‬‬</w:t>
        <w:br/>
        <w:t>‫מ"ר‪ .‬כלשונה‪" :‬שטח הנכס שלנו הוא ‪ 267.2‬מ"ר‪ ".‬בנוסף‪ ,‬אישרה הנתבעת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הרצפה של כלל הנכסים בבית המשותף עומד על ‪ 4,538‬מ"ר‪ ,‬התואם שטח‬</w:t>
        <w:br/>
        <w:t>‫הרצפה הכולל כמצוין במסמך רישומי העירייה כאמור (סעיף ‪ 17‬לכתב ההגנה)‪.‬‬</w:t>
        <w:br/>
        <w:t>‫ה שלישי ‪ ,‬אין בהחלטת האסיפה הכללית של הבית המשותף‪ ,‬לפיה חישוב חלקו‬</w:t>
        <w:br/>
        <w:t>‫היחסי של כל בעל דירה בהוצאות השוטפות הדרושות להחזקה תקינה וניהול‬</w:t>
        <w:br/>
        <w:t>‫הרכוש המשותף ייע שה על פי מכפלת שטח רצפת הדירה (מ"ר) בתעריף אחיד‬</w:t>
        <w:br/>
        <w:t>‫וקבוע ( ‪ 2.5‬ש"ח ל ‪ 1 -‬מ"ר בתוספת מע"מ)‪ ,‬כדי לסתור מנגנון החיוב הקבוע בתקנון‬</w:t>
        <w:br/>
        <w:t>‫המוסכם‪ .‬זה גם זה‪ ,‬מביאנו לתוצאה זהה ‪ ,‬בשים לב כי הנתבעת לא טענה וממילא‬</w:t>
        <w:br/>
        <w:t>‫לא הוכיחה גובה הוצאות אחר בתקופה הרלוונטית לתביעה דנן ‪ .‬אוסיף‪ ,‬כי גבייה‬</w:t>
        <w:br/>
        <w:t>‫על פי החלטת האסיפה הכללית נעשית מראש ומבוססת על הערכת גובהן הצפוי‬</w:t>
        <w:br/>
        <w:t>‫של הוצאות אלה ‪ .‬הנתבעת לא הוכ י ח ה כי ככל שבסוף השנה קיימת היתה יתרת‬</w:t>
        <w:br/>
        <w:t>‫זכות בקופת הבית המשותף‪ ,‬זו לא נותרה בקופה לטובת הוצאות החזקה וניהול‬</w:t>
        <w:br/>
        <w:t>‫הרכוש המשותף בשנה שלאחריה‪.‬‬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לצורך חישוב שיעור השתתפותה‪ ,‬אמור חלקה‬        ‫‪. 26‬‬</w:t>
        <w:br/>
        <w:t>‫היחסי של הנתבעת בהוצאות שוטפות להחזקה תקינה וניהול הרכוש המשותף‬</w:t>
        <w:br/>
        <w:t>‫בבית המשותף‪ ,‬בדין הסתמכה התובעת על רישומי העירייה לעניין חישוב שטח‬</w:t>
        <w:br/>
        <w:t>‫יחידות המסחר שבבעלות הנתבעת‪ .‬זאת‪ ,‬משפעלה התובעת בהתאם להחלטת‬</w:t>
        <w:br/>
        <w:t>‫האסיפה הכללית ש ל בעלי הדירות בבית המשותף‪ ,‬אשר אימצה שיטת מדידה‬</w:t>
        <w:br/>
        <w:t>‫אחידה ושווה המשקפת שטח רצפת הדירות בבית המשותף בפועל‪ ,‬למצער ביחס‬</w:t>
        <w:br/>
        <w:t>‫לנכסי המסחר שבבעלות הנתבעת בבית המשותף‪ ,‬כפי הודאתה‪ .‬בהתאם‪ ,‬הנני‬</w:t>
        <w:br/>
        <w:t>‫להורות כי שטחן הכולל של יחידות המסחר שבבעלות הנתבעת עומד על ‪267.2‬‬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החיוב‬</w:t>
        <w:br/>
        <w:t>‫בין הצדדים ניטשה מחלוקת נוספת שעניינה תקופת החיוב‪ .‬בעוד שלטענת‬                ‫‪. 27‬‬</w:t>
        <w:br/>
        <w:t>‫התובעת יש לחייב הנתבעת בתשלום חלקה בהוצאות שוטפות להחזקה תקינה‬</w:t>
        <w:br/>
        <w:t>‫וניהול הרכוש המשותף בבית המשותף החל ממועד רכישת ה נכסי המסחר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,‬טענה הנתבעת כי המועד הקובע לחישוב כאמור הוא מועד מסירת‬</w:t>
        <w:br/>
        <w:t>‫החזקה בנכסים לידה‪.‬‬</w:t>
        <w:br/>
        <w:t>‫אין חולק כי הנתבעת רכשה נכסי המסחר בבית המשותף ביום ‪ . 13.4.2016‬זאת‪,‬‬           ‫‪. 28‬‬</w:t>
        <w:br/>
        <w:t>‫מכוח הסכם מכר שנחתם במועד זה בין הנתבעת לחברת מ‪.‬מ‪.‬ש נכסים והשקעות‬</w:t>
        <w:br/>
        <w:t>‫בע"מ (להלן ‪" -‬הסכם המכר" )‪ ,‬אשר צורף הן לכתב התביעה הן לתצהיר עדותו‬</w:t>
        <w:br/>
        <w:t>‫הראשית של סלם‪.‬‬</w:t>
        <w:br/>
        <w:t>‫לטענת הנתבעת‪ ,‬ב התאם להסכם המכר נקבע מועד מסירת החזקה "תוך ‪ 120‬יום‬             ‫‪. 29‬‬</w:t>
        <w:br/>
        <w:t>‫ממועד חתימת ההסכם"‪ .‬לפיכך‪ ,‬יש לקבוע מועד תחילת חבות הנתבעת בתשלום‬</w:t>
        <w:br/>
        <w:t>‫חלקה בהוצאות ההחזקה והניהול של הרכוש המשותף בבית המשותף אך בחלוף‬</w:t>
        <w:br/>
        <w:t>‫מועד זה‪ ,‬וכנטען בכתב ההגנה ובכתב הסיכומים‪" ,‬מחודש אוגוסט ‪." 2020‬‬</w:t>
        <w:br/>
        <w:t>‫לאחר ששקלת י טענות הצדדים‪ ,‬באתי לכלל מסקנה כי דין טענת הנתבעת להידחות‪,‬‬         ‫‪. 30‬‬</w:t>
        <w:br/>
        <w:t>‫משלא עלה בידה להוכיחּה בראיות‪ .‬אביא להלן טעמיי למסקנה זו‪.‬‬</w:t>
        <w:br/>
        <w:t>‫להוכחת טענותיה העובדתיות‪ ,‬הגישה הנתבעת תצהיר עדותו הראשית של סלם‪,‬‬              ‫‪. 31‬‬</w:t>
        <w:br/>
        <w:t>‫הבעלים של הנתבעת‪ ,‬במסגרתו טען סלם כי קיבל החזקה בנכסים בבית המשותף‬</w:t>
        <w:br/>
        <w:t>‫"לאחר ‪ 120‬יום מיום הסכם הרכישה‪ ".‬סלם לא התייצב לישיבה שנקבעה לשמיעת‬</w:t>
        <w:br/>
        <w:t>‫הראיות‪ .‬זאת‪ ,‬חרף החובה המוטלת עליו להתייצב לחקירה נגדית על תצהירו‪ ,‬הן‬</w:t>
        <w:br/>
        <w:t>‫בהתאם להוראת סעיף ‪( 17‬א) לפקודת הראיות [נוסח חדש]‪ ,‬תשל"א ‪1971 -‬‬</w:t>
        <w:br/>
        <w:t>‫והחלטתי בדבר מועד ישיבה לשמיעת הראיות במסגרתה יחקרו המצהירים ע ל‬</w:t>
        <w:br/>
        <w:t>‫תצהיריהם‪ ,‬הן בהתאם להוראות תקנה ‪ 522‬לתקנות סדר הדין האזרחי‪ ,‬התשמ"ד‪-‬‬</w:t>
        <w:br/>
        <w:t>‫‪ . 1984‬משלא עשה כן‪ ,‬נותר התצהיר בגדר עדות מפי השמועה‪ ,‬וכפי שמורנו הוראת‬</w:t>
        <w:br/>
        <w:t>‫סעיף ‪( 17‬א) לפקודת הראיות והוראת סעיף ‪( 522‬ג) לתקנות סדר הדין האזרחי‪ ,‬לא‬</w:t>
        <w:br/>
        <w:t>‫ישמש התצהיר ראיה קבילה אלא ברשות בית המשפט (ר או גם‪ :‬ע"א ‪ 52/87‬הראל‬</w:t>
        <w:br/>
        <w:t>‫נ' הראל‪ ,‬פ"ד מג( ‪ ;) 1989 ( 203 ,201 ) 4‬ע"א ‪ 8493/06‬עזבון המנוח ציון כהן ז"ל‬</w:t>
        <w:br/>
        <w:t>‫נ' הבנק הבינלאומי הראשון לישראל בע"מ‪ ,‬פסקה ‪ 13‬לפסק דינה של כבוד השופטת‬</w:t>
        <w:br/>
        <w:t>‫א' פרוקצ'יה‪ ,‬פורסם ב"נבו" ( ‪ ; ) 17.10.2010‬י' קדמי על הראיות ‪ -‬הדין בראי‬</w:t>
        <w:br/>
        <w:t>‫הפסיקה ‪ ,‬חלק שני (תש"ע ‪.) 934-933 ,) 2009 -‬‬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,‬ביכר סלם שלא להתייצב לחקירה נגדית על תצהירו ‪ .‬בכך נמנע‬                  ‫‪. 32‬‬</w:t>
        <w:br/>
        <w:t>‫מלחשוף עצמו לחקירה שכנגד ‪ .‬לפיכך ובהתאם להוראות הדין ‪ ,‬הנני להורות כי‬</w:t>
        <w:br/>
        <w:t>‫תצהירו של סלם לא ישמש ראיה‪ .‬כפועל יוצא‪ ,‬הנני לדחות טענת הנתבעת בדבר‬</w:t>
        <w:br/>
        <w:t>‫מועד קבלת החזקה בנכ סי המסחר בבית המשותף‪ ,‬המאוחר למועד רכישתם ‪ ,‬משלא‬</w:t>
        <w:br/>
        <w:t>‫עלה בידה להוכיחּה ‪.‬‬</w:t>
        <w:br/>
        <w:t>‫למעלה מן הצורך‪ ,‬אוסיף כי בהתאם להסכם המכר רכשה הנתבעת נכסי המסחר‬                     ‫‪. 33‬‬</w:t>
        <w:br/>
        <w:t>‫בבית המשותף בכפוף לזכויות של שוכרת ‪ ,‬המחזיקה בנכסים על פי הסכם שכירות‬</w:t>
        <w:br/>
        <w:t>‫שנחתמו עמה קודם לכן (סעיף ‪ 4.5‬להסכם המכר)‪ .‬עוד בהתאם לה סכם המכר‪,‬‬</w:t>
        <w:br/>
        <w:t>‫תמשיך השוכרת להחזיק בנכסי המסחר בבית המשותף אף לאחר חתימת הסכם‬</w:t>
        <w:br/>
        <w:t>‫המכר‪ ,‬ובהתאמה תתבצע "מסירת חזקה משפטית" לנתבעת‪ ,‬אשר משמעותה‬</w:t>
        <w:br/>
        <w:t>‫"העברת והמחאת הזכויות והחובות בממכר מול השוכרת על פי הסכם השכירות‪.‬‬</w:t>
        <w:br/>
        <w:t>‫למען הסר ספק‪ ,‬הקונה יהיה זכאי לקבל את מלוא דמי השכירות ב גין הממכר‬</w:t>
        <w:br/>
        <w:t>‫מהשוכרת‪ ,‬רק לאחר שתשולם מלוא התמורה למוכרת על פי הוראות הסכם זה‪".‬‬</w:t>
        <w:br/>
        <w:t>‫(סעיף ‪ 6.2-6.1‬להסכם המכר)‪ .‬עוד בהתאם להסכם המכר ‪" ,‬ביום מסירת החזקה‬</w:t>
        <w:br/>
        <w:t>‫או בסמוך לו‪ ,‬ירשמו הצדדים את מוני החשמל והמים על שם הקונה [הנתבעת]‪.‬‬</w:t>
        <w:br/>
        <w:t>‫‪( "...‬סעיף ‪ 6.5‬להסכם המכר)‪.‬‬</w:t>
        <w:br/>
        <w:t>‫חרף ה וראות הסכם המכר ‪ ,‬לא מצאתי בתצהירו של סלם כל התייחסות למועד שבו‬</w:t>
        <w:br/>
        <w:t>‫החלה הנתבעת לקבל דמי השכירות מהשוכרת בגין נכסי המסחר שבבעלותה בבית‬</w:t>
        <w:br/>
        <w:t>‫המשותף‪ ,‬כמו גם למועד שבו הועבר הרישום של מוני החשמל והמים על שם‬</w:t>
        <w:br/>
        <w:t>‫הנתבעת ; ללמדנו מועד קבלת 'החזקה המשפטית' בנכסים אלה ‪ .‬כל שבא בתצהירו‬</w:t>
        <w:br/>
        <w:t>‫של סל ם בעניין זה הוא טענה כללית‪ ,‬לפיה הנתבעת "קיבלה חזקה לאחר ‪ 120‬יום‬</w:t>
        <w:br/>
        <w:t>‫מיום הסכם הרכישה‪ ".‬בנסיבות אלה‪ ,‬בידי להסיק כי אילו הובאו הראיות כאמור‪,‬‬</w:t>
        <w:br/>
        <w:t>‫הן היו פועלות לחובת הנתבעת ותומכות טענת התובעת בדבר מועד קבלת החזקה‬</w:t>
        <w:br/>
        <w:t>‫בנכסים (ראו גם‪ :‬ע"א ‪ 548/78‬שרון נ' לוי ‪ ,‬פ"ד לה ( ‪ ;) 1980 ( 760 , 736 ) 1‬ע"א‬</w:t>
        <w:br/>
        <w:t>‫‪ 2275/90‬לימה חברה ישראלית לתעשיות כימיות בע"מ נ' רוזנברג ‪ ,‬פ"ד מז( ‪,605 ) 2‬‬</w:t>
        <w:br/>
        <w:t>‫‪ ;) 1993 ( 615-614‬ע"א ‪ 8294/14‬גנגינה נ' פקיד שומה פתח תקוה ‪ ,‬פסקה ‪ 24‬לפסק‬</w:t>
        <w:br/>
        <w:t>‫הדין‪ ,‬פורסם ב"נבו" ( ‪.)) 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 אמור לעיל‪ ,‬הנני להורות כי מועד חיוב הנתבעת בתשלום חלקה בהוצאות‬      ‫‪. 34‬‬</w:t>
        <w:br/>
        <w:t>‫שוטפות להחזקה תקינה וניהול הרכוש המשותף בבית המשותף יהא החל מיום‬</w:t>
        <w:br/>
        <w:t>‫‪ , 13.4.2016‬ה מועד שבו רכשה נכסי המסחר בבית המשותף‪.‬‬</w:t>
        <w:br/>
        <w:t>‫תקופת החיוב מושא הפלוגתא שנותר ה ל הכרעה היא עד ליום ‪ . 31.12.2018‬דהיינו‪,‬‬   ‫‪. 35‬‬</w:t>
        <w:br/>
        <w:t>‫‪ 32.5‬חודשים‪ .‬אין חולק‪ ,‬כי בתקופה חיוב זו ניתנו שירותי ההחזקה והניהול על‬</w:t>
        <w:br/>
        <w:t>‫ידי יחזקאל‪ ,‬וכי בהתאם להחלטת האסיפה הכללית של בעלי הדירות בבית‬</w:t>
        <w:br/>
        <w:t>‫המשותף עמד התעריף החודשי האחיד ל ‪ 1 -‬מ"ר על סך של ‪ 2.5‬ש"ח בתוספת מע"מ‬</w:t>
        <w:br/>
        <w:t>‫כדין‪ .‬יחזקאל מצדו הפיק חשבונית מס וקבלה בגין כל תקבול‪ ,‬כנת מך בתצהיר‬</w:t>
        <w:br/>
        <w:t>‫עדותו הראשית ובצרופות לו‪ ,‬אשר לא נסתרו על ידי הנתבעת‪.‬‬</w:t>
        <w:br/>
        <w:t>‫לפיכך‪ ,‬הנני להורות חיוב הנתבעת לשלם לתובעת סך של ‪ 25,401‬ש"ח‪ ,‬בגין חלקה‬      ‫‪. 36‬‬</w:t>
        <w:br/>
        <w:t>‫בהוצאות שוטפות להחזקה תקינה וניהול הרכוש המשותף בבית המשותף לתקופה‬</w:t>
        <w:br/>
        <w:t>‫שמיום ‪ 13.4.2016‬ועד ליום ‪ . 31.12.2018‬זאת‪ ,‬על פי חישוב אריתמטי כדלקמן‪:‬‬</w:t>
        <w:br/>
        <w:t>‫‪( 32.5‬חודשים) × ‪ 267.2‬מ"ר (שטח כולל של נכסי הנתבעת בבית המשותף) ×‬</w:t>
        <w:br/>
        <w:t>‫‪ 2.5‬ש"ח בתוספת מע"מ כדין (תעריף ל ‪ 1 -‬מ"ר)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37‬‬</w:t>
        <w:br/>
        <w:t>‫הנתבעת תשלם לתובעת סך של ‪ 25,401‬ש"ח‪ ,‬בגין חלקה בהוצאות שוטפות‬               ‫‪. 38‬‬</w:t>
        <w:br/>
        <w:t>‫להחזקה תקינה וניהול הרכוש המשותף בבית המשותף לתקופה שמיום ‪13.4.2016‬‬</w:t>
        <w:br/>
        <w:t>‫ועד ליום ‪ . 31.12.2018‬לחיוב יתווספו הפרשי הצמדה וריבית כחוק ממועד הגשת‬</w:t>
        <w:br/>
        <w:t>‫התביעה ( ‪ ) 31.3.2019‬ועד למועד מלוא התשלום בפועל‪.‬‬</w:t>
        <w:br/>
        <w:t>‫אשר להו צאות המשפט‪ ,‬לאחר ששקלתי מכלול נסיבות העניין בהתאם לאמות‬             ‫‪. 39‬‬</w:t>
        <w:br/>
        <w:t>‫המידה שהותוו בעניין זה בהלכה הפסוקה‪ ,‬ו נתתי דעתי לכך כי חרף החובה‬</w:t>
        <w:br/>
        <w:t>‫הקבועה בהוראת סעיף ‪( 58‬א) לחוק המקרקעין‪ ,‬לא שילמה הנתבעת חלקה היחסי‬</w:t>
        <w:br/>
        <w:t>‫בהוצאות החזקה תקינה וניהול הרכוש המשותף אף לא ביחס לשטח רצפת 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‫המסחר שבבעלותה שאינו שנוי במחלוקת‪ ,‬הנני לחייב הנתבעת לשלם לתובעת‬</w:t>
        <w:br/>
        <w:t>‫הוצאות משפט בסך כולל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 זכירות תמציא פסק הדין ל צדדים‪ ,‬בדואר רשום עם אישור מסירה‪.‬‬</w:t>
        <w:br/>
        <w:t>‫ניתן היום‪ ,‬י"ב תשרי תשפ "א ‪ 30 ,‬ספטמבר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