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8/639/2019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2020-09-07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‫עופר דוד‬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‫עופר רחל‬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‫מושלי מהרשק דפנה‬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יאיר אבני ואח'‬</w:t>
        <w:br/>
        <w:t>‫שד' פל‪-‬ים ‪2‬‬</w:t>
        <w:br/>
        <w:t>‫בנין ברוש‬</w:t>
        <w:br/>
        <w:t>‫חלונות הסיטי‪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‫טל'‪ 04-8682020:‬פקס‪04-8682030:‬‬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‫גורביץ יהודית‪ ,‬ת‪.‬ז ‪06490239‬‬     ‫‪1‬‬                          ‫נתבעות‬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‫מיטשליץ (חלבין) רויטל‪ ,‬ת‪.‬ז ‪59734889‬‬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‫יונתן רעיה‪ ,‬ת‪.‬ז ‪9163361‬‬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:‬שמעון צח ואח'‬</w:t>
        <w:br/>
        <w:t>‫רח' חורי ‪ ,2‬מגדל הנביאים‬</w:t>
        <w:br/>
        <w:t>‫ת‪.‬ד‪ 41 .‬חיפה‬</w:t>
        <w:br/>
        <w:t>‫טל'‪ 04-8643264:‬פקס‪04-8645826:‬‬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.1‬השאלה שעומדת להכרעתי היא האם יש להורות לנתבעות‪ ,‬שהן בעלים של שלוש דירות בבית‬</w:t>
        <w:br/>
        <w:t>‫המשותף‪ ,‬להרוס שביל גישה שבנו בתחום החלקה ולהורות להן לבנותו בתוואי אחר‪.‬‬</w:t>
        <w:br/>
        <w:t>‫‪ .2‬הבית המשותף מושא ההליך מורכב משני מבנים ומונה סה"כ ‪ 8‬דירות‪ .‬התובעים הם בעלים של ‪3‬‬</w:t>
        <w:br/>
        <w:t>‫מ‪ 5-‬דירות הבית (תתי חלקות מס' ‪ )5 3 ,2‬המצויות במבנה החזיתי הפונה לרח' ויתקין ‪ ,4‬חיפה‪.‬‬</w:t>
        <w:br/>
        <w:t>‫הבעלים של תתי חלקות מס' ‪ 1‬ו‪ 4-‬באותו המבנה אינם צדדים להליך (להלן‪" :‬המבנה בחזית")‪.‬‬</w:t>
        <w:br/>
        <w:t>‫הנתבעות הן הבעלים של כל דירות (תתי חלקות ‪ ,)6-8‬במבנה העורפי שכתובתו היא ויתקין ‪ 4‬א'‪,‬‬</w:t>
        <w:br/>
        <w:t>‫חיפה (להלן‪" :‬המבנה העורפי")‪ .‬חצר משותפת מפרידה בין המבנים‪.‬‬</w:t>
        <w:br/>
        <w:t>‫טענות התובעים‪-‬‬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12.6.2017‬התקיים דיון בפני ועדת הערר המחוזית לתכנון ובניה בחיפה במסגרתו נדונה‬</w:t>
        <w:br/>
        <w:t>‫התנגדות התובעים להיתר שקיבלו הנתבעות לבניית ממ"ד‪ ,‬מרפסת‪ ,‬מעלית‪ ,‬מבואה‪ ,‬חניות ושביל‬</w:t>
        <w:br/>
        <w:t>‫גישה לרכב למבנה העורפי‪ .‬במסגרת אותו דיון הסכימו הצדדים על ביטול החניות ושביל הגישה‬</w:t>
        <w:br/>
        <w:t>‫לרכב‪ ,‬ועל בניית שביל גישה נגיש להולכי רגל ברוחב של עד ‪ 1.80‬ס"מ ללא עקירת עצי זית וחרוב‬</w:t>
        <w:br/>
        <w:t>‫הקיימים בתוואי השביל (להלן‪" :‬ההסכמות בוועדת הערר")‪.‬‬</w:t>
        <w:br/>
        <w:t>‫‪ .4‬בעקבות הסכמות הצדדים בוועדת הערר נפגשו הצדדים ביום ‪ 14.7.2017‬בסלון ביתו של תובע מס'‬</w:t>
        <w:br/>
        <w:t>‫‪ 1‬וחתמו על תכנית מוסכמת המדגימה את שביל הגישה המוסכם למבנה העורפי (להלן‪" :‬התוכנית‬</w:t>
        <w:br/>
        <w:t>‫המוסכמת")‪ .‬עוד הוסכם כי תוגש ע"י הנתבעות בקשה למתן היתר בניה אשר תדגים את שביל‬</w:t>
        <w:br/>
        <w:t>‫הגישה המוסכם‪.‬‬</w:t>
        <w:br/>
        <w:t>‫‪ .5‬בחודש ספטמבר ‪ 2019‬ביצעו הנתבעות בחצר המשותפת עבודות בניה אשר חרגו מהתכנית‬</w:t>
        <w:br/>
        <w:t>‫המוסכמת באופן שהשביל שנבנה חרג מהתוואי המוסכם‪ ,‬וזאת ללא שהנתבעות קיבלו בענין זה‬</w:t>
        <w:br/>
        <w:t>‫את הסכמת התובעים‪.‬‬</w:t>
        <w:br/>
        <w:t>‫‪ .6‬לתובעים הסתבר כי הנתבעות הגישו במסגרת הבקשה להיתר בניה תוכנית שאינה חתומה על ידי‬</w:t>
        <w:br/>
        <w:t>‫התובעים ואינה תואמת את התכנית המוסכמת‪ ,‬באופן ששביל הגישה הורחב והוארך עד לקצה‬</w:t>
        <w:br/>
        <w:t>‫המבנה העורפי‪.‬‬</w:t>
        <w:br/>
        <w:t>‫‪ .7‬הנתבעות עושות ברכוש המשותף כבשלהן בניגוד למוסכם בינן לבין התובעים‪ ,‬ומסרבות לתת‬</w:t>
        <w:br/>
        <w:t>‫לתובעים כל מידע באשר לעבודות המבוצעות בו‪.‬‬</w:t>
        <w:br/>
        <w:t>‫‪ .8‬אין אמת בטענת הנתבעות כי השינוי שביצעו בשביל הגישה בוצע בעטיו של עץ אותו נדרש לעקוף‪.‬‬</w:t>
        <w:br/>
        <w:t>‫וממילא‪ ,‬קיומו של עץ נוסף בשטח‪ ,‬שאיננו חלק מהתכנית המוסכמת‪ ,‬אינו מתיר לנתבעות לסלול‬</w:t>
        <w:br/>
        <w:t>‫שביל שונה מזה שעליו הסכימו הצדדים‪.‬‬</w:t>
        <w:br/>
        <w:t>‫‪ .9‬התוואי בו נבנה שביל הגישה מסכל אפשרות לבניית ממ"ד בעתיד לדירת התובעים שעה שלדירות‬</w:t>
        <w:br/>
        <w:t>‫הנתבעות התווספו ממ"דים‪.‬‬</w:t>
        <w:br/>
        <w:t>‫‪ .10‬אשר על כן‪ ,‬יש לאסור בצו מניעה קבוע את השתלטותן של הנתבעות על הרכוש המשותף‪ ,‬להורות‬</w:t>
        <w:br/>
        <w:t>‫להן לפרק כל בניה שבוצעה בחריגה מהתכנית המוסכמת‪ ,‬לרבות את שביל הגישה להולכי רגל‬</w:t>
        <w:br/>
        <w:t>‫ולחייבן בהוצאות התובעים‪.‬‬</w:t>
        <w:br/>
        <w:t>‫טענות הנתבעות‪-‬‬</w:t>
        <w:br/>
        <w:t>‫‪ .11‬בדיון שהתקיים בבקשה למתן סעד זמני הודו התובעים כי הם אינם מתנגדים לתכנית הבניה‬</w:t>
        <w:br/>
        <w:t>‫שהתקבל לגביה היתר בניה‪ ,‬אלא מתנגדים לבניה שנעשית בחריגה ממנו‪ .‬מכאן שהתביעה זנחה‬</w:t>
        <w:br/>
        <w:t>‫את עילתה הנסמכת על הטענה בדבר חריגה מהתכנית המוסכמת‪.‬‬</w:t>
        <w:br/>
        <w:t>‫‪ .12‬המפקח על רישום מקרקעין נעדר סמכות עניינית לדון בתביעה שעילתה חוזית והיא נסמכת על‬</w:t>
        <w:br/>
        <w:t>‫הסכם שנערך בין בעלי דירות בבית המשותף ואינה קשורה לתקנון הבית‪ .‬מטעם זה יש לדחות את‬</w:t>
        <w:br/>
        <w:t>‫התביעה על הסף‪.‬‬</w:t>
        <w:br/>
        <w:t>‫‪ .13‬לגו פו של עניין נטען כי התובעים לא הצביעו על פגיעה ממשית בזכויותיהם שעה שהחצר מושא‬</w:t>
        <w:br/>
        <w:t>‫ההליך מצויה בעורף המבנה בחזית‪ ,‬והם אינם עושים בה שימוש כלשהו למעט השלכת פסולת‪.‬‬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.14‬ההסכמות בוועדת הערר קיבלו תוקף מחייב‪ .‬מכאן שהתובעים מנועים מלטעון כעת לצורך בקבלת‬</w:t>
        <w:br/>
        <w:t>‫הסכמות בעלי הדירות בבית לבנייה המבוצעת‪ ,‬לא כל שכן‪ ,‬שעה שהחלטת וועדת הערר קבעה כי‬</w:t>
        <w:br/>
        <w:t>‫"אין צורך בדיון נוסף בוועדה המקומית" בבקשה המתוקנת שתוגש‪.‬‬</w:t>
        <w:br/>
        <w:t>‫‪ .15‬לאחר החלטת ועדת הערר הגישו הנתבעות בחודש אוגוסט ‪ 2017‬בקשה מתוקנת לוועדה המקומית‪.‬‬</w:t>
        <w:br/>
        <w:t>‫בחודש אוקטובר ‪ 2017‬ניתן להן היתר בניה בהתאם להסכמות בוועדת הערר‪ .‬היתר הבניה ניתן על‬</w:t>
        <w:br/>
        <w:t>‫בסיס מפת מודד שגויה שהכין מודד מטעמן‪ .‬הטעויות במפת המודד חייבו הארכתו של השביל על‬</w:t>
        <w:br/>
        <w:t>‫מנת למתן את שיפועו כך שיהיה שביל נגיש‪ ,‬וכן על מנת למנוע עקירת עץ שהתגלה בתוואי השביל‬</w:t>
        <w:br/>
        <w:t>‫המתוכנן‪ .‬טעויות המדידה נגרמו בשל צמחיה עבותה ופסולת שהיו קיימים בחצר במועד ביצוע‬</w:t>
        <w:br/>
        <w:t>‫המדידה והסתירו את העץ ואת הטופוגרפיה הקיימת בעת עריכת המפה המצבית ביום ‪.21.4.2015‬‬</w:t>
        <w:br/>
        <w:t>‫הטעויות הללו התגלו רק לאחר חשיפת השטח‪.‬‬</w:t>
        <w:br/>
        <w:t>‫‪ .16‬השינוי המינורי שנדרש לבצע בתוואי השביל עולה בקנה אחד עם עקרונות ההסכמות בוועדת הערר‬</w:t>
        <w:br/>
        <w:t>‫בהיות השביל עוקף עצים כמוסכם אשר רוחבו קטן מ‪ 1.80-‬מטר‪ .‬אין מניעה לאשר שינוי זה‬</w:t>
        <w:br/>
        <w:t>‫במסגרת תוכנית שינויים שתוגש בסוף הבניה‪.‬‬</w:t>
        <w:br/>
        <w:t>‫‪ .17‬הסכמות הצדדים בוועדת הערר לא הגבילו את אורך ואת תוואי השביל אלא רק קבעו מגבלת רוחב‬</w:t>
        <w:br/>
        <w:t>‫ואיסור פגיעה בעצים קיימים‪.‬‬</w:t>
        <w:br/>
        <w:t>‫‪ .18‬התובעים מנועים מלהתנגד לבנייה האמורה גם מהטעם שחלקם ביצעו עבודות בניה דומות ברכוש‬</w:t>
        <w:br/>
        <w:t>‫המשותף שכללו התקנת משטח ועמוד כדורסל והצבת גדר‪.‬‬</w:t>
        <w:br/>
        <w:t>‫‪ .19‬אין אמת בטענה כי הבניה נעשתה ללא תיאום עם התובעים‪ ,‬שכן תובע מס' ‪ 1‬נכח בכל שלבי הבניה‬</w:t>
        <w:br/>
        <w:t>‫ובא בדין ודברים עם מפקח הבניה מטעם הנתבעות הן בע"פ והן באמצעות הווצאפ‪ .‬התובעים קבלו‬</w:t>
        <w:br/>
        <w:t>‫מענה ראוי לכל פנייה שהפנו‪.‬‬</w:t>
        <w:br/>
        <w:t>‫‪ .20‬המסמך שלטענת התובעים נושא את חתימות הצדדים ונטען להיות "התכנית המוסכמת" נושא‬</w:t>
        <w:br/>
        <w:t>‫תאריך מאוחר להחלטת וועדת הערר שלאחריה לא קיימו הצדדים כל פגישה ביניהם‪ .‬הנתבעות לא‬</w:t>
        <w:br/>
        <w:t>‫הסכימו לתכנית זו שנעדרות ממנה חתימות יתר בעלי הדירות בבית‪ ,‬לרבות חתימתה של תובעת‬</w:t>
        <w:br/>
        <w:t>‫מס' ‪ ,2‬והן ראו אותה לראשונה בכתב התביעה‪.‬‬</w:t>
        <w:br/>
        <w:t>‫‪ .21‬התכנית המוסכמת מעולם לא הועברה לאדריכלית הנתבעות לשם אישור המתווה‪ ,‬ולאור‬</w:t>
        <w:br/>
        <w:t>‫הטופוגרפיה של החצר היא איננה ישימה‪ ,‬וברי כי הנתבעות לא היו מסכימות לתכנית שבמסגרתה‬</w:t>
        <w:br/>
        <w:t>‫יקום שביל גישה שאינו מונגש לשימוש נכים‪ .‬תכנית ההסכמה הנטענת גם לא צורפה למכתב‬</w:t>
        <w:br/>
        <w:t>‫ההתראה ששלח בא כוח התובעים ביום ‪ 19.9.2019‬לבא כוח הנתבעות‪.‬‬</w:t>
        <w:br/>
        <w:t>‫‪ .22‬ככל שיוכח שהנתבעות הסכימו לתכנית המוסכמת אזי הן תטענה שמדובר בהתקשרות בחוזה עקב‬</w:t>
        <w:br/>
        <w:t>‫טעות הניתן לביטול מכוח סעיף ‪ 14‬לחוק החוזים (חלק כללי)‪ ,‬התשל"ג‪.1973-‬‬</w:t>
        <w:br/>
        <w:t>‫‪ .23‬ככל שהעירייה לא תאשר במסגרת תוכנית השינויים את הסטייה מהיתר הבניה לשביל ממילא‬</w:t>
        <w:br/>
        <w:t>‫תהיינה הנתבעות מחויבות בהתאמתו להיתר‪.‬‬</w:t>
        <w:br/>
        <w:t>‫‪ .24‬לבסוף‪ ,‬הסעד המבוקש כפוף לעקרונות תום הלב כפי שנקבעו בפסיקה‪ .‬לאמור‪ ,‬במבנה בחזית קיים‬</w:t>
        <w:br/>
        <w:t>‫מקלט כך שלא נדרש לבנות שם ממ"ד וצפוי גם שלתובעים לא יעמוד הרוב הנדרש של ‪ 60%‬לבניית‬</w:t>
        <w:br/>
        <w:t>‫ממ"ד‪ ,‬ומנגד הסעד המבוקש יגרום לפגיעה קשה בניידות של בעלי הדירות במבנה העורפי –‬</w:t>
        <w:br/>
        <w:t>‫קשישים כצעירים‪ .‬לאור האמור‪ ,‬יש להעדיף את הותרתו של השביל על כנו ולדחות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.25‬בדיוני הוכחות שהתקיימו ביום ‪ 8.7.2020‬וביום ‪ 4.8.20‬העידו מטעם התביעה תובעים מס' ‪ 1‬ו‪,2-‬‬</w:t>
        <w:br/>
        <w:t>‫ומטעם ההגנה העידו‪ :‬אורי פרץ‪ ,‬מפקח הבניה מטעם הנתבעות‪ ,‬אברהם חלבין‪ ,‬בעלה של נתבעת‬</w:t>
        <w:br/>
        <w:t>‫מס' ‪ ,2‬נתבעת מס' ‪ 3‬וטובה שמני‪ ,‬האדריכלית מטעם הנתבעות‪ .‬עדויות אלו הצטרפו לעדויות‬</w:t>
        <w:br/>
        <w:t>‫שנש מעו במסגרת הבקשה לסעד זמני שהוגשה בראשית ההליך שכללו את עדויות התובע מס' ‪,1‬‬</w:t>
        <w:br/>
        <w:t>‫את עדות האדריכלית שומני ואת עדות נתבעת מס' ‪.1‬‬</w:t>
        <w:br/>
        <w:t>‫‪ .26‬בהתאם להסכמות הצדדים מיום ‪( 4.8.20‬עמ' ‪ 4‬לפרוטוקול שורות ‪ ,)13-28‬סיכמו התובעים‬</w:t>
        <w:br/>
        <w:t>‫טענותיהם בע"פ‪ ,‬הנתבעות סיכמו טענותיהם בכתב והתובעים הגישו סיכומי תשובה בכתב‪ .‬כעת‬</w:t>
        <w:br/>
        <w:t>‫נותר לי להכריע בשאלה שבמחלוקת‪.‬‬</w:t>
        <w:br/>
        <w:t>‫דיון והכרעה‪-‬‬</w:t>
        <w:br/>
        <w:t>‫‪ .27‬אקדים אחרית לראשית ואציין כי מצאתי לדחות את התביעה כפי שיפורט להלן‪.‬‬</w:t>
        <w:br/>
        <w:t>‫‪ .28‬ראשית אציין כי לא מצאתי לקבל את הטענה בדבר חוסר סמכות עניינית לדון בתביעה מהטעם‬</w:t>
        <w:br/>
        <w:t>‫שעילתה חוזית ונסמכת על הסכמים שנערכו בין הצדדים‪ .‬עסקינן בתביעה שעילתה ביצוע שינויים‬</w:t>
        <w:br/>
        <w:t>‫ברכוש המשותף‪ ,‬עליהם חל סעיף ‪ 2‬לתקנון המצוי שבחוק המקרקעין‪ ,‬התשכ"ט‪( 1969-‬להלן‪" :‬חוק‬</w:t>
        <w:br/>
        <w:t>‫המקרקעין") אשר חל על הבית‪ .‬תביעה בעניין כגון דא היא בסמכות ייחודית של המפקח על רישום‬</w:t>
        <w:br/>
        <w:t>‫מקרקעין‪ ,‬ראו סעיף ‪ 72‬לחוק המקרקעין‪.‬‬</w:t>
        <w:br/>
        <w:t>‫‪ .29‬בסעיף ‪ 52‬לחוק המקרקעין הוגדר "רכוש משותף" כדלהלן‪:‬‬</w:t>
        <w:br/>
        <w:t>‫"כל חלקי הבית המשותף חוץ מן החלקים הרשומים כדירות‪ ,‬ולרבות הקרקע‪ ,‬הגגות‪ ,‬הקירות‬</w:t>
        <w:br/>
        <w:t>‫החיצוניים‪ ,‬המסד‪ ,‬חדרי המדרגות‪ ,‬מעליות‪ ,‬מקלטים‪ ,‬וכן מיתקני הסקה או מים וכיוצא באלה‬</w:t>
        <w:br/>
        <w:t>‫המיועדים לשמש את כל בעלי הדירות או מרביתם אפילו הם בתחומי דירה מסויימת‪( ".‬הדגשה‬</w:t>
        <w:br/>
        <w:t>‫שלי י"ל)‬</w:t>
        <w:br/>
        <w:t>‫‪ .30‬אין חולק כי כל החצר המצויה בהיקף שני המבנים היא רכוש משותף‪ ,‬ומשכך‪ ,‬משביקשו הנתבעות‬</w:t>
        <w:br/>
        <w:t>‫לבנות בה שביל גישה שלא היה קיים נדרשו הן להסכמת האסיפה כללית כפי שנקבע בסעיף ‪( 2‬א)‬</w:t>
        <w:br/>
        <w:t>‫לתקנון המצוי שבחוק המקרקעין‪ ,‬והקובע כדלהלן‪:‬‬</w:t>
        <w:br/>
        <w:t>‫"בעל דירה אינו 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– לרבות פגיעה בחזותו‬</w:t>
        <w:br/>
        <w:t>‫החיצונית התקינה והאחידה כפי שהיתה בעת גמר הבניה‪".‬‬</w:t>
        <w:br/>
        <w:t>‫‪ .31‬בהתאם להלכה שנקבעה בע"א ‪ 136/63‬לווינהים נגד שוורצמן פ"ד יז(‪ ,)1963( 1722 )3‬אין בעל דירה‬</w:t>
        <w:br/>
        <w:t>‫רשאי לעשות שינויים או תיקונים בדירתו הפוגעים ברכוש המשותף‪ ,‬אלא אם קיבל תחילה הסכמת‬</w:t>
        <w:br/>
        <w:t>‫האסיפה הכללית של בעלי הדירות‪.‬‬</w:t>
        <w:br/>
        <w:t>‫‪ .32‬ויוטעם‪ ,‬אפילו ביצעו גם מי מהתובעים שינויים כלשהם ברכוש המשותף‪ ,‬דוגמת התקנת משטח‬</w:t>
        <w:br/>
        <w:t>‫בטון וכדורסל או תפיסת חזקה ע"י תובעת מס' ‪ ,3‬ממילא אין בכך בכדי להכשיר את הקמת השביל‬</w:t>
        <w:br/>
        <w:t>‫המבוקש‪ ,‬וראו בעניין את הדברים שנקבעו בע"א ‪ 515/65‬רבובסקי נגד גלסברג פ"ד כ' (‪293 ,290 )2‬‬</w:t>
        <w:br/>
        <w:t>‫(‪ .)1966‬וכן ראו ע"א ‪ 93/81‬אליאס נ' שיפר פ"ד לז(‪ ,)1983( 444 )2‬שם נפסק כי‪:‬‬</w:t>
        <w:br/>
        <w:t>‫"‪...‬העובדה כי אחד הדיירים עשה דין לעצמו ברכוש המשותף‪ ,‬אינה יכולה לשמש היתר לדייר‬</w:t>
        <w:br/>
        <w:t>‫אחר לעשות גם הוא כמוהו‪ .‬שאם תאמר כן‪ ,‬פתחת פתח לכל הדיירים באותו בית משותף לנהוג‬</w:t>
        <w:br/>
        <w:t>‫ברכוש המשותף כבתוך שלהם‪".‬‬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.33‬ברי כי הקמת שביל חדש כמוה כפגיעה בחזות הבית כפי שהייתה בעת גמר הבניה‪ ,‬והיא מנוגדת‬</w:t>
        <w:br/>
        <w:t>‫לסעיף ‪(2‬א) לתקנון המצוי שבתוספת לחוק המקרקעין‪ ,‬ואינה מותרת גם מקום שבעל דירה אחר‬</w:t>
        <w:br/>
        <w:t>‫הקדים פגיעה משלו‪ .‬היינו‪ ,‬אפילו ביצעו מי מהתובעים פגיעה קודמת ברכוש המשותף‪ ,‬ואין באמור‬</w:t>
        <w:br/>
        <w:t>‫כדי לקבוע כי אכן כן‪ ,‬ממילא פגיעה שפגע אחד אינה מכשירה את פגיעתו של האחר‪ .‬הנתבעות לא‬</w:t>
        <w:br/>
        <w:t>‫טענו‪ ,‬וממילא לא הוכיחו‪ ,‬כי קיבלו את הסכמת האסיפה הכללית של בעלי הדירות בבית להקמת‬</w:t>
        <w:br/>
        <w:t>‫השביל‪.‬‬</w:t>
        <w:br/>
        <w:t>‫‪ .34‬על אף האמור‪ ,‬וכפי שיפורט להלן‪ ,‬זכותן של הנתבעות לבנות את השביל קמה להן מכוח הסכמות‬</w:t>
        <w:br/>
        <w:t>‫אליהן הגיעו עם התובעים‪ .‬אבחן להלן את ההסכמות שהתקבלו‪ ,‬והאם השביל שנבנה תואם את‬</w:t>
        <w:br/>
        <w:t>‫אותן הסכמות‪.‬‬</w:t>
        <w:br/>
        <w:t>‫‪ .35‬בשנת ‪ 2015‬הגישו הנתבעות בקשה להיתר בנייה במסגרתה ביקשו‪ ,‬בין היתר‪ ,‬לבנות חניות ושביל‬</w:t>
        <w:br/>
        <w:t>‫גישה לרכבים בתחום החלקה‪ ,‬תוכנית הבקשה הוגשה וסומנה ת‪ .2/‬השביל שהודגם בה עבר לצדו‬</w:t>
        <w:br/>
        <w:t>‫של המבנה שבחזית בצמוד לו‪ ,‬המשיך לעורף המבנה שבחזית‪ ,‬עבר בין שני המבנים עד לפינה‬</w:t>
        <w:br/>
        <w:t>‫הצפונית של החלקה שם תוכננו חניות לטובת הנתבעות‪ .‬על אף התנגדות התובעים החליטה הועדה‬</w:t>
        <w:br/>
        <w:t>‫המקומית ביום ‪ 19.12.16‬לאפשר את הבניה המבוקשת‪.‬‬</w:t>
        <w:br/>
        <w:t>‫‪ .36‬על ההחלטה זו הגישו התובעים ערר לוועדת הערר המחוזית אשר קיימה דיון בעניין ביום ‪.12.6.17‬‬</w:t>
        <w:br/>
        <w:t>‫בדיון שהתקיים הגיעו הצדדים להסכמה הבאה אשר קיבלה תוקף של החלטה‪:‬‬</w:t>
        <w:br/>
        <w:t>‫"המשיבים מוותרים על דרך גישה ברכב ועל חניות בתחום המגרש‪.‬‬</w:t>
        <w:br/>
        <w:t>‫הבקשה תתוקן בהתאם לאמור לעיל ותוגש לוועדה המקומית‪.‬‬</w:t>
        <w:br/>
        <w:t>‫העוררים מסכימים להרחבות הבנייה של המשיבים‪ ,‬כפי שאושרו ע"י הוועדה מקומית‪.‬‬</w:t>
        <w:br/>
        <w:t>‫אחוזי הבנייה המנוצלים במסגרת ההרחבה לא יחרגו מהזכויות המוקנות למשיבים על פי חלקם‬</w:t>
        <w:br/>
        <w:t>‫היחסי ברכוש המשותף בזכויות הבניה המוקנות ובהקלה של ‪.6%‬‬</w:t>
        <w:br/>
        <w:t>‫במקום כביש גישה לרכב יבוצע שביל גישה נגיש להולכי רגל‪ ,‬ברוחב של עד ‪ 1.80‬מ'‪ ,‬ללא עקירת‬</w:t>
        <w:br/>
        <w:t>‫עצים קיימים (עץ הזית ועץ החרוב)‪.‬‬</w:t>
        <w:br/>
        <w:t>‫ככל שבעתיד יבקשו להתקין מקומות חניה בתחום המגרש‪ ,‬יוצג ע"י המבקשים תכנון חניה עבור‬</w:t>
        <w:br/>
        <w:t>‫שני המבנים‪ ,‬באופן שכל מקומות החניה יוצעו על שטח משותף‪.‬‬</w:t>
        <w:br/>
        <w:t>‫בכפוף לאמור‪ ,‬העוררים מוותרים על טענותיהם‪.‬‬</w:t>
        <w:br/>
        <w:t>‫החלטה‬</w:t>
        <w:br/>
        <w:t>‫אנו מאשרים את הסכמות הצדדים ונותנים להן תוקף של החלטה‪.‬‬</w:t>
        <w:br/>
        <w:t>‫אין צורך בדיון נוסף בוועדה המקומית‪.‬‬</w:t>
        <w:br/>
        <w:t>‫המשיבים יגישו בקשה מתוקנת לוועדה המקומית כמפורט‪ ,‬ובכפוף למילוי התנאים שנקבעו על‬</w:t>
        <w:br/>
        <w:t>‫ידי הוועדה המקומית‪ ,‬יוצא היתר בניה‪".‬‬</w:t>
        <w:br/>
        <w:t>‫‪ .37‬מדובר על הסכמה שקיבלה תוקף של החלטה והיא מחייבת את הצדדים לה‪ .‬יתירה מכך‪ ,‬אף לא‬</w:t>
        <w:br/>
        <w:t>‫אחד מהצדדים ערער עליה או עתר לביטולה ומשכך אני מוצאת אותה מחייבת‪.‬‬</w:t>
        <w:br/>
        <w:t>‫‪ .38‬ביום ‪ 14.7.17‬נפגשו תובעים מס' ‪ 1‬ו‪ 2-‬עם נתבעות מס' ‪ 1‬ו‪ 3-‬ועם בעלה של נתבעת מס' ‪ 2‬וחתמו על‬</w:t>
        <w:br/>
        <w:t>‫מסמך הסכמה בו נקבע‪:‬‬</w:t>
        <w:br/>
        <w:t>‫"אנחנו החתומים מטה‪ ,‬מסכימים לטיוטת התוכנית הזו‪ ,‬לרבות התיקון שנעשה במיקום שביל‬</w:t>
        <w:br/>
        <w:t>‫הגישה ובלבד שהתוכנית שתוגש לעיריה תהיה תואמת לטיוטה זו‪( ".‬להלן‪" :‬מסמך ההסכמה")‬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.39‬מעברו השני של מסמך ההסכמה אשר נושא את חתימות הצדדים הופיעה תוכנית אשר כונתה לעיל‬</w:t>
        <w:br/>
        <w:t>‫"התוכנית המוסכמת"‪ .‬התוכנית אינה נושאת חתימות כלשהן‪.‬‬</w:t>
        <w:br/>
        <w:t>‫קטע מהתוכנית המוסכמת מצ"ב לפסק דיני‪.‬‬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.40‬כפי שניתן לראות‪ ,‬על גבי קטע שביל בתוכנית המוסכמת סומן ‪ X‬ונרשם "מבוטל"‪ ,‬ולצדו שורטט‬</w:t>
        <w:br/>
        <w:t>‫בעט מעקף לשביל אשר עובר בסמוך לגבול החלקה ומתרחק מהמבנה בחזית‪ .‬מסמך ההסכמה‬</w:t>
        <w:br/>
        <w:t>‫המקורי שמעברו השני מצויה התוכנית המוסכמת הוגש וסומן ת‪.1/‬‬</w:t>
        <w:br/>
        <w:t>‫‪ .41‬הגם שבראשית ההליך טענו הנתבעות כי מסמך ההסכמה והתוכנית המוסכמת אינם מוכרים להן‪,‬‬</w:t>
        <w:br/>
        <w:t>‫והן רואות את מסמך ההסכמה לראשונה במסגרת ההליך‪ ,‬במהלך העדויות אישרו נתבעות מס' ‪1‬‬</w:t>
        <w:br/>
        <w:t>‫ומס' ‪ 3‬ובעלה של נתבעת מס' ‪ 2‬כי החתימות המתנוססות על מסמך זה הן אכן חתימותיהם‪ ,‬ראו‬</w:t>
        <w:br/>
        <w:t>‫עדות נתבעת מס' ‪ 1‬עמ' ‪ 5‬לפרוטוקול הדיון מיום ‪ 18.11.19‬שורות ‪ ,38-39‬עמ' ‪ 6‬שורה ‪ ,10‬ראו עדות‬</w:t>
        <w:br/>
        <w:t>‫בעלה של נתבעת מס' ‪ 2‬בעמ' ‪ 15‬לפרוטוקול הדיון מיום ‪ 8.7.20‬שורות ‪ ,9-10‬ראו עדות נתבעת מס'‬</w:t>
        <w:br/>
        <w:t>‫‪ 3‬בעמ' ‪ 17‬לפרוטוקול הדיון מיום ‪ 8.7.20‬שורות ‪.13-14‬‬</w:t>
        <w:br/>
        <w:t>‫‪ .42‬לאור האמור‪ ,‬מסמך ההסכמה‪ ,‬המאוחר להסכמות בוועדת הערר‪ ,‬מחייב את הצדדים‪.‬‬</w:t>
        <w:br/>
        <w:t>‫‪ .43‬למשמע העדו יות גם שוכנעתי כי התוכנית המוסכמת הנמצאת מעברו השני של מסמך ההסכמה‬</w:t>
        <w:br/>
        <w:t>‫היא התוכנית לגביה רשמו הצדדים כי הם "מסכימים לטיוטת תוכנית זו לרבות התיקון שנעשה‬</w:t>
        <w:br/>
        <w:t>‫במיקום שביל הגישה"‪.‬‬</w:t>
        <w:br/>
        <w:t>‫‪ .44‬אציין כי ככלל‪ ,‬עדויות נתבעות מס' ‪ 1‬ו‪ 3-‬ועדות ובעלה של נתבע מס' ‪ 2‬היו אמינות עלי‪ ,‬למעט‬</w:t>
        <w:br/>
        <w:t>‫עדותן בנוגע לתוכנית המצויה מעברו השני של מסמך ההסכמה במועד החתימה עליו ומועד חשיפתן‬</w:t>
        <w:br/>
        <w:t>‫אליה (ראו עדות חלבין בעמ' ‪ 16‬לפרוטוקול מיום ‪ 8.7.20‬שורות ‪ ,14-15‬ראו עדות נתבעת מס' ‪3‬‬</w:t>
        <w:br/>
        <w:t>‫בעמ' ‪ 17‬לפרוטוקול מיום ‪ 8.7.20‬שורות ‪ 18‬ואילך)‪ .‬נראה כי העדים הנ"ל לקו בשכחה בכל הנוגע‬</w:t>
        <w:br/>
        <w:t>‫לתוכנית זו‪ ,‬וחלף שיכירו בקיומה ויודו כי "טיוטת תוכנית זו" התייחסה לתוכנית המוסכמת הם‬</w:t>
        <w:br/>
        <w:t>‫ניסו‪ ,‬שלא בהצלחה רבה‪ ,‬לתרץ ולפרש מהי "טיוטת תכנית זו"‪ .‬גרסתם לגבי זהות "תכנית זו"‬</w:t>
        <w:br/>
        <w:t>‫האמורה בטופס ההסכמות לא הייתה אמינה עלי‪ .‬עדויות הנתבעים בעניין לא תאמו זו לזו‪ ,‬לא היו‬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‫קוהרנ טיות ולא עלו בקנה אחד עם תוכן טופס ההסכמות עליו חתמו הצדדים להליך בו צוין‬</w:t>
        <w:br/>
        <w:t>‫מפורשות כי הם "מסכימים לטיוטת תוכנית זו"‪ .‬ויוטעם‪ ,‬אותה תוכנית שלטענת הנתבעים "אינה‬</w:t>
        <w:br/>
        <w:t>‫מוכרת להם" מצויה מעברו השני של טופס ההסכמות הנושא את חתימותיהם המקוריות והיא אף‬</w:t>
        <w:br/>
        <w:t>‫כוללת תיקון ידני בחלקו העליון של השביל התואם בדיוק את תוכן ההסכמה במסמך ההסכמות‪.‬‬</w:t>
        <w:br/>
        <w:t>‫‪ .45‬לאחר אותה פגישה הגישה אדריכלית הנתבעות בקשה חדשה להיתר בניה לעירייה‪ ,‬צורפה כנספח‬</w:t>
        <w:br/>
        <w:t>‫ב' לתצהיר האדריכלית טובה שומני וקטע ממנה אף מצ"ב ויכונה‪" :‬תכנית היתר הבניה"‬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.46‬בעין בלתי מקצועית ניתן לראות כי תוכנית הבקשה להיתר בניה שהוגשה דומה עד מאד לתוכנית‬</w:t>
        <w:br/>
        <w:t>‫המוסכמת‪ ,‬המעקף עליו הסכימו הצדדים בתוכנית המוסכמת בחלק השביל העובר לצד המבנה‬</w:t>
        <w:br/>
        <w:t>‫בחזית הוטמע בבקשה להיתר בניה ‪ ,‬והשוני היחיד הוא בהתארכות מסוימת (לא משמעותית) של‬</w:t>
        <w:br/>
        <w:t>‫השביל‪.‬‬</w:t>
        <w:br/>
        <w:t>‫‪ .47‬תובע מס' ‪ 1‬הצהיר לפרוטוקול כי אין לו התנגדות לתוכנית היתר הבניה שהוגשה שכללה‪ ,‬כאמור‪,‬‬</w:t>
        <w:br/>
        <w:t>‫הארכת השביל עד לקצה המבנה שבחזית (ראו הצהרתו לפרוטוקול כי הם לא היו מתנגדים לבניה‬</w:t>
        <w:br/>
        <w:t>‫של השביל לו היה נבנה בהתאם לתוכנית היתר הבניה‪ ,‬עמ' ‪ 5‬לפרוטוקול הדיון מיום ‪13.11.19‬‬</w:t>
        <w:br/>
        <w:t>‫שורות ‪ 44-45‬וכן בעמ' ‪ 6‬שורות ‪ .)9-10‬דהיינו התובעים הסכימו לשביל המודגם בתוכנית היתר‬</w:t>
        <w:br/>
        <w:t>‫הבניה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.48‬ואולם‪ ,‬בפועל נבנה שביל ארוך יותר מהשביל המודגם בבקשה להיתר הבניה‪ .‬המצב שנבנה מודגם‬</w:t>
        <w:br/>
        <w:t>‫בתוכנית שצורפה כנספח ד' לתצהיר האדריכלית טובה שומני וקטע ממנה מצ"ב ויכונה‪" :‬המצב‬</w:t>
        <w:br/>
        <w:t>‫בפועל"‪.‬‬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.49‬מהשוואת המצב בפועל‪ ,‬המודגם‪ ,‬כאמור‪ ,‬בתשריט האחרון שצורף לעיל‪ ,‬לבנייה שהודגמה‬</w:t>
        <w:br/>
        <w:t>‫בתוכנית הבקשה להיתר בנייה‪ ,‬לה הסכימו התובעים‪ ,‬ולמשמע עדויות הצדדים שוכנעתי כי חלק‬</w:t>
        <w:br/>
        <w:t>‫השביל העובר בין שני המבנים עובר בתוואי דומה לתוואי המודגם בתוכנית היתר הבניה‪ .‬תובע‬</w:t>
        <w:br/>
        <w:t>‫מס' ‪ 1‬טען בעלמא‪ ,‬ו לא הוכיח‪ ,‬כי השביל העובר בעורף המבנה בחזית נצמד למבנה בחזית יותר‬</w:t>
        <w:br/>
        <w:t>‫מכפי המודגם בתוכניות‪ ,‬ראו עדות התובע מס' ‪ 1‬בעמ' ‪ 10‬לפרוטוקול הדיון מיום ‪ 8.7.20‬שורות ‪24‬‬</w:t>
        <w:br/>
        <w:t>‫ואילך‪ .‬לא הוגשה כל ראיה מטעם התביעה לאמור‪ ,‬וחזקה על התובעים שאם אכן היו דברים בגו‬</w:t>
        <w:br/>
        <w:t>‫הם היו מגישים חוות דעת של מודד או של אדריכל אשר תתמוך באמור‪.‬‬</w:t>
        <w:br/>
        <w:t>‫‪ .50‬לא הייתה מחלוקת בין הצדדים על כך שהשביל שנבנה ארוך יותר מהשביל שהודגם בתוכנית‬</w:t>
        <w:br/>
        <w:t>‫הבקשה להיתר בניה‪ .‬לאמור‪ ,‬השביל שנבנה ארוך יותר מהמתוכנן‪ .‬מחומר הראיות עלה כי אורך‬</w:t>
        <w:br/>
        <w:t>‫השביל הוא השוני היחיד בין המצב בפועל לבין המצב שאושר בתוכנית היתר הבניה‪ .‬התובעים טענו‬</w:t>
        <w:br/>
        <w:t>‫כי הנתבעות לא היו רשאיות להאריך את השביל מבלי שקיבלו את הסכמתם‪ .‬הנתבעות נימקו את‬</w:t>
        <w:br/>
        <w:t>‫הצורך להאריך את השביל בטעות שנפלה במפת המודד שהיוותה בסיס לתוכנית היתר הבניה אשר‬</w:t>
        <w:br/>
        <w:t>‫לא לקחה בחשבון עץ שהיה קיים במקום ונדרש לבצע לו מעקף‪ ,‬ואת הטופוגרפיה של החלקה‬</w:t>
        <w:br/>
        <w:t>‫שחייבה הארכתו של השביל על מנת ליצור לו שיפוע מתון ונגיש‪ ,‬ראו עדות האדריכלית שומני‬</w:t>
        <w:br/>
        <w:t>‫בפרוטוקול הדיון מיום ‪ 18.11.19‬עמ' ‪ 2‬שורות ‪,35-36‬עמ' ‪ 4‬שורות ‪ 39-43‬ושורות ‪ 48-50‬ועמ' ‪5‬‬</w:t>
        <w:br/>
        <w:t>‫שורות ‪ ,18-20‬ראו את עדות נתבעת מס' ‪ 1‬בעמ' ‪ 7‬לפרוטוקול הדיון מיום ‪ 18.11.19‬שורות ‪,24-32‬‬</w:t>
        <w:br/>
        <w:t>‫וראו את עדות המפקח פרי בעמ' ‪ 14‬לפרוטוקול שורות ‪ .11-19‬תובע מס' ‪ 1‬נשאל בעדותו לעמדתו‬</w:t>
        <w:br/>
        <w:t>‫ביחס לעץ שהתגלה במהלך ביצוע העבודות ואישר כי לא היה מסכים לכריתתו‪ ,‬אף לא לצורך‬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‫קיצור השביל‪ ,‬ראו עדותו בעמ' ‪ 12‬לפרוטוקול הדיון מיום ‪ 8.7.20‬שורות ‪ .14-19‬עדויות אלו היו‬</w:t>
        <w:br/>
        <w:t>‫אמינות עלי‪.‬‬</w:t>
        <w:br/>
        <w:t>‫‪ .51‬תובע מס' ‪ 1‬נשאל לסיבת התנגדותו להארכת השביל והשיב כי קיימים לכך שלושה טעמים‪ :‬האחד‪,‬‬</w:t>
        <w:br/>
        <w:t>‫ההפרעה שהוא גורם לאפשרות התובעים להוציא אופניים מהמחסן‪ .‬השני‪ ,‬שהוא מונע מהתובעים‬</w:t>
        <w:br/>
        <w:t>‫לבנות ממ"ד‪ .‬השלישי‪ ,‬הארכת השביל היא בניגוד להסכם בין הצדדים‪ ,‬ראו עמ' ‪ 10‬לפרוטוקול‬</w:t>
        <w:br/>
        <w:t>‫הדיון מיום ‪ 8.7.20‬שורות ‪.8-11‬‬</w:t>
        <w:br/>
        <w:t>‫‪ .52‬טעם ההתנגדות הראשון נטען בעלמא ולא הוכח‪ .‬ראשית‪ ,‬לא ברור מהו אותו מחסן שנטען כי‬</w:t>
        <w:br/>
        <w:t>‫קיימת הפרעה להוציא ממנו חפצים‪ ,‬ולא ברור למי מבעלי הדירות בחלקה קיימות בו זכויות‪ ,‬ככל‬</w:t>
        <w:br/>
        <w:t>‫שקיימות‪ .‬כמו כן‪ ,‬לא הוברר הכיצד בנייתו של השביל מונעת הוצאת חפצים מאותו מחסן‪ .‬טעם‬</w:t>
        <w:br/>
        <w:t>‫ההתנגדות השני אינו עולה בקנה אחד עם הנתונים שעלו מהתוכניות לעיל‪ .‬תובע מס' ‪ 1‬טען כי‬</w:t>
        <w:br/>
        <w:t>‫בניית השביל תסכל אפשרותו לבנות ממ"ד במיקום שסימן בו ‪ X‬במוצג ת‪ .1/‬דא עקא‪ ,‬התובע מס'‬</w:t>
        <w:br/>
        <w:t>‫‪ 1‬שכח לציין כי הוא הצהיר לפרוטוקול כי הוא אינו מתנגד לבנייה לפי תוכנית היתר הבניה‬</w:t>
        <w:br/>
        <w:t>‫שהובאה לעיל‪ ,‬בה תוואי השביל זהה לתוואי השביל שנבנה בפועל באותו אזור לגביו הביע התובע‬</w:t>
        <w:br/>
        <w:t>‫את רצונו לבנות את הממ"ד‪ .‬לעניין הטעם השלישי‪ ,‬הוא בנייה בניגוד להסכם‪ ,‬אתייחס להלן‪.‬‬</w:t>
        <w:br/>
        <w:t>‫‪ .53‬לעניין הצורך התכנוני להאריך את השביל מוצאת אני להפנות לתצהיר עדותו הראשית של המודד‬</w:t>
        <w:br/>
        <w:t>‫ברמן בו תיאר המודד כי המדידות שערך נעשו בתנאים קשים של צמחיה סבוכה שהקשו לזהות‬</w:t>
        <w:br/>
        <w:t>‫את השיפועים של המגרש ופספסו את עץ האלון שהתגלה רק לאחר חישוף הקרקע‪ .‬עדותו זו לא‬</w:t>
        <w:br/>
        <w:t>‫נסתרה‪ ,‬והתובעים ויתרו על חקירתו הנגדית‪ .‬האדריכלית שומני הסבירה בעדותה כי השביל נבנה‬</w:t>
        <w:br/>
        <w:t>‫ארוך יותר בשל אילוצים הנדסיים שחייבו הארכתו לצורך עמידה בתנאי וועדת הערר שדרשו‬</w:t>
        <w:br/>
        <w:t>‫שיהיה נגיש‪ ,‬ראו עדותה בעמ' ‪ 2‬לפרוטוקול מיום ‪ 4.8.20‬שורות ‪ 22‬ואילך‪ .‬עדותה‪ ,‬אשר נשמעה‬</w:t>
        <w:br/>
        <w:t>‫בשני מועדים שונים‪ ,‬הייתה אמינה ועקבית‪ .‬מנגד‪ ,‬התובעים לא הביאו כל חוות דעת הנדסית‬</w:t>
        <w:br/>
        <w:t>‫שתתמוך בטענתם כי ניתן היה לבנות שביל נגיש קצר יותר‪ .‬לאור האמור‪ ,‬שוכנעתי כי היה צורך‬</w:t>
        <w:br/>
        <w:t>‫הנדסי להאריך את השביל‪.‬‬</w:t>
        <w:br/>
        <w:t>‫‪ .54‬מעדות מפקח הבניה מר פרי עלה כי הארכת השביל במטר או שניים אינה טעונה הגשה של בקשה‬</w:t>
        <w:br/>
        <w:t>‫חדשה להיתר בניה ודי בהגשת תכנית שינויים בסוף הבניה‪ ,‬ראו עדותו בעמ' ‪ 12‬לפרוטוקול הדיון‬</w:t>
        <w:br/>
        <w:t>‫מיום ‪ 8.7.20‬שורות ‪ .28-40‬האמור לא הופרך ע"י התובעים‪.‬‬</w:t>
        <w:br/>
        <w:t>‫‪ .55‬מבחינת קניינית‪ ,‬נדרשת אני לקבוע האם הארכת השביל עולה בקנה אחד עם הסכמות הצדדים‪,‬‬</w:t>
        <w:br/>
        <w:t>‫שפורטו לעיל‪ ,‬או מנוגדת לה‪ .‬לצורך כך אפנה‪ ,‬ראשית‪ ,‬למסגרת הנורמטיבית החלה על פרשנות‬</w:t>
        <w:br/>
        <w:t>‫הסכמים ורלוונטית בענייננו לפרשנות שיש ליתן להסכם שהתקבל בוועדת הערר ולמסמך‬</w:t>
        <w:br/>
        <w:t>‫ההסכמה‪.‬‬</w:t>
        <w:br/>
        <w:t>‫המסגרת הנורמטיבית לפרשנות ההסכמים‪-‬‬</w:t>
        <w:br/>
        <w:t>‫‪ .56‬בית המשפט דן ארוכות ורבות בדבר פרשנותם של חוזים‪ ,‬וביחס שבין לשון החוזה לבין תכליתו‬</w:t>
        <w:br/>
        <w:t>‫כפי שהיא משתקפת בנסיבות חיצוניות לחוזה‪ .‬בפסיקה נקבע‪ ,‬כי לשון החוזה היא נקודת המוצא‬</w:t>
        <w:br/>
        <w:t>‫לכל הליך פרשני‪" .‬ככל שלשון החוזה מצביעה באופן בהיר על אומד דעתם של הצדדים בעת‬</w:t>
        <w:br/>
        <w:t>‫כריתת החוזה‪ ,‬שמורה לה הבכורה בהליך הפרשני" (ראו ע"א ‪ 7186/15‬בורשטיין נ' שיכון ובינוי‬</w:t>
        <w:br/>
        <w:t>‫סולל בונה תשתיות בע"מ‪ ,‬פסקה ‪( 17‬פורסם בנבו‪ ;)3.9.2019 ,‬ראו גם ע"א ‪ 841/15‬פנורמה הצפון‬</w:t>
        <w:br/>
        <w:t>‫חברה לבנייה בע"מ נ' פלוני‪ ,‬פסקה ‪( 10‬פורסם בנבו‪ .)23.5.2016 ,‬ברוח זו קובע סעיף ‪(25‬א) לחוק‬</w:t>
        <w:br/>
        <w:t>‫החוזים (חלק כללי)‪ ,‬התשל"ג‪( 1973-‬כפי שתוקן בתיקון מס' ‪ 2‬לחוק משנת ‪ )2011‬כי‪" :‬חוזה יפורש‬</w:t>
        <w:br/>
        <w:t>‫לפי אומד דעתם של הצדדים‪ ,‬כפי שהוא משתמע מתוך החוזה ומנסיבות העניין‪ ,‬ואולם אם אומד‬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‫דעתם של הצדדים משתמע במפורש מלשון החוזה‪ ,‬יפורש החוזה בהתאם ללשונו"‪ ,‬ראו גם ע"א‬</w:t>
        <w:br/>
        <w:t>‫‪ 1536/15‬פז חברת נפט בע"מ נ' תחנת דלק חוואסה בע"מ‪ ,‬פסקה ‪( 46‬פורסם בנבו‪.)8.2.2018 ,‬‬</w:t>
        <w:br/>
        <w:t>‫‪ .57‬כן נקבע בפסיקה שככל שאין בלשון החוזה כדי להוביל למסקנה ברורה‪ ,‬על הפרשן להתחקות אחר‬</w:t>
        <w:br/>
        <w:t>‫אומד דעת הצדדים מתוך בחינת הנסיבות החיצוניות לחוזה‪ .‬בתוך כך‪ ,‬יש ליתן הדעת להתנהגות‬</w:t>
        <w:br/>
        <w:t>‫הצדדים במסגרת המשא ומתן שהביא לכריתת החוזה‪ ,‬להתנהגותם במהלך הוצאתו לפועל של‬</w:t>
        <w:br/>
        <w:t>‫החוזה‪ ,‬להתנהלות הצדדים בשנים שלאחר החוזה‪ ,‬ולנוהג המקובל בעניין (ע"א ‪ 136/14‬דן אופ‬</w:t>
        <w:br/>
        <w:t>‫בע"מ נ' ‪ ,CORNUCOPIA EQUITIES LTD‬פסקה ‪( 42‬פורסם בנבו‪.)6.9.2017 ,‬‬</w:t>
        <w:br/>
        <w:t>‫‪ .58‬בע"א ‪ 7649/18‬ביבי כבישים עפר ופיתוח בע"מ נ' רכבת ישראל בע"מ (פורסם בנבו‪)20.11.19 ,‬‬</w:t>
        <w:br/>
        <w:t>‫(להלן‪" :‬ביבי כבישים") התייחס בית המשפט להלכה ששלטה בכיפה בהתאם לע"א ‪ 4628/93‬מדינת‬</w:t>
        <w:br/>
        <w:t>‫ישראל נ' אפרופים שיכון ויזום (‪ )1991‬בע"מ‪ ,‬פ"ד מט(‪( )1995( 265 )2‬להלן‪" :‬הלכת אפרופים")‬</w:t>
        <w:br/>
        <w:t>‫אשר קבעה כי חוזה יש לפרש‪ ,‬בראש ובראשונה‪ ,‬לפי תכליתו הסובייקטיבית‪ ,‬ובאין אפשרות לקבוע‬</w:t>
        <w:br/>
        <w:t>‫את תכליתו הסובייקטיבית של החוזה על ידי התחקות אחר כוונות הצדדים‪ ,‬על בית המשפט לפרש‬</w:t>
        <w:br/>
        <w:t>‫את החוזה לפי תכליתו האובייקטיבית‪ ,‬וקבע‪ ,‬כי לא נכון להחיל גישה פרשנית זו בכל חוזה וחוזה‬</w:t>
        <w:br/>
        <w:t>‫היות ש"לא כל החוזים נולדו שווים"‪ .‬בפסק דינו ציין בית המשפט כי רמת הפירוט של החיובים‬</w:t>
        <w:br/>
        <w:t>‫והזכויות איננה זהה בכל חוזה וחוזה‪ ,‬ישנם "חוזים פתוחים" שנדרשת השלמתם ו"חוזים סגורים"‬</w:t>
        <w:br/>
        <w:t>‫עם תניות מלאות וברורות שהוגדרו באופן ברור ונהיר‪ .‬ישנם חוזים שנערכו בין צדדים שווים‬</w:t>
        <w:br/>
        <w:t>‫ואחרים בהם הצדדים לו אינם שווים ולא נכון להפעיל כללי פרשנות זהים לכולם‪.‬‬</w:t>
        <w:br/>
        <w:t>‫‪ .59‬כעת‪ ,‬לאורם של עקרונות אלו שהותוו בפסיקה אפרש את ההסכמים שנכרתו ונחתמו בין הצדדים‪.‬‬</w:t>
        <w:br/>
        <w:t>‫‪ .60‬ההסכמות שקיבלו תוקף מחייב בוועדת הערר וטופס ההסכמות שנחתם מאוחר יותר הם חוזים‬</w:t>
        <w:br/>
        <w:t>‫שנערכו בין ‪ 6‬בעלי דירות בבית (התובעים שהם בעלים של ‪ 3‬דירות והנתבעות שהם בעלים של ‪3‬‬</w:t>
        <w:br/>
        <w:t>‫דירות)‪ .‬לעריכת ההסכם שקיבל תוקף מחייב בוועדת הערר היו שותפים גם באי כוח שני הצדדים‪,‬‬</w:t>
        <w:br/>
        <w:t>‫והוא נערך וגובש בצוותא חדא ע"י כל הצדדים ובסיוע חברי וועדת הערר‪ .‬טופס ההסכמות נערך‬</w:t>
        <w:br/>
        <w:t>‫ע"י הצדדים להליך ללא באי כוחם‪ .‬בעניין זה נכון‪ ,‬לדידי‪ ,‬להפעיל את כלל הפרשנות שנקבע בפסק‬</w:t>
        <w:br/>
        <w:t>‫דין ביבי כבישים הנותן משנה תוקף ללשון החוזה‪.‬‬</w:t>
        <w:br/>
        <w:t>‫ההסכמות בוועדת הערר‪-‬‬</w:t>
        <w:br/>
        <w:t>‫‪ .61‬מעיון בנוסח ההסכמות בוועדת הערר ניתן לראות כי בראש מעייניהם של התובעים‪-‬העוררים עמד‬</w:t>
        <w:br/>
        <w:t>‫הרצון לבטל את החניות ואת שביל הגישה ברכב לחלקה‪ ,‬וברוח זו נקבע כי רוחב השביל לא יעלה‬</w:t>
        <w:br/>
        <w:t>‫על ‪ 1.80‬מ'‪ .‬ציון העובדה שלא יעקרו עצים בתוואי השביל מעידה על הדגש שנתנו הצדדים לשימור‬</w:t>
        <w:br/>
        <w:t>‫הצמחייה הקיימת‪ .‬תנאים אלו צוינו באופן מפורש בהסכמות‪ .‬חזקה על התובעים ובאי כוחם שאם‬</w:t>
        <w:br/>
        <w:t>‫היה להם חשוב מה יהיה אורכו של השביל או כי התוכנית החדשה שתוגש לעירייה תובא לאישורם‬</w:t>
        <w:br/>
        <w:t>‫תחילה היו עומדים על כך שהאמור ייכלל בין תנאי ההסכמות‪ .‬בהסכמות בוועדת הערר אין כל‬</w:t>
        <w:br/>
        <w:t>‫התייחסות לאורך השביל‪ ,‬ואין דרישה לכך שהבקשה להיתר בניה שתוגש לעירייה תובא‬</w:t>
        <w:br/>
        <w:t>‫לעיונם‪/‬לאישורם של התובעים‪ ,‬וגם אין התניה בדבר קיום פגישה בין הצדדים בה תגובשנה‬</w:t>
        <w:br/>
        <w:t>‫הסכמות לגבי תוואי השביל‪ ,‬ראו גם עדות התובע מס' ‪ 1‬המאשרת את האמור בעמ' ‪ 8‬לפרוטוקול‬</w:t>
        <w:br/>
        <w:t>‫שורות ‪ .24-27‬ואם לא די בכך‪ ,‬נכללה בהסכמות אמירה מפורשת שבכפוף לתנאים המפורטים‬</w:t>
        <w:br/>
        <w:t>‫"העוררים מוותרים על טענותיהם"‪.‬‬</w:t>
        <w:br/>
        <w:t>‫‪ .62‬תובע מס' ‪ 1‬הבהיר בעדותו כי הדברים לא נכנסו להסכמות בוועדת הערר אך הייתה הבנה בע"פ‬</w:t>
        <w:br/>
        <w:t>‫שהצדדים יפגשו ויקבעו את תוואי השביל‪ .‬ספק בעיני אם אכן סוכם בוועדת הערר על פגישה‬</w:t>
        <w:br/>
        <w:t>‫כאמור‪ ,‬ומצטרפת אני לספקנותו של ב"כ הנתבעים בעניין‪ ,‬עת שאל את התובע בחקירתו הנגדית‪:‬‬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‫"ניהלתם נגדם מלחמת חורמה בועדה המקומית ולאחר מכן בוועדת ערר‪ .‬במשך ‪ 3‬שנים לא‬</w:t>
        <w:br/>
        <w:t>‫אפשרתם להם לבצע את מה שרצו והיום אתה אומר לי שהאמנתם להם והכל היה על מי מנוחות"‪.‬‬</w:t>
        <w:br/>
        <w:t>‫‪ .63‬לדידי‪ ,‬התובעים‪ ,‬אשר היו מיוצגים בעת ההגעה להסכמות בוועדת הערר‪ ,‬לא היו מסתפקים‬</w:t>
        <w:br/>
        <w:t>‫ברישום התנאים בדבר רוחב השביל ואי עקירת עצים‪ ,‬ומסכימים שתיכלל בהסכמות הסכמתם‬</w:t>
        <w:br/>
        <w:t>‫לוותר על יתר טענותיהם בהינתן שהיו להם דרישות או תנאים נוספים כגון‪ :‬אורכו של השביל או‬</w:t>
        <w:br/>
        <w:t>‫הצורך בקבלת אישורם המוקדם לתוואי השביל טרם הגשת הבקשה להיתר בנייה‪ ,‬ואני נוטה לאמץ‬</w:t>
        <w:br/>
        <w:t>‫בעניין זה את גרסת הנתבעות לפיה ההסכמות הכתובות שקפו את כל אשר הוסכם עליו‪.‬‬</w:t>
        <w:br/>
        <w:t>‫ההסכמות בטופס ההסכמה ובתוכנית המוסכמת‪-‬‬</w:t>
        <w:br/>
        <w:t>‫‪ .64‬גם בתוכנית המוסכמת אין התייחסות מפורשת כלשהי לאורך השביל‪ ,‬ונראה כי התוכנית נערכה‬</w:t>
        <w:br/>
        <w:t>‫בעקבות רצונן הטוב של הנתבעות להיעתר לבקשת התובעים להרחיק את השביל העובר לצד‬</w:t>
        <w:br/>
        <w:t>‫המבנה מדירותיהם לכיוון גבול החלקה כמודגם בתוכנית המוסכמת‪.‬‬</w:t>
        <w:br/>
        <w:t>‫‪ .65‬זאת ועוד‪ ,‬במכתב ששלח ב"כ התובעים לב"כ נתבעות ביום ‪ ,19.9.19‬צורף כנספח ‪ 5‬לתצהיר תובע‬</w:t>
        <w:br/>
        <w:t>‫מס' ‪ ,1‬צוין כי הנתבעות מבצעות עבודות ברכוש המשותף "בניגוד להסכמה אליה הגיעו בוועדת‬</w:t>
        <w:br/>
        <w:t>‫הערר" ‪ .‬במכתב לא הוזכרה ולו בחצי מילה ההפרה הנטענת של תוכנית ההסכמות‪ .‬נראה כי‬</w:t>
        <w:br/>
        <w:t>‫התובעים בעצמם לא נתנו משקל וערך לטופס ההסכמה ולא ביקשו לחייב מכוחו את הנתבעות‬</w:t>
        <w:br/>
        <w:t>‫בחיובים כלשהם‪ .‬תובעים מס' ‪ 1‬ו‪ 2-‬התבקשו בחקירתם הנגדית ליתן הסבר מדוע בא כוחם לא‬</w:t>
        <w:br/>
        <w:t>‫הזכיר במכתבו את טופס ההסכמה כמחייב את הצדדים‪ ,‬אך לא נתנו בעניין כל תשובה אשר תסבר‬</w:t>
        <w:br/>
        <w:t>‫את האוזן‪ ,‬ראו עדות תובעת מס' ‪ 2‬בעמ' ‪ 5‬לפרוטוקול הדיון מיום ‪ 8.7.20‬שורות ‪ 29-32‬ואת עדות‬</w:t>
        <w:br/>
        <w:t>‫תובע מס' ‪ 1‬בעמ' ‪ 9‬לפרוטוקול שורות ‪.22-26‬‬</w:t>
        <w:br/>
        <w:t>‫‪ .66‬מעדות חלבין‪ ,‬בעלה של נתבעת מס' ‪ ,2‬עלה כי הפגישה בה נחתם טופס ההסכמה באה על רקע‬</w:t>
        <w:br/>
        <w:t>‫חוסר שביעות רצונם של התובעים מכך שהשביל המתוכנן עובר צמוד למבנה שבחזית בו מצויות‬</w:t>
        <w:br/>
        <w:t>‫דירותיהם‪ ,‬והם ביקשו להסיטו לכיוון גבול החלקה‪ ,‬ראו עדותו בעמ' ‪ 15‬לפרוטוקול הדיון מיום‬</w:t>
        <w:br/>
        <w:t>‫‪ 8.7.20‬שורות ‪ ,13-16‬שורות ‪ 20-21‬ושורות ‪ .31-33‬מעדותו עלה מפורשות כי ההסכמה בטופס‬</w:t>
        <w:br/>
        <w:t>‫ההסכמה התייחסה רק להרחקת השביל לצד המבנה שבחזית לכיוון גבול החלקה‪.‬‬</w:t>
        <w:br/>
        <w:t>‫‪ .67‬חלבין חזר והבהיר בעמ' ‪ 16‬לפרוטוקול הדיון מיום ‪ 8.7.20‬שורות ‪ 33-34‬כי התוכנית המוסכמת‪,‬‬</w:t>
        <w:br/>
        <w:t>‫אותה לטענתו לא ראה במועד החתימה על טופס ההסכמה‪ ,‬אכן משקפת את הסכמתם להסטת‬</w:t>
        <w:br/>
        <w:t>‫חלקו העליון של השביל לכיוון גבול החלקה‪ ,‬אך כלל לא דובר בפגישה על המשכו של השביל בחלק‬</w:t>
        <w:br/>
        <w:t>‫העובר בין שני המבנים‪ .‬גם נתבעת מס' ‪ 3‬העידה כי "כל הפגישה היתה תיקון תוואי השביל שצריך‬</w:t>
        <w:br/>
        <w:t>‫להזיז אותו שמאלה"‪ ,‬ראו עדותה בעמ' ‪ 18‬לפרוטוקול מיום ‪ 8.7.20‬שורה ‪ .32‬האדריכלית שומני‬</w:t>
        <w:br/>
        <w:t>‫העידה כי חלבין ביקש ממנה להסיט את חלקו העליון של השביל שמאלה לכיוון גבול החלקה וכך‬</w:t>
        <w:br/>
        <w:t>‫אכן עשתה‪ ,‬ראו עדותה בעמ' ‪ 2‬לפרוטוקול הדיון מיום ‪ 4.8.20‬שורות ‪.8-12‬‬</w:t>
        <w:br/>
        <w:t>‫‪ .68‬לאחר ששמעתי את העדויות ועיינתי בחומר הראיות שהוגש שוכנעתי כי התובעים נתנו במסגרת‬</w:t>
        <w:br/>
        <w:t>‫וועדת הערר הסכמה מפורשת וברורה לכך שיבנה שביל נגיש תוך שמירה על עצים קיימים וללא כל‬</w:t>
        <w:br/>
        <w:t>‫תנאי רשום לעניין אורכו‪ .‬לא הופרכה טענת הנתבעות כי השביל הוארך בשל הצורך לבנות אותו‬</w:t>
        <w:br/>
        <w:t>‫נגיש ותוך עקיפת עצים קיימים‪ .‬כן מצאתי לאמץ את גרסת הנתבעים ולפיה ההסכמות שהתקבלו‬</w:t>
        <w:br/>
        <w:t>‫בין הצדדים לאחר וועדת הערר ביום ‪ 14.7.17‬בטופס ההסכמה התייחסו רק להסטת חלקו העליון‬</w:t>
        <w:br/>
        <w:t>‫של השביל לכיוון גבול החלקה ולא לחלקיו האחרים של השביל‪ .‬הסטה שגם בוצעה בפועל‪.‬‬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.69‬לא מצאתי כי הארכת השביל גורמת לתובעים לנזק בהשוואה לבנייה שהייתה מבוצעת בהתאם‬</w:t>
        <w:br/>
        <w:t>‫להיתר הבניה‪ ,‬לגביה הצהירו לפרוטוקול כי אינם מתנגדים לה‪.‬‬</w:t>
        <w:br/>
        <w:t>‫‪ .70‬לא מצאתי כי ההסכמות שהתקבלו בוועדת הערר או במסגרת טופס ההסכמה והתוכנית המוסכמת‬</w:t>
        <w:br/>
        <w:t>‫מונעות מהנתבעות לבנות את השביל כפי שנבנה‪.‬‬</w:t>
        <w:br/>
        <w:t>‫‪ .71‬לאור האמור‪ ,‬התביעה נדחית תוך חיוב התובעים‪ ,‬ביחד ולחוד‪ ,‬בהוצאות הנתבעות‪ ,‬ביחד‪ ,‬בסך‬</w:t>
        <w:br/>
        <w:t>‫כולל של ‪ .₪ 8,000‬סכום שלא ישולם בתוך ‪ 30‬יום מיום קבלת פסק הדין יישא הפרשי הצמדה‬</w:t>
        <w:br/>
        <w:t>‫וריבית מיום הגשת התביעה (‪ )6.11.19‬ועד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יח' באלול תש"ף (‪ )7.9.20‬בהיעדר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8/639/2019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