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8/398/2015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2020-08-26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‫דגש‪ .‬חניונים בע"מ‪ ,‬חברה ‪511230013‬‬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:‬מורן בן יצחק‬</w:t>
        <w:br/>
        <w:t>‫העצמאות ‪ 84‬חיפה‬</w:t>
        <w:br/>
        <w:t>‫טל'‪ 04-8553320:‬פקס‪04-8553316:‬‬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בשד' המגינים ‪ ,53‬חיפה‬      ‫‪1‬‬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לאטי‪ ,‬עזרא ואח'‬</w:t>
        <w:br/>
        <w:t>‫שד' המגינים ‪ ,53‬חיפה‬</w:t>
        <w:br/>
        <w:t>‫טל'‪ 04-8320022:‬פקס‪04-8320021:‬‬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 .‬יעדים שירותי ניהול‪ ,‬אחזקה‪ ,‬ניקיון ושמירה בע"מ‬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ע‪ .‬עזרא ואח'‬</w:t>
        <w:br/>
        <w:t>‫שד' המגינים ‪ ,53‬חיפה‬</w:t>
        <w:br/>
        <w:t>‫טל'‪ 04-8320022:‬פקס‪04-8320021:‬‬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‫כללי – התביעה‪-‬‬</w:t>
        <w:br/>
        <w:t>‫עניינה של התביעה הוא בשאלה האם התובעת‪ ,‬שהיא בעלת יחידה בבית‪ ,‬זכאית לכך‬</w:t>
        <w:br/>
        <w:t>‫שהנתבעות‪ ,‬הנציגות או חברת הניהול הנוכחית של הבית‪ ,‬ישיבו לה הוצאות שהוציאה לשם‬</w:t>
        <w:br/>
        <w:t>‫תחזוקת הרכוש המשותף‪ ,‬האם התובעת זכאית לקבלת דמי שכירות‪/‬דמי שימוש בגין שטח‬</w:t>
        <w:br/>
        <w:t>‫שהוקצה בתוך שטח יחידתה לשם הצבת משאבות‪ ,‬ולבסוף ‪ -‬האם היא זכאית להשבת סכומי‬</w:t>
        <w:br/>
        <w:t>‫כסף שנגבו ממנה‪ ,‬על פי הנטען‪ ,‬שלא כדין בעבור תחזוקת הרכוש המשותף‪ ,‬בסך כולל של‬</w:t>
        <w:br/>
        <w:t>‫‪.₪ 147,526.75‬‬</w:t>
        <w:br/>
        <w:t>‫תיאור הבית‪-‬‬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נמצא בשדרות המגינים ‪ ,53‬חיפה‪ ,‬הוא מכיל חניון בנוי ומעליו בניין‬   ‫‪.1‬‬</w:t>
        <w:br/>
        <w:t>‫מסחרי בן ‪ 13‬קומות המשמש להפעלת חנויות ומשרדים (להלן‪" :‬הבית‪/‬הבית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 ‪ 1988‬ועד ליום ‪ 31.5.17‬הייתה התובעת בעלת יחידה בבית שתאורה חניון‪ .‬מנהל‬       ‫‪.2‬‬</w:t>
        <w:br/>
        <w:t>‫התובעת‪ ,‬מר דובי גסר (להלן‪" :‬גסר")‪ ,‬שימש כיו"ר נציגות הבית במשך ‪ 23‬שנים ותחזוקת‬</w:t>
        <w:br/>
        <w:t>‫הבית נעשתה באמצעות חברת הניהול "ד‪.‬ג‪.‬ש חניונים ואחזקה ‪ 1989‬בע"מ" אשר הוקמה‬</w:t>
        <w:br/>
        <w:t>‫לצורך זה (להלן‪" :‬דגש אחזקה")‪.‬‬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מס' ‪ 1‬היא נציגות הבית המשותף (להלן‪" :‬הנציגות")‪ ,‬ונתבעת מס' ‪ 4‬היא חברת‬         ‫‪.3‬‬</w:t>
        <w:br/>
        <w:t>‫הניהול הנוכחית של הבית בהתאם להסכם התקשרות שנחתם עמה ביום ‪( 16.1.2013‬להלן‪:‬‬</w:t>
        <w:br/>
        <w:t>‫"יעדים")‪.‬‬</w:t>
        <w:br/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שמרבית הוצאות האחזקה של הבית מוצאות ביחס לאגף המשרדים והחנויות שבו‪,‬‬             ‫‪.4‬‬</w:t>
        <w:br/>
        <w:t>‫במשך עשרות שנים נהגה בבית שיטת תשלום שהטילה תעריפי ניהול שונים על יחידות‬</w:t>
        <w:br/>
        <w:t>‫מסוגים שונים בבית‪ ,‬ובתוך כך הוטל על החניון תעריף דמי ניהול מופחת‪ .‬נוהג זה בוטל‬</w:t>
        <w:br/>
        <w:t>‫בעקבות פסק הדין שניתן בעש"א ‪( 10493-07-11‬מחוזי חי') אייל מנחם נכסים בע"מ נ' נציגות‬</w:t>
        <w:br/>
        <w:t>‫הבית המשותף (פורסם בנבו‪( )24.10.2011 ,‬להלן‪" :‬פסק הדין במחוזי") שקבע כי תשלום דמי‬</w:t>
        <w:br/>
        <w:t>‫ניהול ייעשה בהתאם ליחס שטחי היחידות‪ .‬ערעור נוסף שהוגש על הליכים שהתקיימו בין‬</w:t>
        <w:br/>
        <w:t>‫אותם צדדים נדחה בעש"א (מחוזי חי') ‪ 29972-12-12‬אייל מנחם נכסים בע"מ נ' נציגות הבית‬</w:t>
        <w:br/>
        <w:t>‫המשותף בשד' המגינים ‪ ,53‬חיפה (פורסם בנבו‪ .)8.4.2013 ,‬התובעת לא הייתה צד להליכים‬</w:t>
        <w:br/>
        <w:t>‫דלעיל אך אין חולק כי קביעותיהם חייבו אף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פסק הדין במחוזי החלו לגבות בבית החל מיום ‪ 1.1.2012‬תשלום דמי ניהול בהתאם‬       ‫‪.5‬‬</w:t>
        <w:br/>
        <w:t>‫לשטח הרצפה של כל יחידה‪ ,‬מה שהביא לעליית דמי הניהול ששילמה התובעת בשיעור של‬</w:t>
        <w:br/>
        <w:t>‫כ‪ ,1000%-‬מסך של ‪ ₪ 1,426‬לחודש עלה התשלום בגין יחידת התובעת לסך של כ‪₪ 14,500-‬‬</w:t>
        <w:br/>
        <w:t>‫לחודש‪ ,‬ובמקביל הופחתו דמי הניהול ששולמו על ידי יתר בעלי הדירות בבית בעשרות‬</w:t>
        <w:br/>
        <w:t>‫אחוזים‪.‬‬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האמור‪ ,‬עתרה התובעת בהליך בפני המפקחת על רישום מקרקעין בחיפה למתן פסק‬          ‫‪.6‬‬</w:t>
        <w:br/>
        <w:t>‫דין שיכריז על הבית כ"בית מורכב" כמובן מונח זה בסעיף ‪ 59‬לחוק המקרקעין‪ .‬בפסק דינה‬</w:t>
        <w:br/>
        <w:t>‫של כב' המפקחת הבכירה ציפורה פיגנבוים תיק מפקח (חי') ‪ 40/12‬דגש חניונים בע"מ נ' ישרס‬</w:t>
        <w:br/>
        <w:t>‫חברה להשקעות בע"מ (לא פורסם‪( )14.12.2014 ,‬להלן‪" :‬פסק דין המפקחת") נקבע כי הבית‬</w:t>
        <w:br/>
        <w:t>‫מושא התביעה הוא בית אשר מורכב משני אגפים הנושאים כל אחד בהוצאותיו‪ .‬אגף החניון‬</w:t>
        <w:br/>
        <w:t>‫הופרד מאגף קומות המסחר והוגדרו בפסק הדין המתקנים המשותפים‪ ,‬תוך שנקבע כי‬</w:t>
        <w:br/>
        <w:t>‫החניון יישא רק בחלק יחסי מעלות תחזוקתם‪ .‬תחולת פסק הדין נקבעה ל‪ 60-‬יום לאחר‬</w:t>
        <w:br/>
        <w:t>‫שהתובעת תודיע לנציגות כי השלימה את ביצוען של העבודות הנדרשות לשם ביצוע ההפרדה‬</w:t>
        <w:br/>
        <w:t>‫לאגפים‪.‬‬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ההפרדה הברורה לשני אגפים שנקבעה בפסק דין המפקחת‪ ,‬והיות שהוא לא הוחל‬              ‫‪.7‬‬</w:t>
        <w:br/>
        <w:t>‫רטרואקטיבית‪ ,‬שילמה התובעת דמי ניהול ביתר בגובה של למעלה מ‪ ₪ 450,000-‬מהם נהנו‬</w:t>
        <w:br/>
        <w:t>‫הנתבעות ובעלי הדירות האחרים בבית בעבור התקופה שמיום מתן פסק הדין במחוזי ועד‬</w:t>
        <w:br/>
        <w:t>‫למתן פסק דין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‫במשך ‪ 22‬שנים ועד ליום ‪ 1.10.12‬נוהל הבית באמצעות דגש אחזקה שגסר עמד בראשה‪ .‬ביום‬       ‫‪.8‬‬</w:t>
        <w:br/>
        <w:t>‫‪ 1.10.12‬החליטה הנציגות להעביר את ניהול הבית ליעדים על פי הסכם התקשרות שנחתם‬</w:t>
        <w:br/>
        <w:t>‫עמה‪ .‬הנציגות בראשותו של חורי סיכלה הסכמים שגובשו בין הנציגות הקודמת לתובעת‬</w:t>
        <w:br/>
        <w:t>‫לסיום המחלוקות ביניהן באופן שהנציגות מנעה מהתובעת לבצע שירותים ותיקונים‪ ,‬ניסתה‬</w:t>
        <w:br/>
        <w:t>‫להשתלט על חלקים מהחניון‪ ,‬ביצעה גביית יתר בררנית‪ ,‬סירבה לאפשר לתובעת לעיין‬</w:t>
        <w:br/>
        <w:t>‫במסמכי הנציגות‪ ,‬סילפה פרוטוקולים‪ ,‬ושילמה לחורי שכ"ט מופרז בגין ייצוגה על ידו‪ .‬הללו‬</w:t>
        <w:br/>
        <w:t>‫הביאו לניהול מספר הליכים בין הצדדים בפני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פניות תכופות של התובעת אל הנתבעות בין השנים ‪ ,2013-2015‬וחרף הוראותיה‬             ‫‪.9‬‬</w:t>
        <w:br/>
        <w:t>‫המפורשות של המפקחת‪ ,‬לא גילו הנתבעות חלק גדול מן המסמכים הדרושים לתובעת‬</w:t>
        <w:br/>
        <w:t>‫לניהול תביעתה הנוכחית בטענה שהמסמכים הרלבנטיים אינם ברשותן‪ ,‬הגם שהנציגות‬</w:t>
        <w:br/>
        <w:t>‫נדרשת לנהל דו"ח הוצאות והכנסות ולהביאו לעיון בעלי הדירות בבית על פי סעיפים ‪15-16‬‬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‫לתקנון המצוי שבחוק המקרקעין‪ ,‬התשכ"ט‪( 1969-‬להלן‪" :‬חוק המקרקעין‪/‬החוק")‪ .‬חובות‬</w:t>
        <w:br/>
        <w:t>‫אלו חלות גם על יעדים הן מכוח סעיף ‪(71‬ד) לחוק והן מכוח סעיף ‪ 3‬להסכם 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שעו"ד חורי (להלן‪" :‬חורי") ועו"ד אבריאל (להלן‪" :‬אבריאל")‪ ,‬בעלי יחידות בבית‪ ,‬עמדו‬   ‫‪.10‬‬</w:t>
        <w:br/>
        <w:t>‫בראש הנציגות הסכם ההתקשרות עם יעדים לא נאכף על ידי הנציגות‪ ,‬באופן שהוזנחה‬</w:t>
        <w:br/>
        <w:t>‫בטיחות הבית‪ ,‬עד כדי כך שאירעו פיצוץ ושריפה בחדר החשמל‪ ,‬וצומצם הכיסוי הביטוחי‬</w:t>
        <w:br/>
        <w:t>‫של הבית תוך סיכון הבניין על דייריו‪ ,‬ולכן נאלצה התובעת להוציא מכיסה כספים חלף‬</w:t>
        <w:br/>
        <w:t>‫הנציגות לביצוע עבודות הכרחיות ברכוש המשותף‪ .‬משכך‪ ,‬יש להורות לנציגות להשיב‬</w:t>
        <w:br/>
        <w:t>‫לתובעת את הכספים שהוציאה בגין התנהלות הנתבעות כדלקמן‪ :‬החזר תשלום לחברת‬</w:t>
        <w:br/>
        <w:t>‫הביטוח "הראל" בסך כולל של ‪ ,₪ 13,625‬תשלומים בגין בדיקות ותיקונים בציוד כיבוי האש‬</w:t>
        <w:br/>
        <w:t>‫בסך כולל של ‪ ,₪ 7,622.25‬תשלום לתיקוני צנרת בסך כולל של ‪ ,₪ 3,302‬החזר תשלום‬</w:t>
        <w:br/>
        <w:t>‫שהפקיד גסר לקופת דגש אחזקה לצורך כיסוי חוב מע"מ בסך כולל של ‪ ,₪ 2,633‬עלות‬</w:t>
        <w:br/>
        <w:t>‫מצלמה של התובעת שנעקרה ע"י יעדים וניזוקה בסך של ‪.₪ 708‬‬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,‬יש לחייב את הנתבעות בגין דמי שימוש‪/‬דמי שכירות בעבור שטח חדר המשאבות‬            ‫‪.11‬‬</w:t>
        <w:br/>
        <w:t>‫המצוי בתחומי יחידתה בסך של ‪.₪ 38,512‬‬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‫לתובעת זכות שימוש במחסן המצוי בחלקת משנה מס' ‪ 2‬שבבעלות חב' ישרס חברה‬                  ‫‪.12‬‬</w:t>
        <w:br/>
        <w:t>‫להשקעות בע"מ‪ .‬תיקון מס' ‪ 1‬לסעיף ‪ 11‬בתקנון הבית פוטר את חלקות משנה מס' ‪15 ,5 ,2‬‬</w:t>
        <w:br/>
        <w:t>‫מתשלום דמי אחזקה בגין יחידותיהם‪ .‬חרף האמור נגבו מהתובעת דמי ניהול שוטפים בגין‬</w:t>
        <w:br/>
        <w:t>‫יחידה זו ועל כן יש להורות על השבתם בסך כולל של ‪.₪ 1,558‬‬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פסק הדין במחוזי חויבה התובעת החל מתאריך ‪ 1.1.12‬בדמי אחזקה שהיוו כ ‪24%‬‬          ‫‪.13‬‬</w:t>
        <w:br/>
        <w:t>‫מתקציב הבניין במקום ‪ 3.2%‬מהתקציב‪ ,‬כפי ששילמה עד למועד מתן אותו פסק דין‪ .‬הסכום‬</w:t>
        <w:br/>
        <w:t>‫לגבייה עליו החליטה האסיפה הכללית בשנת ‪ 2012‬ואילך כלל בחובו סכומי כסף שנועדו‬</w:t>
        <w:br/>
        <w:t>‫לכסות גירעונות עבר‪ .‬הפועל היוצא הוא שהנציגות החילה‪ ,‬למעשה‪ ,‬את התעריף הגבוה עליו‬</w:t>
        <w:br/>
        <w:t>‫הורה בית המשפט המחוזי למפרע על חובות עבר‪ ,‬ובניגוד להוראת פסק הדין במחוזי שקבע‬</w:t>
        <w:br/>
        <w:t>‫כי תחולתו תהיה רק החל מיום ‪ .1.1.12‬בגין האמור‪ ,‬יש להורות לנתבעות להשיב לתובעת‬</w:t>
        <w:br/>
        <w:t>‫את הסך של ‪.₪ 41,232‬‬</w:t>
        <w:br/>
        <w:t>‫טענות הנציגות ויעדים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‫במשך כ‪ 22-‬שנים‪ ,‬עת ניהל גסר את הבית באמצעות חברת הניהול דגש אחזקות שהוא עמד‬           ‫‪.14‬‬</w:t>
        <w:br/>
        <w:t>‫בראשה‪ ,‬שכרו היה משולם לפי שיטת ‪ ,cost+‬כלומר שכרו נקבע כנגזרת מההוצאות שהוא‬</w:t>
        <w:br/>
        <w:t>‫הוציא בפועל עבור אחזקת הרכוש המשותף באופן שככל שהוציא יותר הוצאות כך גדל שכרו‪.‬‬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מיום ‪ 1.10.12‬החליטו נציגות הבית המשותף והאסיפה הכללית להעביר את ניהול הבית‬        ‫‪.15‬‬</w:t>
        <w:br/>
        <w:t>‫ליעדים‪ .‬נקבע שיעדים תהיה אחראית לגביית התשלומים ישירות מבעלי הדירות בהתאם‬</w:t>
        <w:br/>
        <w:t>‫לחשבוניות שיוצאו‪ .‬נחתם עמה הסכם ניהול על בסיס פאושלי‪ ,‬קרי‪ ,‬תשלום קבוע ומוגדר‬</w:t>
        <w:br/>
        <w:t>‫מראש עבור שירותי האחזקה של הרכוש המשותף ללא קשר להוצאות שהוציאה בפועל‬</w:t>
        <w:br/>
        <w:t>‫(למעט בגין שירותים מיוחדים שלא נכללו ברשימה השירותים המוסכמת) (להלן‪" :‬הסכם‬</w:t>
        <w:br/>
        <w:t>‫הניהול")‪.‬‬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החלטת האסיפה הכללית לחדול מקבלת שירותי ניהול מגסר‪ ,‬באמצעות דגש‬                 ‫‪.16‬‬</w:t>
        <w:br/>
        <w:t>‫אחזקות‪ ,‬החל גסר נוטר טינה לנתבעות ומקשה על עבודתן‪ .‬מדובר בתובע סדרתי אשר הטריד‬</w:t>
        <w:br/>
        <w:t>‫את הנציגות‪ ,‬את העומדים בראשה ואת יעדים בתביעות שווא רבות‪ .‬מרביתן של תביעות‬</w:t>
        <w:br/>
        <w:t>‫התובעת נדחו לגופן או נדחו בשל היותן "זוטי דברים" ואחרות נמחקו‪.‬‬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‫לתובעת נזקפו חובות בסך של כ‪ ₪ 150,000-‬בגין דמי אחזקה לתקופה שעד למועד השלמת‬          ‫‪.17‬‬</w:t>
        <w:br/>
        <w:t>‫ההפרדה האגפית בבית‪ ,‬היינו עד ליום ‪ ,30.6.2015‬וחלקה היחסי בתחזוקת הרכוש המשותף‬</w:t>
        <w:br/>
        <w:t>‫בהתאם להוראות פסק דין המפקחת נקבע על סך ‪ ₪ 2,821‬לחודש החל מיום ‪.1.7.15‬‬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שהתובעת עמדה בסירובה לשלם את חובות העבר עד ליום ‪ ,30.6.2015‬ואת חלקה‬             ‫‪.18‬‬</w:t>
        <w:br/>
        <w:t>‫היחסי בתחזוקת המתקנים המשותפים מיום ‪ 1.7.2015‬ואילך הוגשה כנגדה תביעה כספית‪.‬‬</w:t>
        <w:br/>
        <w:t>‫פסק הדין החלקי שניתן בתיק מפקח (חי') ‪ 104/16‬נציגות הבית המשותף בשד' המגינים ‪,53‬‬</w:t>
        <w:br/>
        <w:t>‫חיפה (לא פורסם ‪ )18.4.2017‬פסק כ‪ ₪ 60,000-‬מהחוב לטובת הנציגות‪ .‬בהמשך במסגרת‬</w:t>
        <w:br/>
        <w:t>‫הסכם פשרה שנכרת בין הצדדים נפסק לטובת הנציגות סך נוסף של ‪( ₪ 80,000‬מעבר לסכום‬</w:t>
        <w:br/>
        <w:t>‫פסק הדין החלקי)‪.‬‬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ממלאת אחר חובותיה וכל אחד מבעלי הדירות בבית‪ ,‬לרבות התובעת‪ ,‬רשאי לעיין‬        ‫‪.19‬‬</w:t>
        <w:br/>
        <w:t>‫אצל יעדים בספרי החלטות‪ ,‬פנקסי הוצאות‪ ,‬קבלות ומסמכים‪ .‬התובעת משתמשת בזכות זו‬</w:t>
        <w:br/>
        <w:t>‫באופן החורג מהזכות הקנויה לה עפ"י דין במטרה לסכל או לעכב את גביית דמי‪-‬הניהול‬</w:t>
        <w:br/>
        <w:t>‫אותם עליה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החוזה הפאושלי שערכה הנציגות עם יעדים שילם כל אחד מבעלי הדירות בבית את‬           ‫‪.20‬‬</w:t>
        <w:br/>
        <w:t>‫חלקו היחסי ליעדים והאחרונה ניהלה את הבית בהתאם למוסכם עמה‪ .‬מכאן שאין צורך‬</w:t>
        <w:br/>
        <w:t>‫במעקב אחר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שלחשבון הבנק של יעדים הוזרמו כספים מבתים נוספים שנוהלו על ידה‪ ,‬אין‬              ‫‪.21‬‬</w:t>
        <w:br/>
        <w:t>‫במסמכים שהתבקשו על ידי התובעת כדי להאיר דבר בנוגע לתביעתה הכספית‪.‬‬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על מחיקת הסעיפים שעניינם סעד כספי בגין תשלומי הביטוח שביצע גסר על דעת‬      ‫‪.22‬‬</w:t>
        <w:br/>
        <w:t>‫עצמו לאחר שחדל מניהול הבית‪ .‬בנוסף‪ ,‬התובעת לא הייתה מוסמכת לשלם לצדדים‬</w:t>
        <w:br/>
        <w:t>‫שלישיים בשם מי מהנתבעות‪ .‬תביעה נזיקית ותביעה לדמי שכירות אינן בתחום סמכותה של‬</w:t>
        <w:br/>
        <w:t>‫המפקחת ויש להורות‪ ,‬לפיכך‪ ,‬על מחיקתן‪ ,‬קל וחומר לאור פסק דין המפקחת שקבע שחדר‬</w:t>
        <w:br/>
        <w:t>‫המשאבות הוא בגדר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אינה בעלת זכויות במחסן אשר היא תובעת לגביו החזר דמי אחזקה‪ ,‬אלא "שוכרת‬         ‫‪.23‬‬</w:t>
        <w:br/>
        <w:t>‫לשעה" שלו‪ .‬אשר על כן יחסיה החוזיים עם בעלת חלקת המשנה הפטורה מתשלום דמי‬</w:t>
        <w:br/>
        <w:t>‫אחזקה אינם בתחום סמכותה העניינית של המפקחת‪ ,‬ויש להורות על מחיקת סעיף זה מכתב‬</w:t>
        <w:br/>
        <w:t>‫התביעה ועל הפחתת הסעד הכספי מהסכום הנתבע‪.‬‬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הוגשה לכב' המפקחת הבכירה על רישום מקרקעין‪ ,‬צ‪ ,‬פיגנבוים ועם פרישתה‬           ‫‪.24‬‬</w:t>
        <w:br/>
        <w:t>‫לגמלאות הועברה להמשך 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22.5.19‬הסכימה התובעת לדחות את התביעה כנגד נתבעים מס' ‪ 2‬ו‪-‬‬        ‫‪.25‬‬</w:t>
        <w:br/>
        <w:t>‫‪ ,3‬נציגי הנציגות ובעלי דירות בבית בזמנים הרלוונטיים לתביעה‪ ,‬ועל כן הסעדים להם עתרה‬</w:t>
        <w:br/>
        <w:t>‫כנגד נתבעים אלו לא פורטו בפסק דיני‪ ,‬ראו עמ' ‪ 18‬לפרוטוקול הדיון מיום ‪ 22.5.19‬שורות‬</w:t>
        <w:br/>
        <w:t>‫‪.37-43‬‬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,22.5.19‬ביום ‪ 29.10.19‬וביום ‪ 1.7.20‬התקיימו דיוני הוכחות בתיק במהלכם העיד‬       ‫‪.26‬‬</w:t>
        <w:br/>
        <w:t>‫מטעם התביעה‪ :‬מר דובי גסר‪ ,‬ומטעם ההגנה העידו‪ :‬אבריאל וחורי‪ ,‬מי שהיו נציגי הנציגות‬</w:t>
        <w:br/>
        <w:t>‫בזמנים הרלוונטיים לתביעה‪ .‬הצדדים הגישו סיכומי טענות בכתב‪ ,‬וכעת נותר לי להכריע‬</w:t>
        <w:br/>
        <w:t>‫בשאלות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הבית המשותף שהם בגדר "רכוש משותף" הוגדרו בסעיף ‪ 52‬לחוק המקרקעין‪,‬‬                  ‫‪.27‬‬</w:t>
        <w:br/>
        <w:t>‫התשכ"ט‪( 1969-‬להלן‪" :‬חוק המקרקעין") והם יפורטו להלן‪:‬‬</w:t>
        <w:br/>
        <w:t>‫" 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מסויימת‪."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‫חובתו של כל בעל דירה להשתתף בהוצאות הדרושות להחזקתו התקינה של הרכוש המשותף‬             ‫‪.28‬‬</w:t>
        <w:br/>
        <w:t>‫קבועה בסעיף ‪(58‬א) לחוק המקרקעין לאמור‪:‬‬</w:t>
        <w:br/>
        <w:t>‫"(א) בעל דירה חייב להשתתף בהוצאות הדרושות להחזקתו התקינה ולניהולו של הרכוש‬</w:t>
        <w:br/>
        <w:t>‫המשותף ולהבטחת השירותים המחויבים על פי דין או המקובלים על פי הנוהג לפי יחס שטח‬</w:t>
        <w:br/>
        <w:t>‫רצפת דירתו אל שטח הרצפה של כל הדירות שבבית המשותף‪ ,‬זולת אם נקבע בתקנון שיעור‬</w:t>
        <w:br/>
        <w:t>‫השתתפות אחר‪." 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3‬לתקנון המצוי שבתוספת לחוק המקרקעין קובע כדלקמן‪:‬‬         ‫‪.29‬‬</w:t>
        <w:br/>
        <w:t>‫" (א) בעל דירה זכאי לדרוש מהנציגות שתבצע כל תיקון בבית או ברכוש המשותף‪ ,‬שאי ביצועו‬</w:t>
        <w:br/>
        <w:t>‫עלול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הסעיף מטילה חובה אבסולוטית לבצע תיקון ליקויים ברכוש המשותף על הנציגות‪.‬‬          ‫‪.30‬‬</w:t>
        <w:br/>
        <w:t>‫החובה לבצע את התיקון הדרוש היא תמציתית‪ ,‬חד משמעית‪ ,‬וללא סייג והיא נועדה למנוע‬          ‫‪.31‬‬</w:t>
        <w:br/>
        <w:t>‫התדיינויות ממושכות בין הצדדים שכתוצאה מהן עלול להיגרם נזק רב ו‪/‬או מתמשך‪.‬‬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‫דיני הראיות מורים כי נטל השכנוע מוטל על "המוציא מחברו"‪ ,‬ועל כן‪ :‬התובע‪-‬נושא בנטל‬        ‫‪.32‬‬</w:t>
        <w:br/>
        <w:t>‫השכנוע לגבי כל יסודותיה העובדתיים של עילת תביעתו; ואילו הנתבעת‪ -‬נושאת בנטל‬</w:t>
        <w:br/>
        <w:t>‫השכנוע לגבי כל יסודותיה העובדתיים של טענות הגנתה (ראו י‪ .‬קדמי‪ ,‬בספרו על הראיות‪,‬‬</w:t>
        <w:br/>
        <w:t>‫חלק שני עמ' ‪.)868 ,855‬‬</w:t>
        <w:br/>
        <w:t>‫ראו גם ע"א ‪ 1184/04‬קרויזר נ' שוורץ‪ ,‬תק‪-‬על ‪ )2007( 256 , 245 ,)2(2007‬שם נאמר‪:‬‬</w:t>
        <w:br/>
        <w:t>‫"‪ ...‬הכלל הוא שנטל השכנוע להוכחת טענה מסוימת מוטל על הצד שהטענה מקדמת את עניינו‬</w:t>
        <w:br/>
        <w:t>‫במשפט‪ .‬פרופסור א‪ .‬הרנון אומר בהקשר זה בספרו דיני הראיות (הדפוס האקדמי‪ ,‬כרך א‪,‬‬</w:t>
        <w:br/>
        <w:t>‫תש"ל) ‪" :200‬העיקרון הוא‪ ,‬כי כל בעל‪-‬דין‪ ,‬הטוען טענה החשובה לעמדתו במשפט‪ ,‬נושא‬</w:t>
        <w:br/>
        <w:t>‫בנטל השכנוע להוכחת אותה טענה‪ .‬דיני הראיות הולכים אחר המשפט המהותי‪ .‬הותנה פעלו‬</w:t>
        <w:br/>
        <w:t>‫של דין מהותי בקיומה של עובדה כלשהי‪ ,‬הרי המבקש את עזרת בית המשפט בהסתמך על‬</w:t>
        <w:br/>
        <w:t>‫אותו דין‪ ,‬חייב לשכנע כי עובדה זו אמנם קיימת"‪.‬‬</w:t>
        <w:br/>
        <w:t>‫ראו גם ע"א ‪ 642/61‬טופר נ' מרלה (פורסם בנבו‪ ,)8.5.1962 ,‬בעמ' ‪:1004-1005‬‬</w:t>
        <w:br/>
        <w:t>‫"תובע המביא דברו לפני בית המשפט מבקש לזכות ביתרון או בהנאה שנקבעו לטובתו ‪ -‬בהלכה‬</w:t>
        <w:br/>
        <w:t>‫פלונית מהלכות המשפט המהותי‪ .‬תוצאה זו‪ ,‬הזכות שהתובע טוען לה‪ ,‬מותנית בכך שנתקיימו‬</w:t>
        <w:br/>
        <w:t>‫העובדות המולידות את הזכות האמורה (עילת התביעה)‪ .‬כיוצא בזה הנתבע המבקש לנקות את‬</w:t>
        <w:br/>
        <w:t>‫עצמו‪ ...‬דיני הראיות קובעים את נטל השכנוע במשפט אזרחי בדרך כלל על יסוד העקרון‪ ,‬כי‬</w:t>
        <w:br/>
        <w:t>‫על בעל‪-‬דין לשכנע את בית‪-‬המשפט בקיום אותן העובדות בהן מותנית התוצאה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‫הנובעת מן ההלכה שהוא מסתמך עליה" (ע"א ‪ 1845/90‬רוני סיני נ' מגדל חברה לביטוח בע"מ‪,‬‬</w:t>
        <w:br/>
        <w:t>‫פ"ד מז(‪)682 ,661 )5‬‬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‫ברגיל נציגות בית משותף היא המופקדת על ניהול ענייני הבית המשותף לרבות ייזום וביצוע‬   ‫‪.33‬‬</w:t>
        <w:br/>
        <w:t>‫עבודות אחזקה ברכוש המשותף‪ .‬כך מורים אותנו סעיפים ‪ 65‬ו‪ 69-‬לחוק המקרקעין‪ .‬סעיפים‬</w:t>
        <w:br/>
        <w:t>‫אלו משתלבים עם סעיף ‪(3‬א) לתקנון המצוי 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סעיפים אלו עולה‪ ,‬לכאורה‪ ,‬כי המתווה הנכון‪ ,‬בהינתן שקיים ליקוי ברכוש המשותף‬     ‫‪.34‬‬</w:t>
        <w:br/>
        <w:t>‫הגורם לנזק לבעל דירה‪ ,‬הוא פנייה לנציגות בדרישה שתבצע תיקון בבית או ברכוש המשותף‬</w:t>
        <w:br/>
        <w:t>‫כאמור‪ .‬בהקשר דידן נשאלת השאלה האם בנסיבות מסוימות זכאי בעל דירה לבצע את‬</w:t>
        <w:br/>
        <w:t>‫התיקון בעצמו ולתבוע השבת הוצאותיו?‬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‫בפס"ד ע"א ‪ 179/84‬רוס נ' חפציבה פ"מ תשמ"ה (‪( 418 )3‬להלן ‪":‬פס"ד רוס") הוגדרה‬          ‫‪.35‬‬</w:t>
        <w:br/>
        <w:t>‫השאלה כדלהלן ‪:‬‬</w:t>
        <w:br/>
        <w:t>‫"האם רשאי בעל דירה בבית משותף לעשות בעצמו תיקונים ברכוש המשותף‪ ,‬תיקונים שאי‬</w:t>
        <w:br/>
        <w:t>‫עשייתם פוגעים בדירתו‪ ,‬וזאת לאחר שהודיע לנציגות ולבעלי הדירות האחרים על הצורך‬</w:t>
        <w:br/>
        <w:t>‫בתיקונים ואלו נמנעו מעשייתם תוך הזמן שקצב להם‪ ,‬והאם זכאי אותו בעל דירה להחזר‬</w:t>
        <w:br/>
        <w:t>‫הוצאותיו בגין אותו תיקון ברכוש המשותף‪ ,‬או שמא בעל דירה רשאי לעשות תיקונים כאלו‬</w:t>
        <w:br/>
        <w:t>‫ברכוש המשותף‪ ,‬ואם ביצעם לא יהא זכאי להחזר הוצאותיו‪".‬‬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,‬דינו של בעל דירה אשר דרישתו אינה נענית על ידי נציגות הבית המשותף? פס"ד‬   ‫‪.36‬‬</w:t>
        <w:br/>
        <w:t>‫רוס קבע כי זכותו של בעל דירה לממן את התיקון ולהיפרע מבעלי הדירות האחרים תעמוד‬</w:t>
        <w:br/>
        <w:t>‫לו אם הוכיח כי התמלאו ארבעה תנאים מצטברים ביחס לאותה הוצאה שהוציא בעל הדירה‬</w:t>
        <w:br/>
        <w:t>‫חלף הנציגות‪ ,‬ואלו הם‪ :‬היה פגם ברכוש המשותף‪ ,‬התיקון היה מחויב המציאות‪ ,‬התיקון‬</w:t>
        <w:br/>
        <w:t>‫בוצע במחיר סביר בנסיבות העניין‪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זו עלתה גם ברע"א ‪ 4984/17‬חיים נ' נציגות הבית המשותף ברח' סוקולוב ‪ ,48‬קרית‬     ‫‪.37‬‬</w:t>
        <w:br/>
        <w:t>‫אתא (פורסם בנבו‪( 14.12.2017 ,‬להלן‪":‬פס"ד חיים")‪ ,‬שם אף הוחמרה הדרישה מאת בעל‬</w:t>
        <w:br/>
        <w:t>‫דירה בבית‪ ,‬תוך שנקבע כי קיימת ציפייה שהוא יגיש כנגד הנציגות תביעה למפקח על רישום‬</w:t>
        <w:br/>
        <w:t>‫מקרקעין טרם שיוציא כספים במקומה‪ .‬וכך נקבע בפסק הדין‪:‬‬</w:t>
        <w:br/>
        <w:t>‫"דרך המלך להתמודדות עם פגם ברכוש המשותף היא באמצעות פניה לנציגות הבית המשותף‪,‬‬</w:t>
        <w:br/>
        <w:t>‫וככל שזו אינה נעתרת לתיקון הפגם – על הדייר לפנות בתביעה למפקח נגד הנציגות‪ ,‬על מנת‬</w:t>
        <w:br/>
        <w:t>‫שיכרי ע בסכסוך‪ .‬אם בחר הדייר‪ ,‬במקרה שסירבה הנציגות לתקן‪ ,‬שלא להגיש תביעה‬</w:t>
        <w:br/>
        <w:t>‫למפקח‪ ,‬אלא הוציא מכיסו ותיקן את הפגם בעצמו – אזי על מנת לקבל שיפוי יאלץ לעמוד בנטל‬</w:t>
        <w:br/>
        <w:t>‫להוכיח את התנאים שפורטו לעיל‪ .‬ובקצרה‪ :‬ליקוי שחובת הנציגות הייתה לתקנו; פניה‬</w:t>
        <w:br/>
        <w:t>‫לנציגות וסירובה לתקן; דחיפות הגוברת על אפשרות הפניה למפקח; פגיעה קשה ביכולתו‬</w:t>
        <w:br/>
        <w:t>‫לעשות שימוש בנכס; תיקון הליקוי בצורה נאותה; וכן כאמור יש משקל לעלות התיקון‪"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‫הרציונל העומד בבסיס התנאים הקפדניים שנקבעו הוא מיצוב מעמדה של הנציגות כגוף‬          ‫‪.38‬‬</w:t>
        <w:br/>
        <w:t>‫המבצע היחיד בבית המשותף על מנת למנוע מצב ולפיו "איש הטוב בעיניו יתקן" (ראו עמ' ‪3‬‬</w:t>
        <w:br/>
        <w:t>‫לפס"ד חיים) מה שעלול להביא להתמוטטות מוסד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עובדות המקרה שבפניי לאמור‪ :‬האם הוכיחה התובעת לגבי כל רכיבי‬             ‫‪.39‬‬</w:t>
        <w:br/>
        <w:t>‫התביעה הרלבנטיים כי התקיימו התנאים המצטברים המזכים אותה בהחזר 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ואציין כי מצאתי לדחות את מרבית רכיבי התביעה‪ .‬הכל כפי‬              ‫‪.40‬‬</w:t>
        <w:br/>
        <w:t>‫שיפורט להלן‪.‬‬</w:t>
        <w:br/>
        <w:t>‫גילוי מסמכים‪-‬‬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‫משמכרה התובעת את החניון שבבעלותה‪ ,‬והיא אינה עוד בעלים של יחידה כלשהי בבית‪,‬‬           ‫‪.41‬‬</w:t>
        <w:br/>
        <w:t>‫ממילא מתייתר הצורך במתן צו לגילוי מסמכים צופה פני 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מהדרוש‪ ,‬ובשל העובדה שסוגיה זו השליכה רבות על היקף התיק ועל משך זמן ניהולו‪,‬‬     ‫‪.42‬‬</w:t>
        <w:br/>
        <w:t>‫מוצאת אני להתייחס לסוגיה זו בקצרה‪.‬‬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בסעיפים ‪ 30‬ואילך לתצהיר עדותה הראשית כי נמנע ממנה לעיין במסמכי‬           ‫‪.43‬‬</w:t>
        <w:br/>
        <w:t>‫יעדים על מנת "לעמוד מקרוב על היתרות השמורות אצל הנתבעת ‪ 4‬או לפחות להציג כרטיס‬</w:t>
        <w:br/>
        <w:t>‫הנהלת חשבונות שבין נתבעת מס' ‪ 1‬לנתבעת מס' ‪ "4‬מהטעם שהנתבעים סירבו להציג‬</w:t>
        <w:br/>
        <w:t>‫המסמכים‪.‬‬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אבריאל עלה כי כל השנים לא היה לנציגות חשבון בנק שכן דמי הניהול שולמו תמיד‬     ‫‪.44‬‬</w:t>
        <w:br/>
        <w:t>‫לחברות הניהול שניהלו את הבית‪ .‬בתחילה לחברת הניהול הקודמת‪ -‬דגש אחזקות בע"מ‪,‬‬</w:t>
        <w:br/>
        <w:t>‫ולאחר שהניהול עבר ליעדים דמי הניהול הופקדו ישירות לחשבון יעדים אשר הנפיקה לבעלי‬</w:t>
        <w:br/>
        <w:t>‫הדירות חשבוניות מס בגין תשלומי דמי הניהול‪ .‬בהתאם להסכם ההתקשרות שנחתם עם‬</w:t>
        <w:br/>
        <w:t>‫יעדים ביום ‪ 20.7.12‬התחייבה יעדים לתחזק את הבית החל מיום ‪ 1.10.12‬בהתאם לחוזה‬</w:t>
        <w:br/>
        <w:t>‫פאושלי שמשמעו תשלום דמי ניהול חודשים קבועים ע"י בעלי הדירות בבית בתמורה‬</w:t>
        <w:br/>
        <w:t>‫לתחזוקת הרכוש המשותף‪ ,‬ונשיאה בהוצאות הבית לרבות‪ :‬חשבונות חשמל‪ ,‬מים ותשלום‬</w:t>
        <w:br/>
        <w:t>‫לבעלי מקצוע ששירותיהם נשכרו ע"י יעדים‪.‬‬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‫חורי הסביר בסעיף ‪ 34‬לתצהירו את משמעות החוזה הפאושלי שנחתם עם יעדים‪ :‬תשלום‬            ‫‪.45‬‬</w:t>
        <w:br/>
        <w:t>‫קבוע ומוגדר מראש עבור שירותי האחזקה של הרכוש המשותף‪ ,‬ללא קשר להוצאות‬</w:t>
        <w:br/>
        <w:t>‫המוצאות בפועל (למעט שירותים מיוחדים שלא נכללו בשירותים המפורטים בהסכם)‪ ,‬וזאת‬</w:t>
        <w:br/>
        <w:t>‫על מנת למנוע מצב בו יש ליעדים אינטרס להגדיל את ההוצאות כדי להגדיל את שכרה‪.‬‬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בהסכם הניהול שנחתם בין הנציגות לבין יעדים מצאתי כי בהתאם להסכם‬          ‫‪.46‬‬</w:t>
        <w:br/>
        <w:t>‫הניהול יעדים אכן קיבלה שכר חודשי קבוע ללא כל קשר להוצאות שהוציאה‪ .‬בהתקשרות‬</w:t>
        <w:br/>
        <w:t>‫מסוג זה אין כל בסיס לדרישת התובעת לחשוף בפניה את ספריה של יעדים‪ ,‬שכן‪ ,‬ממילא‪,‬‬</w:t>
        <w:br/>
        <w:t>‫ככל שנותרת יתרת זכות בחשבון יעדים זו הולכת לכיסה‪ ,‬וככל שקיים חוסר בין התשלומים‬</w:t>
        <w:br/>
        <w:t>‫ששולמו לה לבין ההוצאות שהוציאה אין היא זכאית לתשלום נוסף‪ ,‬ראו סעיף ‪ 34‬לתצהיר‬</w:t>
        <w:br/>
        <w:t>‫עדותו הראשית של אבריאל‪.‬‬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,‬סוג זה של התקשרות בין הנציגות לבין חברת ניהול על בסיס תשלום חודשי קבוע‬       ‫‪.47‬‬</w:t>
        <w:br/>
        <w:t>‫בתמורה לשירותים מסוימים קבועים דומה להתקשרות של נציגות בית משותף עם גנן או עם‬</w:t>
        <w:br/>
        <w:t>‫מנקה על בסיס קבוע בו נקבעת תמורה כספית קבועה בעבור שירותים מוגדרים‪ .‬כשם שגנן‬</w:t>
        <w:br/>
        <w:t>‫אשר מתקשר עם נציגות הבית המשותף אינו צריך לחשוף בפני בעלי הדירות בבית את ספריו‪,‬‬</w:t>
        <w:br/>
        <w:t>‫כך יעדים לא הייתה מחויבת לעשות כן‪ .‬לדידי‪ ,‬בעלי הדירות בבית זכאים לקבל מהנציגות‬</w:t>
        <w:br/>
        <w:t>‫או מיעדים מידע לגבי אופן חלוקת הסך החודשי המשולם ליעדים בין בעלי הדירות בבית‪ ,‬על‬</w:t>
        <w:br/>
        <w:t>‫מנת שיוכלו לבחון האם אופן חלוקה זה תואם את הוראות החוק‪ ,‬והם גם זכאים לקבל‬</w:t>
        <w:br/>
        <w:t>‫מהנציגות מידע אודות החלקים אשר מתוחזקים על ידי יעדים‪ ,‬על מנת לוודא כי בתמורה‬</w:t>
        <w:br/>
        <w:t>‫המפורטת בהסכם הניהול מתוחזקים על ידה רק שטחים משותפים‪ ,‬אך הם אינם זכאים‬</w:t>
        <w:br/>
        <w:t>‫לדרוש גילוי ספרי חשבונותיה של יעדים‪ ,‬והם אינם רשאים לדרוש לקבל מהנציגות מסמכי‬</w:t>
        <w:br/>
        <w:t>‫הנהלת חשבונות שעה שהנציגות הבהירה שהיא אינה מנהלת חשבונות‪ ,‬שכן‪ ,‬כל הכספים נגבו‬</w:t>
        <w:br/>
        <w:t>‫ישירות ע"י יעדים‪.‬‬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לחברת הביטוח‪-‬‬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39-80‬לתצהיר עדותה הראשית של התובעת נטען כדלהלן‪:‬‬        ‫‪.48‬‬</w:t>
        <w:br/>
        <w:t>‫בסוף שנת ‪ 2013‬פג תוקף פוליסות הביטוח שנרכשו לבית ע"י דגש אחזקה‪ .‬יעדים חידשה את‬</w:t>
        <w:br/>
        <w:t>‫הפוליסה בחברת ביטוח אחרת באופן שלא נכללו בהן כיסויים נדרשים‪ .‬גסר עידכן את חורי‬</w:t>
        <w:br/>
        <w:t>‫באמור ודרש לתקן באופן מיידי את הפוליסות‪ .‬באסיפה הכללית שהתקיימה ביום ‪11.2.14‬‬</w:t>
        <w:br/>
        <w:t>‫הודיע מנהל יעדים כי לאור דרישת הנציגות יעדים תרכוש את הפוליסות בחב' הקודמת‬</w:t>
        <w:br/>
        <w:t>‫שביטחה את הבית היא חברת "הראל" וכי הוא ידווח על כך לנציגות‪ .‬משלא בוצע הדבר על‬</w:t>
        <w:br/>
        <w:t>‫אף דרישות חוזרות ונשנות מיעדים‪ ,‬העלתה הנציגות על הכתב את מורת רוחה בעניין‬</w:t>
        <w:br/>
        <w:t>‫מהתנהלות מנהל יעדים בפרוטוקול האסיפה מיום ‪ ,25.3.14‬צורף כנספח ‪ 8‬לתצהיר גסר‪.‬‬</w:t>
        <w:br/>
        <w:t>‫לאחר שמנהל יעדים לא עמד בהבטחתו וגם חברת הביטוח "כלל" שביטחה את המבנה‬</w:t>
        <w:br/>
        <w:t>‫הודיעה על ביטול כל הפוליסות של הבית עקב אי עמידה בתנאי המיגון הנדרשים‪ ,‬פנה חורי‬</w:t>
        <w:br/>
        <w:t>‫לתובעת וביקש ממנה לדאוג לכיסוי זמני בחברת "הראל" באמצעות חידוש הפוליסות‬</w:t>
        <w:br/>
        <w:t>‫הישנות שהיו על שם חברת הניהול הקודמת‪ ,‬דגש אחזקה‪ .‬חורי שלח ביום ‪ 7.4.14‬מכתב‬</w:t>
        <w:br/>
        <w:t>‫לחברי הנציגות וביקשם לחתום על נוסח הפניה לחב' "הראל"‪ ,‬הפניה צורפה כנספח ‪12‬‬</w:t>
        <w:br/>
        <w:t>‫לתצהיר התובעת‪ .‬הביטוחים חודשו ב"הראל" מתאריך ‪ 7.4.14‬ואושרו ע"י חברי הנציגות‪.‬‬</w:t>
        <w:br/>
        <w:t>‫למרות הבטחות יעדים להסדיר את התשלום לחב' הביטוח "הראל"‪ ,‬התשלום לא הוסדר‪,‬‬</w:t>
        <w:br/>
        <w:t>‫ובתאריך ‪ 19.6.14‬שלחה "הראל" מכתבי התראה טרם ביטול הפוליסות‪ .‬בישיבת הנציגות‬</w:t>
        <w:br/>
        <w:t>‫מיום ‪ 26.6.14‬הוחלט כי החל מיום ‪ 1.7.14‬יועברו הביטוחים לחברת "הכשרת היישוב"‪.‬‬</w:t>
        <w:br/>
        <w:t>‫בפרוטוקול אותה ישיבה נרשם כי "חברת יעדים בע"מ תשלם להראל בע"מ את הפרמיה‬</w:t>
        <w:br/>
        <w:t>‫עבור החודשים שהיא ביטחה את הבניין"‪ ,‬נספח ‪ 16‬לתצהיר התובעת‪ .‬מאחר שלא היה ברור‬</w:t>
        <w:br/>
        <w:t>‫אם קיים לבית כיסוי ביטוחי ראוי התבקשה התובעת שלא לבטל את הפוליסה בחברת‬</w:t>
        <w:br/>
        <w:t>‫"הראל" עד ליום הבדיקה‪ ,‬ורק ביום ‪ 3.8.14‬שלח חורי לגסר בקשה לביטול הפוליסה‬</w:t>
        <w:br/>
        <w:t>‫רטרואקטיבית ליום ‪.1.7.14‬‬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,‬הפועל היוצא הוא שהתובעת דאגה לביטוח לבית החל מ‪ 7.4.14 -‬וכלה ביום‬      ‫‪.49‬‬</w:t>
        <w:br/>
        <w:t>‫‪ 1.7.14‬אך התשלום לחברת "הראל" לא הוסדר‪ .‬לאחר שגסר פנה לנציגות פעמים רבות בכתב‬</w:t>
        <w:br/>
        <w:t>‫ובע"פ בדרישה להסדיר את עניין תשלומי הביטוח ללא הצלחה‪ ,‬והיות שיעדים לא שילמה‬</w:t>
        <w:br/>
        <w:t>‫לחברת הביטוח בעבור הפרמיות‪ ,‬נאלצה התובעת לשלם ל"הראל" את פרמיות הביטוח‪ ,‬וזאת‬</w:t>
        <w:br/>
        <w:t>‫מהטעם שפוליסות הביטוח הוצאו על שם דגש אחזקה שגסר היה מזוהה כבעליה‪ .‬הקבלות‬</w:t>
        <w:br/>
        <w:t>‫על התשלום שבוצע‪ ,‬בסך כולל של ‪ ₪ 13,625‬צורפו כנספח ‪ 29‬לתצהיר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52-57‬לתצהיר חורי נטען כדלהלן‪:‬‬     ‫‪.50‬‬</w:t>
        <w:br/>
        <w:t>‫התובעת ביטחה את הבית באמצעות סוכנות ביטוח "חמד" שגסר קשור אליה עד ליום‬</w:t>
        <w:br/>
        <w:t>‫‪ .31.12.13‬יעדים חידשה את פוליסות הביטוח לבית מיד עם כניסתה לתפקיד החל מיום‬</w:t>
        <w:br/>
        <w:t>‫‪ 1.1.14‬בחברת "כלל"‪ .‬היות שדעתו של גסר לא הייתה נוחה מכך שיעדים החליפה את חברת‬</w:t>
        <w:br/>
        <w:t>‫הביטוח ואת סוכן הביטוח הוא פעל להקשות על סוכן הביטוח של יעדים עד שחברת "כלל"‬</w:t>
        <w:br/>
        <w:t>‫הודיעה כי היא מבטלת את הפוליסות החל מיום ‪ .23.5.14‬בין לבין‪ ,‬חידש גסר את פוליסות‬</w:t>
        <w:br/>
        <w:t>‫הביטוח ב"הראל" החל מיום ‪ ,7.4.14‬כך שהיה כפל ביטוחי מיותר מיום ‪ 7.4.14‬ועד ליום‬</w:t>
        <w:br/>
        <w:t>‫‪ .23.5.14‬איש לא הסמיך את גסר לשלם לחברת הביטוח "הראל"‪ ,‬ואף לטענתו הוא ביצע את‬</w:t>
        <w:br/>
        <w:t>‫התשלום רק על מנת לשמור על שמו הטוב‪ .‬לא ברור מדוע גסר או התובעת שילמו מכיסם‬</w:t>
        <w:br/>
        <w:t>‫הפרטי לחברת "הראל" שעה שהפוליסה לא הוצאה לא על שם גסר ולא על שם התובעת‪ .‬בגין‬</w:t>
        <w:br/>
        <w:t>‫תקופה של חודש ו‪ 8-‬ימים מיום ‪ 24.5.14‬ועד ליום ‪ 30.6.14‬יעדים הייתה צריכה לשלם לחברת‬</w:t>
        <w:br/>
        <w:t>‫"הראל" את פרמיית הביטוח‪.‬‬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בתכתובות הרבות שהוחלפו בין הצדדים שוכנעתי כי דגש אחזקה‪ ,‬באמצעות‬        ‫‪.51‬‬</w:t>
        <w:br/>
        <w:t>‫גסר‪ ,‬ערכה ביטוח לבית בתקופה ‪ 7.4.14‬ועד ‪ 1.7.14‬לבקשת הנציגות‪ ,‬אשר אף אישרה את‬</w:t>
        <w:br/>
        <w:t>‫הפוליסות לאחר ששוכנעה שהפוליסות שנרכשו ע"י יעדים לא כללו את כל הכיסויים‬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‫הנדרשים‪ ,‬ראו נספח ‪ 16‬לתצהיר התובעת‪ .‬ודוקו‪ -‬באישור האסיפה הכללית חויבה יעדים‬</w:t>
        <w:br/>
        <w:t>‫לשלם ל"הראל" את הפרמיה עבור החודשים שהיא ביטחה את הבניין‪ ,‬ואין כל התייחסות‬</w:t>
        <w:br/>
        <w:t>‫בפרוטוקול לכפל הביטוחי הנטען כיום ע"י הנתבעות‪ .‬משכך‪ ,‬ככל שהיה קיים כפל ביטוחי‬</w:t>
        <w:br/>
        <w:t>‫אין להטיל את האחריות לו על כתפי התובעת או על כתפי דגש אחזקה‪ ,‬ראו עדות גסר בעמ'‬</w:t>
        <w:br/>
        <w:t>‫‪ 4‬לפרוטוקול הדיון מיום ‪ 22.5.19‬שורה ‪ 42‬ואילך שהייתה אמינה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,‬גם אם המעבר מחברת הביטוח "כלל" לחברת הביטוח "הראל" התרחש בעקבות‬            ‫‪.52‬‬</w:t>
        <w:br/>
        <w:t>‫כך שגסר לכאורה "הוציא ליעדים את הנשמה" כאמור בסעיף ‪ 19‬לסיכומי הנתבעות‪,‬‬</w:t>
        <w:br/>
        <w:t>‫משאישרה הנציגות מעבר זה אין לה להלין בעניין אלא על עצמה‪ .‬לאור האמור‪ ,‬התרשמתי‬</w:t>
        <w:br/>
        <w:t>‫כי גסר זכאי לקבלת הסכום ששולם על ידו בגין הביטוח‪.‬‬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לאמור מוצאת אני בעדותו של אבריאל‪ ,‬שהיה נציג הנציגות בתקופה הרלוונטית והעיד‬     ‫‪.53‬‬</w:t>
        <w:br/>
        <w:t>‫מטעם הנתבעות בעמ' ‪ 10‬לפרוטוקול הדיון מיום ‪ 29.10.19‬שורות ‪" :38-39‬בנושא זה אני‬</w:t>
        <w:br/>
        <w:t>‫חושב שדובי צודק‪ .‬זה הקטע שרצו לבטל לנו את הביטוח בהראל ועברנו לחברה אחרת‬</w:t>
        <w:br/>
        <w:t>‫ולדעתי מגיע לו הכסף"‪.‬‬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בסעיף ‪ 9‬להסכם הניהול שנחתם בין הנציגות לבין יעדים עולה כי יעדים התחייבה‬        ‫‪.54‬‬</w:t>
        <w:br/>
        <w:t>‫לרכוש על חשבונה פוליסות ביטוח בתנאים דומים לשתי הפוליסות שהיו קיימות ערב חתימת‬</w:t>
        <w:br/>
        <w:t>‫ההסכם‪ .‬משלא עשתה כן ראוי כי היא זו שתישא בעלות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,‬מחומר הראיות עלה כי הביטוחים נרכשו ע"י גסר והפוליסות הוצאו ע"ש דגש‬           ‫‪.55‬‬</w:t>
        <w:br/>
        <w:t>‫אחזקה ושולמו מכיסו הפרטי של גסר‪ ,‬ראו קבלה על סך ‪ ₪ 13,625‬אשר צורפה כנספח ‪29‬‬</w:t>
        <w:br/>
        <w:t>‫לתצהיר התובעת‪ ,‬וראו בעניין את עדות גסר בעמ' ‪ 5‬לפרוטוקול הדיון מיום ‪ 22.5.19‬שורות‬</w:t>
        <w:br/>
        <w:t>‫‪ 39‬ואילך‪ .‬בתיק זה גסר ודגש אחזקה אינם תובעים‪ .‬התובעת היא חברה אחרת בעלת אישיות‬</w:t>
        <w:br/>
        <w:t>‫משפטית נפרדת‪ .‬לאור האמור‪ ,‬לא ברור מכוח מה התובעת דורשת השבה של סכומים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,‬תביעת התובעת בגין רכיב זה נדחית‪ .‬למעלה מהדרוש‪ ,‬ממליצה אני ליעדים‬         ‫‪.56‬‬</w:t>
        <w:br/>
        <w:t>‫לשקול לשלם לגסר את הסך של ‪ ₪ 13,625‬על מנת לייתר את הצורך בהליך נוסף בעניין‪.‬‬</w:t>
        <w:br/>
        <w:t>‫תחזוקת מערכת כיבוי האש‪-‬‬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‫מסעיפים ‪ 84-123‬לתצהיר התובעת נטען כי יעדים התחייבה במסגרת הסכם ההתקשרות‬              ‫‪.57‬‬</w:t>
        <w:br/>
        <w:t>‫לתחזק את מערכות כיבוי האש והספרינקלרים בבית‪ ,‬וכי בתחילת ינואר ‪ 2013‬פנתה התובעת‬</w:t>
        <w:br/>
        <w:t>‫ליעדים בבקשה לקבל אישור על תקינות ציוד כיבוי האש‪ ,‬אישור לו היא נזקקה לשם חידוש‬</w:t>
        <w:br/>
        <w:t>‫הרישיון השנתי של עסקה‪ .‬לטענתה‪ ,‬על אף דרישות חוזרות ונשנות‪ ,‬האישור האמור לא‬</w:t>
        <w:br/>
        <w:t>‫התקבל‪ ,‬וביום ‪ 6.3.13‬שלחה עיריית חיפה לתובעת מכתב התראה טרם הגשת כתב אישום‬</w:t>
        <w:br/>
        <w:t>‫בגין עבירה על חוק רישוי עסקים‪ .‬בעקבות האמור‪ ,‬פנתה התובעת ליעדים וליו"ר הנציגות‬</w:t>
        <w:br/>
        <w:t>‫וציינה כי אם לא תקבל את האישור לאלתר תאלץ להזמין בדיקה על חשבונה ולקזז את‬</w:t>
        <w:br/>
        <w:t>‫עלותה מהתשלומים לנציגות‪ .‬לאחר התערבות חורי בעניין שלחה יעדים לתובעת אישור כיבוי‬</w:t>
        <w:br/>
        <w:t>‫אש אשר לא התקבל ע"י רשות הכבאות מהטעם שמי שהוציאו אינו מורשה לטפל במערכות‬</w:t>
        <w:br/>
        <w:t>‫כיבוי אש‪ ,‬ואינו רשאי להנפיק אישור כאמור‪ .‬בנוסף‪ ,‬ציינה רשות הכבאות כי לא בוצעו‬</w:t>
        <w:br/>
        <w:t>‫טיפולים נדרשים במשאבת כבאות האש של הבית‪ .‬גסר העיד כי אין בידיו אסמכתא לדחייה‬</w:t>
        <w:br/>
        <w:t>‫של כיבוי אש‪ ,‬ראו עדותו בעמ' ‪ 15‬לפרוטוקול שורות ‪ .44-47‬לטענתו‪ ,‬פניית התובעת בעניין‬</w:t>
        <w:br/>
        <w:t>‫לחורי לא נענתה‪ ,‬והאחרון הפנה אותו ליעדים שלא טיפלה בהמצאת אישור כמתחייב‪.‬‬</w:t>
        <w:br/>
        <w:t>‫משכלו כל הקיצין הזמינה התובעת בדיקה בחב' "פז מערכות" אשר טיפלה כל השנים‬</w:t>
        <w:br/>
        <w:t>‫במערכות כיבוי האש של הבניין בעלות של ‪ .₪ 819‬בבדיקה שבוצעה התגלו תקלות במערכת‬</w:t>
        <w:br/>
        <w:t>‫הספרינקלרים של החניון שעלותן הסתכמה לסך של ‪ ,₪ 4,826‬הצעת המחיר של "פז‬</w:t>
        <w:br/>
        <w:t>‫מערכות" צורפה כנספח ‪ 38‬לתצהיר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38‬לתצהיר עדותו הראשית של אבריאל‪ ,‬וכן בסעיף ‪ 61‬לתצהיר חורי נטען כי יעדים‬      ‫‪.58‬‬</w:t>
        <w:br/>
        <w:t>‫התחייבה לתחזק את המערכות המצויות ברכוש המשותף ולא מערכות פרטיות‪ ,‬וכי התביעה‬</w:t>
        <w:br/>
        <w:t>‫נוגעת לתחזוקה בחניון הפרטי של התובעת ועל כן יעדים לא הייתה אמורה לבצען‪.‬‬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בסעיף ‪ 11‬להסכם הניהול שנחתם בין יעדים לנציגות עולה כי יעדים התחייבה לתחזק‬     ‫‪.59‬‬</w:t>
        <w:br/>
        <w:t>‫את מערכת כיבוי האש והספרינקלרים בבית‪ ,‬לבצע בדיקות שנתיות ולפעול למילוי דרישות‬</w:t>
        <w:br/>
        <w:t>‫כיבוי אש לבית ולקבלת אישור על תקינות המערכת‪ .‬יש לבחון מה היקף העבודה לה‬</w:t>
        <w:br/>
        <w:t>‫התחייבה יעדים לגבי מערכות כיבוי האש והספרינקלרים‪.‬‬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99‬לתצהיר התובעת טען גסר‪" :‬בעת שבוצעה הבדיקה של מערכת הספרינקלרים‬             ‫‪.60‬‬</w:t>
        <w:br/>
        <w:t>‫בחניון‪ ,‬ולצורך קבלת אישור תקינות‪ ,‬התגלו ‪ 10‬רג'קטים שעלות תיקונם הסתכמה ב ‪4826‬‬</w:t>
        <w:br/>
        <w:t>‫‪ ,₪‬כאשר למעלה ממחצית העלות משוייכת למערכת הספרינקלרים השייכת לבניין"‪.‬‬</w:t>
        <w:br/>
        <w:t>‫בעדותו נשאל גסר לגבי היקף התחזוקה לה התחייבה יעדים ביחס למערכות הספרינקלים‬</w:t>
        <w:br/>
        <w:t>‫בבניין‪ ,‬והשיב בעמ' ‪ 8‬לפרוטוקול שורות ‪" :2-10‬ש‪ :‬למה לדעתך יעדים צריכה לתחזק ולתת‬</w:t>
        <w:br/>
        <w:t>‫לך אישורים לגבי המערכת הפרטית שלך בחניון? ת‪ :‬בחוזה עם יעדים כתוב שיעדים‬</w:t>
        <w:br/>
        <w:t>‫מתחזקת את אותם שירותים שהיו קודם פלוס‪ ,‬לא פחות מהשירותים‪ .‬בתקופה שאנחנו‬</w:t>
        <w:br/>
        <w:t>‫ניהלנו תחזקנו את כל המערכות כולל בנכסים הפרטיים‪ .‬בנספח ‪ 6‬לתצהירי כתוב "עד יום‬</w:t>
        <w:br/>
        <w:t>‫ראשון הקרוב יעדים תספק הוכחות ואישורים שביצעה את כל התיקונים‪ ...‬כולל החניון"‪.‬‬</w:t>
        <w:br/>
        <w:t>‫אני כמנהל חברת האחזקה תיקנתי את כל מערכות הספרינקלרים בקומות הפרטיות של‬</w:t>
        <w:br/>
        <w:t>‫כולכם‪ .‬זו הסיבה‪ .‬וזה נמשך גם אחרי זה נמשך עד להפרדת האגפים כל מערכות‬</w:t>
        <w:br/>
        <w:t>‫הספרינקלרים וכיבוי האש טופלו במרוכז ע"י יעדים‪ .‬האירוע בגינו הוגשה התביעה‬</w:t>
        <w:br/>
        <w:t>‫מתייחס לתקופה שלפני ההפרדה לאגפים" (הדגשה 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בנספח ‪ 6‬לתצהיר גסר‪ ,‬פרוטוקול אסיפה כללית מיום ‪ 11.2.14‬מראה כי אכן נכללת בו‬     ‫‪.61‬‬</w:t>
        <w:br/>
        <w:t>‫החלטת האסיפה אשר מחייבת את יעדים לתקן ולספק אישורים לתובעת כדלהלן‪" :‬יעדים‬</w:t>
        <w:br/>
        <w:t>‫תספק הוכחות ואישורים שביצעה את כל התיקונים הנוגעים לבטיחות של הספרינקלרים‬</w:t>
        <w:br/>
        <w:t>‫ומטפים בכל הבניין כולל בחניון כשהם מאושרים ע"י בעלי מקצוע מוסמכים ומקובלים על‬</w:t>
        <w:br/>
        <w:t>‫מכבי האש וזאת במסגרת ההסכם שנחתם עימו"‪ .‬חורי העיד כי אף הוא סבר בתחילה‬</w:t>
        <w:br/>
        <w:t>‫שיעדים צריכה לספק את אישור תקינות מערכת כיבוי האש לתובעת‪ ,‬ראו עדותו בעמ' ‪9‬‬</w:t>
        <w:br/>
        <w:t>‫לפרוטוקול הדין מיום ‪ 1.7.20‬שורות ‪.7-13‬‬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‫יעדים לא הגישה כל תצהיר מטעמה‪ ,‬ומשכך‪ ,‬לא סתרה את טענת התובעת כי יעדים הייתה‬         ‫‪.62‬‬</w:t>
        <w:br/>
        <w:t>‫צריכה לספק לה את האישור האמור‪ .‬עמדתה זו של התובעת גם נתמכה‪ ,‬כאמור‪ ,‬הן בהחלטת‬</w:t>
        <w:br/>
        <w:t>‫האסיפה הכללית והן בעדויות חורי ואבריאל מהן עלה כי אף הם היו סבורים שיעדים הייתה‬</w:t>
        <w:br/>
        <w:t>‫צריכה לתת אישור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העדויות ועיינתי בהתכתבויות הרבות שהוגשו לתיק שוכנעתי כי האמור‬        ‫‪.63‬‬</w:t>
        <w:br/>
        <w:t>‫לא בוצע ע"י יעדים‪ ,‬והיות שלא הופרכו טענות התובעת בתצהירה כי האישור שהמציאה‬</w:t>
        <w:br/>
        <w:t>‫יעדים היה מבודק לא מורשה‪ ,‬ולא הופרכה טענתה כי הדבר עיכב הוצאת רישיון עסק לחניון‪,‬‬</w:t>
        <w:br/>
        <w:t>‫מה שהיה עלול לגרום לנזק משמעותי לתובעת‪ ,‬שוכנעתי כי בדין הזמינה התובעת בדיקה‬</w:t>
        <w:br/>
        <w:t>‫ותיקונים למערכת כיבוי האש בעלות של ‪ ,₪ 4,826‬ועל כן מוצאת אני לחייב את יעדים להשיב‬</w:t>
        <w:br/>
        <w:t>‫לה סכום זה‪ .‬וראו לעניין זה את עדותו של אבריאל שאישר שמאחר שמדובר בדיני נפשות גם‬</w:t>
        <w:br/>
        <w:t>‫הוא היה נוהג באופן דומה ומבצע תיקונים בעצמו‪ ,‬עמ' ‪ 11‬לפרוטוקול הדיון מיום ‪29.10.19‬‬</w:t>
        <w:br/>
        <w:t>‫שורות ‪.13-17‬‬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2014‬הזמינה התובעת בשנית בודק מטעמה וביצעה על חשבונה שוב עבודות לתחזוקת‬        ‫‪.64‬‬</w:t>
        <w:br/>
        <w:t>‫מערכת כיבוי האש בעלות כוללת של ‪ .₪ 2,035‬כפי שפורט לעיל‪ ,‬שוכנעתי כי הנציגות‪,‬‬</w:t>
        <w:br/>
        <w:t>‫באמצעות חברת יעדים‪ ,‬הייתה צריכה לספק אישור כבאות‪ ,‬ולבצע את כל התיקונים‬</w:t>
        <w:br/>
        <w:t>‫הנדרשים‪ .‬עם זאת‪ ,‬לא שוכנעתי כי בשנת ‪ 2014‬הייתה קיימת אותה דחיפות שתצדיק את‬</w:t>
        <w:br/>
        <w:t>‫מעשי התובעת ואת העובדה שהיא ביצעה את הבדיקה והתיקונים שביצעה חלף יעדים‪ .‬נראה‬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התובעת פשוט מצאה להמשיך ולתחזק את מערכת כיבוי האש חלף יעדים על אף שלא‬</w:t>
        <w:br/>
        <w:t>‫קיבלה אישור לכך‪ .‬התובעת לא הבהירה מה הנזק שהיה נגרם לה בשנת ‪ 2014‬אם הייתה‬</w:t>
        <w:br/>
        <w:t>‫מקדימה ופונה בתביעה כנגד הנציגות או כנגד יעדים חרף שתבצע את הבדיקות והתיקונים‬</w:t>
        <w:br/>
        <w:t>‫בעצמה ועל חשבונה‪ .‬לא נטען‪ ,‬וממילא לא הוכח‪ ,‬כי הגשת תביעה הייתה מעכבת קבלת‬</w:t>
        <w:br/>
        <w:t>‫רישיון עסק או גורמת לנזק דומה לזה שנטען לו בשנת ‪ .2013‬יש לזכור כי בהבדל משנת ‪2013‬‬</w:t>
        <w:br/>
        <w:t>‫בה הופתעה התובעת מהיעדר האישורים ועמדה בפני שוקת שבורה וחשש לאי חידוש רישיון‬</w:t>
        <w:br/>
        <w:t>‫עסק‪ ,‬בשנת ‪ 2014‬צריכה הייתה התובעת לצפות את האמור ו"להקדים תביעה למכה"‪ ,‬לדרוש‬</w:t>
        <w:br/>
        <w:t>‫את האישורים הנדרשים בשלב מוקדם יותר אשר יותיר לה די זמן להגיש תביעה בעניין כנגד‬</w:t>
        <w:br/>
        <w:t>‫יעדים בהינתן שלא סופקו האישורים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התנאים שנקבעו בפס"ד רוס ובפס"ד חיים‪ ,‬המהווים תנאי בלתו אין‪ ,‬להחזרת‬             ‫‪.65‬‬</w:t>
        <w:br/>
        <w:t>‫תשלומים לבעל דירה שביצע תיקונים חלף הנציגות‪ ,‬ומשלא הוכח כי הללו מולאו‪ ,‬התביעה‬</w:t>
        <w:br/>
        <w:t>‫בגין בדיקות ותיקונים במערכת כיבוי האש לשנת ‪ 2014‬נדחית‪.‬‬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לחייב את יעדים‪ ,‬מכוח חוזה הניהול שלה מול הנציגות‪ ,‬לשלם‬        ‫‪.66‬‬</w:t>
        <w:br/>
        <w:t>‫לתובעת את ההוצאות הנדרשות בגין תחזוקת מערכת כיבוי האש בשנת ‪ 2013‬בסך של ‪4,826‬‬</w:t>
        <w:br/>
        <w:t>‫‪ ₪‬בלבד‪.‬‬</w:t>
        <w:br/>
        <w:t>‫תיקון צנרת‪-‬‬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124-133‬לתצהיר התובעת נטען כדלהלן‪ :‬ביום ‪ 19.3.14‬נסדק צינור ביוב שניקז את‬    ‫‪.67‬‬</w:t>
        <w:br/>
        <w:t>‫חדרי השירותים של המשרדים בקטע העובר דרך המחסן שבבעלות מר מאיר מנדלמן‪ .‬נציג‬</w:t>
        <w:br/>
        <w:t>‫מטעם יעדים בדק את האמור והגיע למסקנה שנדרש להחליף קטע צינור באורך של ‪ 6‬מ'‪.‬‬</w:t>
        <w:br/>
        <w:t>‫יעדים פעלה לקבלת מספר הצעות מחיר‪ .‬לאחר שהתיקון לא בוצע במשך מס' ימים פנה גסר‬</w:t>
        <w:br/>
        <w:t>‫לקבלת הצעת מחיר‪ ,‬קיבל הצעה זולה יותר והעבירה לאבריאל אשר אישר לתובעת לבצע את‬</w:t>
        <w:br/>
        <w:t>‫התיקון חלף יעדים‪ .‬התיקון בוצע ביום ‪ 25.3.14‬בעלות של ‪ ₪ 2,600‬כולל מע"מ אותו יש‬</w:t>
        <w:br/>
        <w:t>‫להשיב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במסגרת תצהיר התובעת ביקשה התובעת להוסיף חיוב נוסף בגין עוד טיפול‬           ‫‪.68‬‬</w:t>
        <w:br/>
        <w:t>‫שביצעה לתיקון דליפת ביוב בסך של ‪ ,₪ 702‬שארע‪ ,‬לטענתה‪ ,‬לאחר הגשת כתב התביעה‪,‬‬</w:t>
        <w:br/>
        <w:t>‫ומשכך‪ ,‬לא נכלל בין הסעדים הנתבעים‪ .‬הנתבעות התנגדו להוספת הסכום האמור וטענו כי‬</w:t>
        <w:br/>
        <w:t>‫מדובר בהרחבת חזית‪ .‬ברי כי לא ניתן לעתור לתשלום הוצאות שלא נכללו בכתב התביעה‬</w:t>
        <w:br/>
        <w:t>‫ע"י הוספתם לתצהיר עדות ראשית ללא שהתובעת עתרה לתיקון כתב התביעה וקיבלה רשות‬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41‬לתצהיר אבריאל הכחיש אבריאל את הטענה כי אישר לתובעת לבצע את התיקון‬          ‫‪.69‬‬</w:t>
        <w:br/>
        <w:t>‫על חשבונה ולקבל החזר כספי מהנציגות‪ .‬חורי טען בסעיפים ‪ 62-65‬לתצהירו כי התובעת‬</w:t>
        <w:br/>
        <w:t>‫הייתה צריכה להפנות דרישתה זו לבעל המחסן הפרטי שלטענתה פיצוץ צינור ביוב ארע‬</w:t>
        <w:br/>
        <w:t>‫בשטחו‪.‬‬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בחומר הראיות שהוגש לתיק‪ ,‬לא מצאתי כי מתקיימים התנאים המפורטים‬          ‫‪.70‬‬</w:t>
        <w:br/>
        <w:t>‫בפס"ד רוס ובפס"ד חיים‪ ,‬אשר בהתקיימם זכאית הייתה התובעת להשבה‪ .‬אומנם פיצוץ‬</w:t>
        <w:br/>
        <w:t>‫צינור ביוב הוא תקלה דחופה שברגיל יכולה להצדיק תיקון ע"י בעל דירה במקום בו הנציגות‬</w:t>
        <w:br/>
        <w:t>‫אינה ממלאת תפקידה ואינה מבצעת התיקון‪ ,‬אך כפי שנקבע בפס"ד רוס ופס"ד חיים צריכים‬</w:t>
        <w:br/>
        <w:t>‫להתמלא תנאים נוספים על מנת שבעל דירה שביצע תיקונים חלף הנציגות יהיה זכאי להחזר‬</w:t>
        <w:br/>
        <w:t>‫הכספים שהוציא‪ ,‬ולא התרשמתי כי הללו מולאו‪.‬‬</w:t>
        <w:br/>
        <w:t>‫לעניינו‪ -‬לא שוכנעתי כי הנציגות סירבה לטפל בליקוי הנטען‪ ,‬שהרי מתצהיר התובעת בעצמה‬</w:t>
        <w:br/>
        <w:t>‫עלה כי הנציגות החלה בטיפול ואף הביאה מספר הצעות מחיר‪ .‬החשבונית שהוגשה ע"י‬</w:t>
        <w:br/>
        <w:t>‫התובעת לתיק נעדרת פירוט‪ ,‬ולא מצוין בה שאכן הוחלף צינור משותף ולא צינור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יכולה הייתה להשלים את הנתונים החסרים בחשבונית באמצעות זימונם לעדות‬</w:t>
        <w:br/>
        <w:t>‫של מנדלמן‪ ,‬שעפ"י הנטען הצינור שנסדק עובר דרך המחסן שלו‪ ,‬או של מבצע התיקון‪ ,‬על‬</w:t>
        <w:br/>
        <w:t>‫מנת שהללו ישלימו את החסר במסמכים ויחזקו את טענתה כי אכן היה מדובר בתקלה‬</w:t>
        <w:br/>
        <w:t>‫בצנרת משותפת‪ ,‬אך הם לא זומנו‪.‬‬</w:t>
        <w:br/>
        <w:t>‫על הימנעות כזו קבע ביהמ"ש העליון בשורה של פס"ד כי‪:‬‬</w:t>
        <w:br/>
        <w:t>‫"כלל הנקוט בידי בתי המשפט מימים ימימה‪ ,‬שמעמידים בעל דין בחזקתו‪ ,‬שלא ימנע‬</w:t>
        <w:br/>
        <w:t>‫מבית המשפט ראיה‪ ,‬שהיא לטובתו‪ ,‬ואם נימנע מהבאת ראיה רלבנטית שהיא בהישג ידו‪,‬‬</w:t>
        <w:br/>
        <w:t>‫ואין לו לכך הסבר סביר ניתן להסיק‪ ,‬שאילו הובאה הראיה‪ ,‬הייתה פועלת נגדו‪ .‬כלל זה‬</w:t>
        <w:br/>
        <w:t>‫מקובל ומושרש הן במשפטים אזרחיים והן במשפטים פליליים‪ ,‬וככל שהראיה יותר‬</w:t>
        <w:br/>
        <w:t>‫משמעותית‪ ,‬כן רשאי בית המשפט להסיק מאי‪-‬הצגתה מסקנות מכריעות יותר וקיצוניות‬</w:t>
        <w:br/>
        <w:t>‫יותר נגד מי שנמנע מהצגתה‪".‬‬</w:t>
        <w:br/>
        <w:t>‫ראו בעניין ע"א ‪ 548/78‬פלונית נ' פלוני‪ ,‬פ"ד ל"ה(‪ ;)1980( 760 ,736 )1‬ע"א ‪ 2275/90‬לימה‬</w:t>
        <w:br/>
        <w:t>‫חברה ישראלית לתעשיות כימיות בע"מ נ' רוזנברג ‪ ,‬פ"ד מז(‪.)1993( 606 ,605 )2‬‬</w:t>
        <w:br/>
        <w:t>‫כמו כן‪ ,‬לא הוכחה סבירות ההוצאה שהוצאה לביצוע התיקונים‪ .‬משלא הוגשו הצעות מחיר‬</w:t>
        <w:br/>
        <w:t>‫נוספות לתיקון שבוצע לא הוכח כי התיקון בוצע בעלות סבירה‪ .‬הנתבעת צירפה לתצהירה‬</w:t>
        <w:br/>
        <w:t>‫רק את החשבונית של מבצע התיקון ובכך אין די‪.‬‬</w:t>
        <w:br/>
        <w:t>‫לאור האמור‪ ,‬מצאתי לדחות את התביעה בגין רכיב זה‪.‬‬</w:t>
        <w:br/>
        <w:t>‫מצלמת התובעת שניזוקה‪-‬‬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 התובעת לא קיימת כל התייחסות לדרישתה של התובעת לחייב את יעדים בעבור‬            ‫‪.71‬‬</w:t>
        <w:br/>
        <w:t>‫נזק שגרמה למצלמה שהשייכת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 עשתה התובעת משחזרה בה מתביעתה זו‪ ,‬שכן‪ ,‬תביעה זו עילתה נזיקית והיא אינה‬            ‫‪.72‬‬</w:t>
        <w:br/>
        <w:t>‫בסמכותי העניינית‪ .‬לאור האמור‪ ,‬לא מצאתי לחייב את הנתבעות בגין הנזק הנטען‪.‬‬</w:t>
        <w:br/>
        <w:t>‫כספים שהפקידה התובעת בחשבון הנציגות לצורך תשלום מיסים‪-‬‬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134-140‬לתצהיר התובעת נטען כי בינואר ‪ 2015‬נדרשה חברת הניהול הקודמת‪,‬‬           ‫‪.73‬‬</w:t>
        <w:br/>
        <w:t>‫דגש אחזקה‪ ,‬לשלם מע"מ בסך של ‪ ,₪ 21,472‬שעה שבקופתה היה רק סך של כ‪.₪ 19,000 -‬‬</w:t>
        <w:br/>
        <w:t>‫לאור החוסר בקופתה‪ ,‬סוכם בין אבריאל לבין גסר כי גסר יעביר מכיסו לחשבון דגש אחזקה‬</w:t>
        <w:br/>
        <w:t>‫את הסך החסר של ‪ ₪ 2,400‬על מנת שיהיה די כסף בחשבון לתשלום המע"מ‪ ,‬תוך הבטחה‬</w:t>
        <w:br/>
        <w:t>‫שסכום זה יוחזר לו ע"י הנציגות‪ ,‬לראיה הפנתה התובעת להתכתבות בין גסר לאבריאל‪ ,‬אשר‬</w:t>
        <w:br/>
        <w:t>‫צורפה כנספח ‪ 58‬לתצהירו‪ .‬לסכום זה התווסף גם קנס בגין חריגה בסך של ‪ ₪ 233‬ובסך‬</w:t>
        <w:br/>
        <w:t>‫הכל נדרשת הנציגות להחזיר לתובעת סך של ‪.₪ 2,633‬‬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‫חורי התייחס בסעיפים ‪ 66-68‬לתצהירו לנטען‪ .‬לא מצאתי בתצהירו הכחשה של טענת‬               ‫‪.74‬‬</w:t>
        <w:br/>
        <w:t>‫התובעת בדבר הפקדה כאמור‪ .‬נהפוך הוא‪ ,‬בסעיף ‪ 66‬לתצהירו מאשר חורי‪" :‬גסר הפקיד‬</w:t>
        <w:br/>
        <w:t>‫את הכספים לחשבון הבנק של חברת דגש חניונים ואחזקה בע"מ שהיא יעדים הקודמת‬</w:t>
        <w:br/>
        <w:t>‫שבשליטתו וניהולו‪ ."..‬גם אבריאל‪ ,‬שהעיד מטעם הנתבעות‪ ,‬נשאל לגבי זכאותו של גסר‬</w:t>
        <w:br/>
        <w:t>‫להשבת הסך האמור‪ ,‬והשיב בעמ' ‪ 10‬לפרוטוקול שורה ‪" :46‬אם הוא מימן אז מגיע לו‬</w:t>
        <w:br/>
        <w:t>‫החזר‪ ".‬בדברים אלו מוצאת אני אישור לנטען‪.‬‬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,‬ומשלא נטען כי יש לחייב את יעדים בסכום זה‪ ,‬נכון היה לחייב את הנציגות‬       ‫‪.75‬‬</w:t>
        <w:br/>
        <w:t>‫בגין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האמור‪ ,‬מחומר הראיות עלה כי גסר הפקיד כספים אלו בחשבונה של חברת דגש‬                ‫‪.76‬‬</w:t>
        <w:br/>
        <w:t>‫אחזקה מכיסו הפרטי‪ ,‬ואין חולק כי גסר ודגש אחזקה אינם תובעים בתיק זה והם אישיויות‬</w:t>
        <w:br/>
        <w:t>‫משפטיות נפרדות‪ .‬גם אין מחלוקת על כך שלא נטען ולא הוכח כי כספים אלו מגיעים‬</w:t>
        <w:br/>
        <w:t>‫לתובעת‪ .‬לאור האמור‪ ,‬תביעת התובעת בגין רכיב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ממליצה אני לנציגות לשקול לשלם לגסר את הסך הנ"ל של ‪ ₪ 2,633‬על מנת‬           ‫‪.77‬‬</w:t>
        <w:br/>
        <w:t>‫לייתר את ההליך הבא‪.‬‬</w:t>
        <w:br/>
        <w:t>‫דמי שימוש ראויים בעבור השימוש בחדר המשאבות‪-‬‬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‫אתייחס תחילה לטענת הנתבעות כי המפקח על רישום מקרקעין נעדר סמכות עניינית לדון‬            ‫‪.78‬‬</w:t>
        <w:br/>
        <w:t>‫ברכיב תביעה זה‪ .‬דעתי היא כי מפקח על רישום מקרקעין מוסמך לפסוק דמי שימוש ראויים‬</w:t>
        <w:br/>
        <w:t>‫כאשר המדובר בתובענה שעילתה הסגת גבול‪ .‬ראו בעניין את הוראת סעיפים ‪(72‬ב)‪ 74 ,‬ו‪75-‬‬</w:t>
        <w:br/>
        <w:t>‫לחוק המקרקעין‪ ,‬את ע"א ‪ 44/72‬שם טוב נ' פרובר פד"י כו(‪ , 617 )1‬את ע"א ‪ 768/80‬לחם נ'‬</w:t>
        <w:br/>
        <w:t>‫פומרנץ פד"י לה (‪ 527 )3‬וכן את בר"ע ‪ 587/83‬ועד הבית ברחוב תנועת המרי ‪ 2‬נ' ירדני פד"י‬</w:t>
        <w:br/>
        <w:t>‫לח (‪.487 )4‬‬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‫שילוב הוראות החוק האמורות עם הלכות בית המשפט מוביל‪ ,‬לטעמי‪ ,‬למסקנה כי‬                    ‫‪.79‬‬</w:t>
        <w:br/>
        <w:t>‫משהוסמך המפקח לדון בתביעה שעניינה הסגת גבול‪ ,‬מוסמך הוא גם ליתן "כל סעד אחר"‬</w:t>
        <w:br/>
        <w:t>‫הנדרש בקשר לכך‪ ,‬לרבות‪ ,‬פסיקת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יעילות הדיון ומדיניות שיפוטית מחייבים אף הם את המסקנה שלמפקח סמכות‬               ‫‪.80‬‬</w:t>
        <w:br/>
        <w:t>‫לפסוק דמי שימוש ראויים בסכסוך שבפניו‪.‬‬</w:t>
        <w:br/>
        <w:t>‫לגופו של עניין‪-‬‬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עתרה בסעיף ‪ 76‬לכתב תביעתה לחיוב הנציגות בסך של ‪ ₪ 38,512‬בגין דמי שימוש‬           ‫‪.81‬‬</w:t>
        <w:br/>
        <w:t>‫או דמי שכירות עבור שטח חדר המשאבות‪ .‬בסעיפים ‪ 152-160‬לתצהירה וכן בסיכומיה גדל‬</w:t>
        <w:br/>
        <w:t>‫הסכום לו עתרה התובעת לסך של ‪ .₪ 89,056‬הנתבעות התנגדו לשינוי הסכומים וטענו‬</w:t>
        <w:br/>
        <w:t>‫להרחבת חזית‪.‬‬</w:t>
        <w:br/>
        <w:t>‫אקדים ואציין כי אכן לטעמי לא ניתן להגדיל את סכום החוב הנתבע ללא שהתובעת ביקשה‬</w:t>
        <w:br/>
        <w:t>‫וקיבלה רשות לכך‪ ,‬ועל כן אדרש רק לתביעה לחיוב הנציגות בסך של ‪.₪ 38,512‬‬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‫חורי טען בסעיף ‪ 77‬לתצהירו כי חדר המשאבות נבנה בשנת ‪ ,1999‬וכי מאז הקמתו ועד‬              ‫‪.82‬‬</w:t>
        <w:br/>
        <w:t>‫‪ 31.12.11‬לא שולמו בגינו דמי שכירות או דמי שימוש לתובעת‪ .‬לטענתו‪ ,‬התובעת לא המציאה‬</w:t>
        <w:br/>
        <w:t>‫כל ראיה לכך שדרשה תשלום כלשהו באותן שנים בגין השטח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להפריך את טענת חורי כי כל השנים לא נגבו דמי שכירות בגין שטח זה‪ ,‬הגישה‬            ‫‪.83‬‬</w:t>
        <w:br/>
        <w:t>‫התובעת במסגרת חקירות המצהירים את פרוטוקול האסיפה הכללית מיום ‪ ,31.8.99‬סומן‬</w:t>
        <w:br/>
        <w:t>‫נ‪ ,3/‬אשר לטענתה מוכיח כי כל השנים ניתנה לה תמורה בעבור שטח המשאבות‪ .‬להלן יובאו‬</w:t>
        <w:br/>
        <w:t>‫הדברים שנרשמו בפרוטוקול זה‪:‬‬</w:t>
        <w:br/>
        <w:t>‫"לאחר מו"מ‪ ,‬סוכמו בין הצדדים התנאים להצבת המשאבה בחניון בשילוב עם פתרון בעיית‬</w:t>
        <w:br/>
        <w:t>‫דמי האחזקה המשולמים ע"י החניון‪ .‬התנאים שסוכמו הינם כדלהלן‪:‬‬</w:t>
        <w:br/>
        <w:t>‫‪ .1‬בעלי החניון יקצו שטח בגודל שידרש להצבת המשאבה‪ -‬ללא תשלום‬</w:t>
        <w:br/>
        <w:t>‫‪ .2‬דמי האחזקה שישולמו ע"י החניון יועלו לסך של ‪ ₪ 1,000‬לחודש‪+‬מע"מ (במקום‬</w:t>
        <w:br/>
        <w:t>‫‪+656‬מע"במ) החל מחודש יולי ‪.99‬‬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.3‬דמי האחזקה ימשיכו להיום צמודים לדמי האחזקה המשולמים ע"י שאר בעלי‬</w:t>
        <w:br/>
        <w:t>‫הנכסים בבנין‪.‬‬</w:t>
        <w:br/>
        <w:t>‫‪ .4‬החניון יפסיק פעולותיו להכרזתו כאגף נפרד‪.....‬‬</w:t>
        <w:br/>
        <w:t>‫נציגות הבית המשותף מוותרת בזאת על כל תביעה או דרישה בעתיד להעלות את דמי‬</w:t>
        <w:br/>
        <w:t>‫האחזקה‪ ,‬מעבר להצמדת דמי האחזקה לשאר בעלי ההנכסים בבנין‪ ,‬כאמור בסעיף ‪3‬‬</w:t>
        <w:br/>
        <w:t>‫לעיל‪...‬‬</w:t>
        <w:br/>
        <w:t>‫נציגות הבית המשותף מתחייבת להשיג את אישור האסיפה הכללית לנ"ל"‪.‬‬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שניתן לראות‪ ,‬בשולי הפרוטוקול נקבע כי ההסכמות טעונות את אישור האסיפה‬                   ‫‪.84‬‬</w:t>
        <w:br/>
        <w:t>‫הכללית‪ .‬לא הוגשה כל ראיה לכך שסיכום דברים זה קיבל את אישור האסיפה הכללית‪,‬‬</w:t>
        <w:br/>
        <w:t>‫ומשכך‪ ,‬לא הוכח כי סיכומים אלו נכנסו לתוקף‪.‬‬</w:t>
        <w:br/>
        <w:t>‫יתירה מכך‪ ,‬ספק בעיני אם הסכמות אלו אושרו שכן מהאמור בסעיף ‪ 4‬לפרוטוקול זה עולה‪,‬‬</w:t>
        <w:br/>
        <w:t>‫לכאורה‪ ,‬כי הנציגות ויתרה על זכותה להעלאת דמי האחזקה של התובעת מעבר לדמי‬</w:t>
        <w:br/>
        <w:t>‫האחזקה של שאר בעלי הנכסים בבית‪ ,‬מה שאינו עולה בקנה אחד עם פסיקתו בית המשפט‬</w:t>
        <w:br/>
        <w:t>‫המחוזי שנזכרה לעיל (בו נקבע שעל בעלי הדירות בבית לשלם לפי יחס שטחי יחידותיהם‪,‬‬</w:t>
        <w:br/>
        <w:t>‫וכפועל יוצא הועלו דמי האחזקה החלים על התובעת בכ‪ .)1000%-‬חזקה על התובעת‪ ,‬אשר‬</w:t>
        <w:br/>
        <w:t>‫לא הייתה צד להליך במחוזי‪ ,‬שלא הייתה מסכימה שיוחל עליה פסק הדין במחוזי לאור‬</w:t>
        <w:br/>
        <w:t>‫האמו ר בפרוטוקול זה‪ ,‬ובשים לב לכך שפסק הדין במחוזי השית עליה חיובים גבוהים מאד‬</w:t>
        <w:br/>
        <w:t>‫שאינם עולים בקנה אחד עם הוראות הפרוטוקול לעיל‪.‬‬</w:t>
        <w:br/>
        <w:t>‫זאת ועוד‪ ,‬התובעת היא שיזמה את הגשת התביעה למפקחת על רישום מקרקעין בה עתרה‬</w:t>
        <w:br/>
        <w:t>‫להכריז על הבית כבית מורכב‪ ,‬מה שאינו עולה בקנה אחד עם האמור בסעיף ‪ 4‬לפרוטוקול‪.‬‬</w:t>
        <w:br/>
        <w:t>‫ברי כי לא הייתה נוקטת בהליך זה בהינתן שהפרוטוקול היה מאושר ע"י האסיפה הכללית‪.‬‬</w:t>
        <w:br/>
        <w:t>‫לאור האמור‪ ,‬לא מצאתי ליתן משקל לאמור בפרוטוקול נ‪.3/‬‬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שפורט לעיל‪ ,‬שוכנעתי כי בסוף שנות ה‪ ,90-‬עת היה צורך להציב משאבות בשטח הבית‪,‬‬            ‫‪.85‬‬</w:t>
        <w:br/>
        <w:t>‫"תרמה" התובעת שטח של כ‪ 10-‬מ"ר מהחניון שבבעלותה לטובת המשאבות‪ ,‬ללא צפייה‬</w:t>
        <w:br/>
        <w:t>‫לקבלת תמורה או תוך ויתור עליה‪ ,‬הראיה שבמשך שנים רבות לא שילמו בעלי הדירות דמי‬</w:t>
        <w:br/>
        <w:t>‫שימוש או דמי שכירות בעבור שטח זה‪ ,‬ולא הוגשה כל ראיה‪ ,‬כאמור‪ ,‬לכך שהתובעת שלחה‬</w:t>
        <w:br/>
        <w:t>‫מכתב דרישה כלשהו בעניין‪ .‬האמור מלמד על כך שנציגות הבית קיבלה "רשות חינם" להצבת‬</w:t>
        <w:br/>
        <w:t>‫המשאבות האמורות בשטח שבבעלות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 האם רשאית התובעת יום בהיר אחד לחדול ממתן הרשות חינם ולהתחיל‬                   ‫‪.86‬‬</w:t>
        <w:br/>
        <w:t>‫לדרוש קבלת דמי שימוש או דמי שכירות בעבור השטח בו הוצבו המשאבות המשמשות גם‬</w:t>
        <w:br/>
        <w:t>‫את יתר בעלי הדירות בבית ואת הרכוש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עסקינן במתן זכות שימוש ייחודית במקרקעין (להבדיל ממתן זכות קניינית)‪ ,‬אזי ניתן‬         ‫‪.87‬‬</w:t>
        <w:br/>
        <w:t>‫ללמוד על הסכמה‪ ,‬גם על דרך של הסכמה שבשתיקה‪ ,‬הסכמה מכללא‪ ,‬על דרך בחינת‬</w:t>
        <w:br/>
        <w:t>‫התנהגות הצדדים במשך השנים (ראו‪ :‬ע"א ‪ 32/77‬טובוליצקי נ' בית כנסת ובית מדרש‬</w:t>
        <w:br/>
        <w:t>‫החסידים‪ ,‬פ"ד לא(‪ ,)1977( 210 )3‬ע"א (מחוזי י‪-‬ם) ‪ 9502/06‬לומברוזו נ' קובנר (פורסם בנבו‪,‬‬</w:t>
        <w:br/>
        <w:t>‫‪.)7.8.2007‬‬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שהתובעת הסכימה להצבת המשאבות בשטח שבבעלותה‪ ,‬ובמשך כל אותו זמן‬                      ‫‪.88‬‬</w:t>
        <w:br/>
        <w:t>‫נמנעה מלבוא בדרישות כספיות כלשהן בקשר לשטח זה יכולה להעיד על הסכמתה וליצור‬</w:t>
        <w:br/>
        <w:t>‫רישיון מכללא‪ .‬בפס"ד בעניין טובוליצקי לעיל נקבע בעניין זה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‫"לשם יצירת רישיון של שימוש במקרקעין אין צורך בהסכם מפורש ומספיקה‪ ,‬התנהגותם‬</w:t>
        <w:br/>
        <w:t>‫של בעלי הדין שממנה ניתן להסיק שהסכימו בדיעבד והשלימו עם שימושו של אדם אחר‬</w:t>
        <w:br/>
        <w:t>‫ברכושם‪ .‬העובדה שעבר זמן רב מאז תפס האדם את הקרקע‪ ,‬ושבמשך כל אותו זמן נמנע‬</w:t>
        <w:br/>
        <w:t>‫בעל הנכס מתגובה כלשהי למרות שידע על התפיסה‪ ,‬יכולה להעיד על הסכמתו‪ ,‬וליצור‬</w:t>
        <w:br/>
        <w:t>‫רישיון מכללא (‪ )implied license‬שלא היה קיים מלכתחילה‪."...‬‬</w:t>
        <w:br/>
        <w:t>‫יפים לעניין זה גם דבריה של פרופ' נינה זלצמן ‪,‬רישיון במקרקעין‪ ,‬הפרקליט מב(‪24 ,24 )1‬‬</w:t>
        <w:br/>
        <w:t>‫(‪( )1995‬להלן‪" :‬זלצמן")‪:‬‬</w:t>
        <w:br/>
        <w:t>‫"לצד רשות שניתנה בהבטחה מפורשת ניתן לתאר מצבים שבהם נלמדת הסכמתו של בעל‬</w:t>
        <w:br/>
        <w:t>‫מקרקעין‪ ,‬ומכאן רשותו‪ ,‬משתיקתו ואי מחאתו על ההחזקה של פלוני בנכס‪ ,‬או על השימוש‬</w:t>
        <w:br/>
        <w:t>‫שהוא עושה בנכס‪ ,‬כאשר בנסיבותיו של המקרה ניתן היה לצפות את התנהגותו‪ .‬במצבים‬</w:t>
        <w:br/>
        <w:t>‫אלה ההחזקה או השימוש הושגו במעשה עוולה של הסגת גבול במקרקעין‪ .‬אך השלמתו‬</w:t>
        <w:br/>
        <w:t>‫של בעל מקרקעין עם נוכחותו של פלוני בנכס מניחה עם עבור הזמן את הסכמתו‬</w:t>
        <w:br/>
        <w:t>‫שבשתיקה‪ ...‬הסכמה זו משמעותה היתר של רצון טוב המתחדש מרגע לרגע כל עוד לא‬</w:t>
        <w:br/>
        <w:t>‫גילה בעל המקרקעין את דעתו שהוא חפץ בסיומו‪."...‬‬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‫להבדיל מהסכמה למתן זכות קניינית‪ ,‬רשות מכללא היא זכות אישית‪ ,‬ממנה ניתן לחזור בכל‬         ‫‪.89‬‬</w:t>
        <w:br/>
        <w:t>‫עת‪ .‬ראו בעניין את הדברים שנקבעו בע"א ‪ 50/77‬מזרחי נ' אפללו‪ ,‬פ"ד לא(‪:)1977( 439 ,433 )3‬‬</w:t>
        <w:br/>
        <w:t>‫"מסיג גבול שמחזיק בקרקע תקופה ממושכת בידיעת הבעלים ובלי שהבעלים יפעלו לסילוקו‪,‬‬</w:t>
        <w:br/>
        <w:t>‫עלול להיהפך לבר רשות ללא תמורה או בר רשות חינם ובעל המקרקעין רשאי לבטל רשות זו‬</w:t>
        <w:br/>
        <w:t>‫בכל עת"‪.‬‬</w:t>
        <w:br/>
        <w:t>‫ראו גם זלצמן‪ ,‬בעמ' ‪:57‬‬</w:t>
        <w:br/>
        <w:t>‫"רשות שנלמדה מכללא אינה מונעת את בעל המקרקעין מלהביא לסיומה בכל עת על רשות‬</w:t>
        <w:br/>
        <w:t>‫ידי גילוי דעתו כלפי פלוני שאין הוא מוכן עוד להמשיכה‪ .‬זו היא רשות חינם המתחדשת מרגע‬</w:t>
        <w:br/>
        <w:t>‫לרגע‪ ,‬כל עוד לא פעל בעל המקרקעין לסילוקו של פלוני"‪.‬‬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כי רק במקרים נדירים שבהם הוענקה לבעלי הרישיון גם הרשות לבנות‬                ‫‪.90‬‬</w:t>
        <w:br/>
        <w:t>‫ובהסתמך על מתן רישיון לצמיתות השקיעו בעלי הרישיון במקרקעין‪ ,‬יהיו נותני הרשות‬</w:t>
        <w:br/>
        <w:t>‫מנועים מלחזור בהם מההרשאה אותה נתנו‪ ,‬והרשות שניתנה על ידם תהא בלתי הדירה‪.‬‬</w:t>
        <w:br/>
        <w:t>‫יפים לעניין זה הדברים שנאמרו בת"א (מחוזי ת"א) ‪ 2816/03‬קונצ'יצקי נ' שפלן‪ ,‬פסקאות‬</w:t>
        <w:br/>
        <w:t>‫‪( 25-27‬פורסם בנבו ‪( )3.4.2006‬להלן‪" :‬פס"ד קונצ'ינצקי") ביחס לבניה שבוצעה בגג‬</w:t>
        <w:br/>
        <w:t>‫המשותף‪:‬‬</w:t>
        <w:br/>
        <w:t>‫"בהסקת מסקנות בדיעבד בדבר אישור השימוש הייחודי בגג הבית המשותף‪ ,‬יש משום‬</w:t>
        <w:br/>
        <w:t>‫הגמשה של כללי ניהול הבית המשותף‪ ,‬שלילת הוודאות ומתן אפשרות ליצירת זכויות על ידי‬</w:t>
        <w:br/>
        <w:t>‫קביעת עובדות בשטח‪ .‬אישור שכזה מנוגד לתכלית הראויה‪ ...‬ואולם‪ ,‬גם בהנחה המיטיבה עם‬</w:t>
        <w:br/>
        <w:t>‫המשיבים ששתיקת המערערים במשך השנים מהווה מתן הרשאה לשימוש הייחודי שאותו‬</w:t>
        <w:br/>
        <w:t>‫עשו בגג הבית‪ ,‬הרי לכל היותר אפשר לראות את השימוש כנעשה בגדר הדוקטרינה של‬</w:t>
        <w:br/>
        <w:t>‫"רישיון במקרקעין" ללא תמורה‪ .‬כפי שנפסק לא אחת‪ ,‬הרשאת חינם שכזו ניתנת לביטול עם‬</w:t>
        <w:br/>
        <w:t>‫גילוי דעתו של המקנה שאין ברצונו להמשיך בהענקת הרשיון‪ ...‬על פי ההלכה הפסוקה‪ ,‬רק‬</w:t>
        <w:br/>
        <w:t>‫במקרים נדירים שבהם הוענקה לבעלי הרשיון גם הרשות לבנות ובהסתמך על מתן רישיון‬</w:t>
        <w:br/>
        <w:t>‫לצמיתות השקיעו בעלי הרישיון במקרקעין‪ ,‬הכירו בתי המשפט בטענה בדבר אי הדירותה של‬</w:t>
        <w:br/>
        <w:t>‫הרשות‪ .‬הטעם לכך הוא הגנה על הציפיה הלגיטימית של בעלי הרישיון בדבר זכותם‬</w:t>
        <w:br/>
        <w:t>‫במקרקעין והסתמכותם על קיומה‪( .‬ראה למשל ע"א ‪ 7139/99‬אלוני נ' ארד ואח'‪ ,‬פ"ד נח(‪)4‬‬</w:t>
        <w:br/>
        <w:t>‫‪ ;27‬ע"א ‪ 5136/91‬קוגלמס נ' קוגלמס‪ ,‬פ"ד מט(‪ ;419 )2‬ע"א ‪ 2836/90‬אריה בצר נ' צילביץ נחמה‬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‫ואח'‪ ,‬פ"ד מו(‪ ;197 ,184 )5‬ע"א ‪ 588/81‬ציזיק נ' הורוביץ ואח'‪ ,‬פ"ד מ(‪ ;325 ,321 )1‬ע"א ‪515/76‬‬</w:t>
        <w:br/>
        <w:t>‫לוי נ' ויימן ואח'‪ ,‬פ"ד לא(‪.")133 ,127 )2‬‬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אופי הרשות שניתנה העיד חורי בעמ' ‪ 3‬לפרוטוקול הדיון שורות ‪ 46-50‬והמשך בעמ'‬           ‫‪.91‬‬</w:t>
        <w:br/>
        <w:t>‫שלאחריו כדלהלן‪:‬‬</w:t>
        <w:br/>
        <w:t>‫"ת‪ -‬במסגרת תביעת הפינוי שהגישה התובעת כנגד הנציגות לפינוי המשאבות אני ייצגתי‬</w:t>
        <w:br/>
        <w:t>‫את הנציגות וטענתי שהמשאבות שם הותקנו בשנת ‪ 99‬בהסכמתו של גסר והוא זה שטיפל‬</w:t>
        <w:br/>
        <w:t>‫גם בבנייה וגם בגביית התשלומים מהדיירים ושם טענו שהנציגות היא ברת רשות בלתי‬</w:t>
        <w:br/>
        <w:t>‫הדירה בחדר המשאבות כי אף אחד לא העלה בדעתו שהושקעו מאות אלפי שקלים בהתקנת‬</w:t>
        <w:br/>
        <w:t>‫המשאבות על מנת שיתאפשר למישהו בעתיד לבקש להסירם ולבטל את הרשות הבלתי‬</w:t>
        <w:br/>
        <w:t>‫הדירה שניתנה‪ .‬לחלופין טענתי שאם רוצים לבטל את הרשות הבלתי הדירה צריך לשלם‬</w:t>
        <w:br/>
        <w:t>‫לנציגות את שווי השקעותיה‪"...‬‬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העדויות ועיינתי בחומר הראיות שוכנעתי כי התובעת נתנה לבעלי‬                   ‫‪.92‬‬</w:t>
        <w:br/>
        <w:t>‫הדירות בבית רשות להצבת המשאבות בשטחה ללא תמורה במשך כ‪ 13-‬שנים‪ .‬הצבת‬</w:t>
        <w:br/>
        <w:t>‫המשאבות בשטח זה הייתה כרוכה בעלות לא מבוטלת שכללה רכישה של המשאבות בידיעה‬</w:t>
        <w:br/>
        <w:t>‫שיש מקום להציבן‪ ,‬הצבתן וחיבורן לתשתיות שהוכנו לצורך כך‪ ,‬כל זאת בהסתמך על‬</w:t>
        <w:br/>
        <w:t>‫ההסכמה ותוך שינוי מצב לרעה‪ .‬היות שהתובעת כבר אינה בעלת יחידה בבית ממילא היא‬</w:t>
        <w:br/>
        <w:t>‫אינה יכולה לעתור למתן צו שיורה על הפסקת הרשות שניתנה להצבת המשאבות בשטחה‪,‬‬</w:t>
        <w:br/>
        <w:t>‫או למתן צו עשה שיורה על העתקתן למקום אחר אלא רק לסעד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,‬בהן התרשמתי כי מלכתחילה הוצבו המשאבות בשטחה של התובעת ברשות‬                   ‫‪.93‬‬</w:t>
        <w:br/>
        <w:t>‫חינם שניתנה על ידה‪ ,‬אבחן האם חל שינוי נסיבות כלשהו בגינו יש מקום להתחיל לחייב את‬</w:t>
        <w:br/>
        <w:t>‫הנציגות ממועד כלשהו לשלם לתובעת דמי שכירות בגין חדר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152-160‬לתצהיר התובעת מפרטת התובעת את מקור זכותה לקבלת דמי שכירות‬                  ‫‪.94‬‬</w:t>
        <w:br/>
        <w:t>‫מהנציגות בגין חדר המשאבות בגובה ‪ ₪ 2,300‬לחודש‪.‬‬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טענה כי בעקבות פסק הדין במחוזי‪ ,‬שהעלה את דמי האחזקה של התובעת מ‪1,426-‬‬              ‫‪.95‬‬</w:t>
        <w:br/>
        <w:t>‫‪ ₪‬לחודש לכ‪+₪ 12,500 -‬מע"מ‪ ,‬דרש גסר תשלום של ‪ ₪ 2,300‬לחודש עבור חדר המשאבות‪,‬‬</w:t>
        <w:br/>
        <w:t>‫ובישיבת האסיפה הכללית מיום ‪ 12.12.11‬הוסכם כי כל עוד התובעת תשלם ליעדים את הסך‬</w:t>
        <w:br/>
        <w:t>‫הגבוה של כ‪ ₪ 12,500-‬לחודש ‪+‬מע"מ היא תקבל הנחה בדמות מתן דמי שימוש בסך של‬</w:t>
        <w:br/>
        <w:t>‫‪ ₪ 2,300‬בצירוף מע"מ בעבור חדר המשאבות‪ ,‬ראו סעיף ‪ 41‬לתצהיר אבריאל‪.‬‬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,‬ההסכמה הייתה לתשלום מותנה‪ ,‬והדבר קיבל ביטוי בהתכתבויות הצדדים‬               ‫‪.96‬‬</w:t>
        <w:br/>
        <w:t>‫ובפרוטוקול האסיפה הכללית‪ .‬משחדלה התובעת לשלם את דמי הניהול הגבוהים לא עומדת‬</w:t>
        <w:br/>
        <w:t>‫לה עוד הזכות לקבלת הסך של ‪ ₪ 2,300‬בעבור חדר המשאבות‪ .‬כמו כן‪ ,‬משניתן פסק דין‬</w:t>
        <w:br/>
        <w:t>‫המפקחת אשר הפחית לתובעת את תשלום דמי האחזקה באופן ניכר אין עוד הצדקה‬</w:t>
        <w:br/>
        <w:t>‫לתשלום דמי השימוש בגין חדר המשאבות‪ ,‬והמצב חזר להיות כפי שהיה קיים משנות ה‪90-‬‬</w:t>
        <w:br/>
        <w:t>‫ועד ליום ‪ 1.1.12‬שלא משולמים דמי שימוש בגין חדר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עמדת הנציגות עולה כי אין בין הצדדים מחלוקת על כך שבאסיפה הכללית של בעלי‬              ‫‪.97‬‬</w:t>
        <w:br/>
        <w:t>‫הדירות בבית סוכם כי החל מיום ‪ 1.1.12‬תשלם הנציגות לתובעת דמי שכירות חודשיים בסך‬</w:t>
        <w:br/>
        <w:t>‫של ‪ + ₪ 2,300‬מע"מ‪ .‬המחלוקת היא האם סכום זה ישולם החל מיום ‪ 1.1.12‬ועד בכלל‪,‬‬</w:t>
        <w:br/>
        <w:t>‫כטענת התובעת‪ ,‬או שישולם רק כל עוד התובעת משלמת את דמי ניהול הגבוהים שנקבעו‬</w:t>
        <w:br/>
        <w:t>‫בפסק הדין של המחוזי‪ ,‬כטענת הנציגות‪ .‬לצורך הכרעה בשאלה זו אפנה ואבחן את הדברים‬</w:t>
        <w:br/>
        <w:t>‫שעלו מחומר הראיות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האסיפה הכללית מיום ‪ ,12.12.11‬נספח ‪ 68‬לתצהיר התובעת‪ ,‬נקבעו הדברים‬        ‫‪.98‬‬</w:t>
        <w:br/>
        <w:t>‫הבאים ביחס לחדר המשאבות‪:‬‬</w:t>
        <w:br/>
        <w:t>‫"אבריאל‪ :‬המשמעות של פסק הדין בין היתר היא שגם גסר ששילם כ‪ ₪ 1,200-‬עד כה‪,‬‬</w:t>
        <w:br/>
        <w:t>‫צריך לשלם מהיום כ‪...₪ 12,000-‬‬</w:t>
        <w:br/>
        <w:t>‫הנציגות החליטה שנשלם לגסר דמי שכירות בגין שטח המשאבות וגסר ישלם דמי ניהול‬</w:t>
        <w:br/>
        <w:t>‫ע"פ פסק הדין‪.....‬‬</w:t>
        <w:br/>
        <w:t>‫חוזה שכירות ייחתם בין הצדדים לפי נוסח שיתואם בין עו"ד אבריאל ושפירא לבין דובי‬</w:t>
        <w:br/>
        <w:t>‫גסר‪ ...‬האסיפה מייפה את כוחם של עו"ד שפירא ואבריאל לחתום על הסכם השכירות‬</w:t>
        <w:br/>
        <w:t>‫ונוהל התש' המשולב ייכנס לתוקף מיום ‪( ".1/1/12‬הדגשה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החלטה זו החליפו הצדדים טיוטות חוזה שכירות והתכתבויות ביניהם בניסיון‬        ‫‪.99‬‬</w:t>
        <w:br/>
        <w:t>‫להגיע לחוזה שכירות מוסכם ללא הצלחה‪ .‬חרף התכתבויות רבות שהוחלפו בין הצדדים לא‬</w:t>
        <w:br/>
        <w:t>‫הושלמו החתימות הנדרשות על טיוטת חוזה השכירות שהוכן‪ .‬יחד עם זאת‪ ,‬אין מחלוקת על‬</w:t>
        <w:br/>
        <w:t>‫כך שעל אף שחוזה השכירות לא נחתם‪ ,‬הצדדים נהגו לפיו ודמי שכירות שולמו לתובעת משך‬</w:t>
        <w:br/>
        <w:t>‫תקופה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‫כנספח ‪ 76‬לתצהיר התובעת צורפו התכתבויות הצדדים ופרוטוקולים בנושא זה שיש בהם‬        ‫‪.100‬‬</w:t>
        <w:br/>
        <w:t>‫כדי לשפוך אור על כוונת הצדדים בעניין‪ .‬מוצאת אני להביא מקצתם ככתבן וכלשונן‪:‬‬</w:t>
        <w:br/>
        <w:t>‫ביום ‪ 14.10.12‬שלח חורי מכתב לגסר בו התייחס לטענותיו ולדרישתו לקבלת דמי שכירות‬</w:t>
        <w:br/>
        <w:t>‫בעבור חדר המשאבות‪ .‬במכתבו מדגיש חורי כי מדובר בחיובים מותנים ומשולבים של שני‬</w:t>
        <w:br/>
        <w:t>‫הצדדים‪:‬‬</w:t>
        <w:br/>
        <w:t>‫"המשאבות נבנו ביוזמתך ובהסכמתך בשטח בו הן נמצאות היום‪ ,‬בעיקר כדי לשרת את‬</w:t>
        <w:br/>
        <w:t>‫החניון‪ .‬בלי המשאבות החניון לא יכול לקבל רישיון עסק‪.‬‬</w:t>
        <w:br/>
        <w:t>‫עד ליום ‪ 31.12.11‬לא שולמו לך "דמי שכירות" כלשהם עבור שטח המשאבות וגם זאת‬</w:t>
        <w:br/>
        <w:t>‫בהסכמתך המלאה וללא כל טענה מצידך‪.‬‬</w:t>
        <w:br/>
        <w:t>‫רק בעקבות פסק הדין של השופט כהן (מחוזי חיפה) וחיוב החניון לשלם דמי אחזקה כדין‪,‬‬</w:t>
        <w:br/>
        <w:t>‫רק אז התחלת לדרוש תשלום עבור שטח המשאבות שמשרתות כאמור בעיקר את החניון‪.‬‬</w:t>
        <w:br/>
        <w:t>‫מבלי להודות בשום טענה שלך‪ ,‬הסכימה הנציגות‪ ,‬לפנים משורת הדין‪ ,‬לשלם לך דמי‬</w:t>
        <w:br/>
        <w:t>‫שימוש בסך של ‪ ₪ 2,300‬בצירוף מע"מ‪ ,‬לאחר שאתה התחייבת להמשיך ולשלם את דמי‬</w:t>
        <w:br/>
        <w:t>‫האחזקה בהם חוייבת לפי פסק הדין‪....‬‬</w:t>
        <w:br/>
        <w:t>‫כפי שכבר הודיע לך יו"ר הנציגות וכפי שסוכם עמך מלכתחילה‪ ,‬תמסור מכתב ובו אתה‬</w:t>
        <w:br/>
        <w:t>‫מתחייב להמשיך ולשלם את דמי האחזקה לפי פסק הדין (תוך שמירה על טענותיך‬</w:t>
        <w:br/>
        <w:t>‫שמתבררות אצל המפקחת) ותקבל מיד לאחר מכן את חוזה השכירות חתום ע"י כל חברי‬</w:t>
        <w:br/>
        <w:t>‫הנציגות"‪( .‬הדגשה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15.10.12‬שלח אבריאל מכתב ברוח דומה לגסר בו הוא מציין‪:‬‬    ‫‪.101‬‬</w:t>
        <w:br/>
        <w:t>‫"‪ )5‬אי המצאתי המסמך המצוין בסעיף ‪-( 3‬התחייבות התובעת כי קבלת דמי השכירות‬</w:t>
        <w:br/>
        <w:t>‫מותנים בהתחייבות התובעת להמשיך ולשלם את דמי האחזקה שנקבעו בפסק דין המחוזי‪,‬‬</w:t>
        <w:br/>
        <w:t>‫הוספה שלי י"ל) המעגן את הסיכום שהיה בין הצדדים עשויה ליצור בעיה בהמשך הדרך‬</w:t>
        <w:br/>
        <w:t>‫למקרה שאחד הצדדים יחליט להפר את הסיכום‪ ,‬כמו למשל למקרה שאתה תחליט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דמי האחזקה המלאים לפי פס"ד כהן שכן במקרה שכזה הנציגות לא אמורה‬</w:t>
        <w:br/>
        <w:t>‫להמשיך לשלם לך את דמי השכירות בגין המשאבות לפי חוזה השכירות"‪.‬‬</w:t>
        <w:br/>
        <w:t>‫וראו גם סעיף ‪ 7‬לפרוטוקול האסיפה הכללית מיום ‪ ,18.12.12‬צורף כנספח ‪ 81‬לתצהיר גסר‪,‬‬</w:t>
        <w:br/>
        <w:t>‫בו מדווח חורי לבעלי הדירות‪:‬‬</w:t>
        <w:br/>
        <w:t>‫"דובי (‪-‬גסר הוספה שלי י"ל) לא חתם על מכתב התחייבות שישלם לבניין דמי ניהול לפי‬</w:t>
        <w:br/>
        <w:t>‫פס"ד כהן ולכן לא חתמתי על ההסכם‪ .‬בפועל אנחנו משלמים לדובי עבור השימוש בשטח‬</w:t>
        <w:br/>
        <w:t>‫המשאבות‪".‬‬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ההתכתבויות שהוגשו לתיק עולה כי נוהג תשלום דמי השכירות בעבור חדר המשאבות‬            ‫‪.102‬‬</w:t>
        <w:br/>
        <w:t>‫החל רק לאחר מתן פסק הדין במחוזי‪ ,‬בעקבותיו הושתו על התובעת דמי אחזקה בגובה של‬</w:t>
        <w:br/>
        <w:t>‫כ‪ ₪ 14,000-‬חלף הסך של אלף ומשהו ‪ ₪‬שהיה מנת חלקה עד למתן פסק הדין‪ ,‬וכן עלה‬</w:t>
        <w:br/>
        <w:t>‫בבירור מההתכתבויות ומסיכומי האסיפות כי בעקבות שינוי זה הסכימו בעלי הדירות בבית‬</w:t>
        <w:br/>
        <w:t>‫לשלם לתובעת סך של ‪+ ₪ 2,300‬מע"מ‪ ,‬רק כל עוד התובעת תשלם לנציגות את דמי הניהול‬</w:t>
        <w:br/>
        <w:t>‫הגבוהים שנפסקו‪.‬‬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האמור‪ ,‬שוכנעתי כי סמיכות הזמנים בין מועד מתן פסק הדין במחוזי לבין המועד‬          ‫‪.103‬‬</w:t>
        <w:br/>
        <w:t>‫בו החלה התובעת לדרוש לקבל דמי שימוש ראויים עבור חדר המשאבות מהווה ראיה לקשר‬</w:t>
        <w:br/>
        <w:t>‫בין שינוי מפתח החיוב בדמי אחזקה לבין הטעם לאישור האסיפה הכללית לשלם לתובעת‬</w:t>
        <w:br/>
        <w:t>‫דמי שימוש ראויים‪.‬‬</w:t>
        <w:br/>
        <w:t>‫שוכנעתי כי התחייבות הנציגות בבית הייתה‪ ,‬כאמור‪ ,‬מותנית וכפופה לתשלום דמי האחזקה‬</w:t>
        <w:br/>
        <w:t>‫הגבוהים‪ ,‬והדבר תואם אף את התנהלות הנציגות שחדלה מתשלום דמי השכירות עת חדלה‬</w:t>
        <w:br/>
        <w:t>‫התובעת לשלם לה את דמי האחזקה הגבוהים‪ .‬וראו גם עדות אבריאל בעניין בעמ' ‪8‬‬</w:t>
        <w:br/>
        <w:t>‫לפרוטוקול הדיון מיום ‪ 29.10.19‬שורות ‪" :40-42‬פועל יוצא של משא ומתן שהתנהל עם גסר‬</w:t>
        <w:br/>
        <w:t>‫קודם לכן בעקבות בעיות שהוא עשה לנו החלטנו לבוא לקראתו ולתת לו את זה לא כי היינו‬</w:t>
        <w:br/>
        <w:t>‫חייבים אלא כדי לסתום לו את הפה שהוא ישלם‪ ,‬אנחנו נקבל קצת פחות‪ .‬יש פה דינמיקה"‪,‬‬</w:t>
        <w:br/>
        <w:t>‫ובעמ' ‪ 9‬לפרוטוקול שורות ‪" :26-30‬ברגע שיצא פסק הדין של האגף הנפרד‪ ,‬שביטל את כל‬</w:t>
        <w:br/>
        <w:t>‫היחסים בין הצדדים אז בוודאי שלא היו צריכים לשלם לו‪ .‬כל תשלום לו בא בגלל הקטע‬</w:t>
        <w:br/>
        <w:t>‫שהוא היה צריך לשלם הרבה כסף ואנחנו באנו לקראתו‪ .‬ברגע שהוא הפך לאגף נפרד ולא‬</w:t>
        <w:br/>
        <w:t>‫היה צריך לשלם לנו בכלל דמי ניהול מכוח פסק הדין חזרנו למצב המקדמי‪ ,‬למה צריך לשלם‬</w:t>
        <w:br/>
        <w:t>‫לו אם הוא לא צריך לשלם לנו דמי ניהול בכלל? אז אותה הנחה שעשינו לו כבר לא מחויבת‬</w:t>
        <w:br/>
        <w:t>‫מכוח המציאות"‪ ,‬ראו עדותו גם בעמ' ‪ 11‬לפרוטוקול שורות ‪ ,28-33‬וראו עדות חורי בעמ' ‪3‬‬</w:t>
        <w:br/>
        <w:t>‫לפרוטוקול הדיון מיום ‪ 1.7.20‬שורות ‪ 17-21‬ושורות ‪ .40-45‬עדויות אבריאל וחורי היו אמינות‬</w:t>
        <w:br/>
        <w:t>‫עליי והן תאמו את תוכן התכתבויות הצדדים שהוגשו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,‬מצאתי לחייב את הנציגות בתשלום דמי השכירות רק בעבור התקופה מהיום‬            ‫‪.104‬‬</w:t>
        <w:br/>
        <w:t>‫בו חויבה התובעת בתעריף הגבוה בעקבות מתן פסק הדין במחוזי (‪ )1.1.12‬ועד למועד בו‬</w:t>
        <w:br/>
        <w:t>‫הופחתו דמי הניהול בעקבות פסק דין המפקחת שקבע כי הבית בית מורכב (‪.)30.6.15‬‬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,‬לא מצאתי לפטור את הנציגות מתשלום דמי השכירות בעבור התקופה שמיום‬                ‫‪.105‬‬</w:t>
        <w:br/>
        <w:t>‫‪ ,1.10.14‬המועד בו היא חדלה לשלם דמי אחזקה לפי התעריף הגבוה שנקבע בפסק דין‬</w:t>
        <w:br/>
        <w:t>‫המחוזי ונתבעה בשל כך ועד ליום ‪ ,30.6.15‬המועד בו שונה התעריף בעקבות פסק דין‬</w:t>
        <w:br/>
        <w:t>‫המפקחת‪ .‬הטעם לכך הוא שאמנם התובעת חדלה לשלם דמי האחזקה בתקופה זו‪ ,‬ובשל כך‪,‬‬</w:t>
        <w:br/>
        <w:t>‫כאמור‪ ,‬נתבעה‪ ,‬אך בסיכומו של דבר ניתן כנגדה פסק דין שחייב אותה לשלם דמי אחזקה‬</w:t>
        <w:br/>
        <w:t>‫לפי התעריף הגבוה‪ ,‬ומשכך‪ ,‬על הנציגות לעמוד אף היא בהתחייבותה ולשלם לתובעת בגין‬</w:t>
        <w:br/>
        <w:t>‫תקופה זו ‪ +₪ 2,300‬מע"מ לחודש כפול ‪ 9‬חודשים = ‪+ ₪ 20,700‬מע"מ ובסה"כ ‪.₪ 24,219‬‬</w:t>
        <w:br/>
        <w:t>‫חיזוק לאמור מוצאת אני בעדות אבריאל בעמ' ‪ 9‬לפרוטוקול שורות ‪ 39-42‬ובעדות חורי בעמ'‬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4‬לפרוטוקול שורות ‪" :49-50‬אין מחלוקת שמגיע לתובעת דמי שימוש על ‪ 9‬חודשים האלה‬</w:t>
        <w:br/>
        <w:t>‫בהם היא שילמה גבוה ושילמה עבור שטח יחסי"‪ .‬וכן ראו עדותו בעמ' ‪ 5‬לפרוטוקול מיום‬</w:t>
        <w:br/>
        <w:t>‫‪ 1.7.20‬שורות ‪.29-37‬‬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העובדה שהנציגות הכירה בזכותה של התובעת לקבלת דמי השכירות לתקופה זו‪,‬‬          ‫‪.106‬‬</w:t>
        <w:br/>
        <w:t>‫טענה הנציגות‪ ,‬בסעיף ‪ 86‬לתצהיר חורי ובחקירתו הנגדית‪ ,‬כי יש לקזז מזכותה של התובעת‬</w:t>
        <w:br/>
        <w:t>‫לקבלת דמי שכירות את הוצאות המשפט שנגרמו לה כתוצאה מהצורך להגיש התביעה‬</w:t>
        <w:br/>
        <w:t>‫הכספית למפקחת על רישום מקרקעין (תיק תביעה מס' ‪ )104/16‬בגין אי תשלום דמי‬</w:t>
        <w:br/>
        <w:t>‫האחזקה בתקופה זו‪ .‬ראו עדות חורי בעניין בעמ' ‪ 5‬לפרוטוקול הדיון מיום ‪" :1.7.20‬הוא‬</w:t>
        <w:br/>
        <w:t>‫אילץ אותנו להגיש נגדו תביעה והוא צריך לשאת בהוצאות שנגרמו בשל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עמדתה של הנציגות בעניין‪ .‬הנציגות אינה רשאית לבצע "מקצה‬            ‫‪.107‬‬</w:t>
        <w:br/>
        <w:t>‫שיפורים" ולשפר את החיוב שהושת על התובעת בהליך הקודם שהתנהל בפניי (תביעה מס'‬</w:t>
        <w:br/>
        <w:t>‫‪ )104/16‬באמצעות קיזוז זכות התובעת בדין לקבלת דמי שכירות עבור חדר המשאבות‪ .‬ככל‬</w:t>
        <w:br/>
        <w:t>‫שהנציגות הייתה סבורה כי היא זכאית להוצאות משפט בגין ההליך המשפטי האמור‪,‬‬</w:t>
        <w:br/>
        <w:t>‫שעניינו היה גביית דמי האחזקה מהתובעת‪ ,‬היא לא הייתה חייבת להסכים להצעת הפשרה‬</w:t>
        <w:br/>
        <w:t>‫שקיבלה תוקף של פסק דין באותו הליך‪ .‬משהסכימה הנציגות להצעת הפשרה בתיק המשפטי‬</w:t>
        <w:br/>
        <w:t>‫הקודם‪ ,‬הסכמתה סותמת את הגולל על אותה תביעה‪ ,‬לרבות על ההוצאות המשפטיות‬</w:t>
        <w:br/>
        <w:t>‫שנגרמו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,‬שוכנעתי כי הנציגות התחייבה לשלם לתובעת את דמי השכירות בעבור‬            ‫‪.108‬‬</w:t>
        <w:br/>
        <w:t>‫התקופה ‪.1.10.14-30.5.15‬‬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16.1.13‬נחתם נספח להסכם ההתקשרות בין הנציגות ליעדים מכוחו חויבה יעדים‬         ‫‪.109‬‬</w:t>
        <w:br/>
        <w:t>‫לשאת‪ ,‬בין היתר‪ ,‬ב‪"-‬תשלום דמי שימוש לחניון עבור שטח המשאבות של הבניין"‪ ,‬וזאת‬</w:t>
        <w:br/>
        <w:t>‫החל מיום ‪ .1.1.13‬גם הסכם הניהול שחודש שנה לאחר מכן כלל את ההתחייבות בנספח‬</w:t>
        <w:br/>
        <w:t>‫הניהול מיום ‪ 16.1.13‬לשאת בדמי שימוש עבור שטח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מחייבת את יעדים לשאת בסך של ‪ ₪ 24,219‬בגין דמי השכירות לחדר‬         ‫‪.110‬‬</w:t>
        <w:br/>
        <w:t>‫המשאבות‪.‬‬</w:t>
        <w:br/>
        <w:t>‫החזר גבייה בעבור מחסן‪-‬‬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בסעיפים ‪ 161-170‬לתצהיר עדותה הראשית כי היא שכרה מחב' ישרס חברה‬         ‫‪.111‬‬</w:t>
        <w:br/>
        <w:t>‫להשקעות בע"מ חלק מהמחסן המזוהה כתת חלקה מס' ‪( 2‬כ‪ 1.6-‬מ"ר מתוך ‪ 3.46‬מ"ר)‬</w:t>
        <w:br/>
        <w:t>‫ושילמה בגינו דמי אחזקה בגובה ‪ ₪ 38‬לחודש בעבור החודשים ‪ 1/12-7/15‬ובסה"כ ‪.₪ 1,558‬‬</w:t>
        <w:br/>
        <w:t>‫לטענתה‪ ,‬סכום זה נגבה ממנה שלא כדין‪ ,‬שכן בהתאם לסעיף ‪ 11‬לתיקון מס' ‪ 3‬לתקנון‬</w:t>
        <w:br/>
        <w:t>‫המוסכם שנרשם לבית פטורים הבעלים של תתי חלקות מס' ‪ 15 ,5 ,2‬מתשלום דמי אחזקה‪.‬‬</w:t>
        <w:br/>
        <w:t>‫לטענתה‪ ,‬בעלי תתי חלקות ‪ 5‬ו‪ 15-‬אכן לא חויבו בדמי אחזקה בגין המחסנים ואילו היא כן‬</w:t>
        <w:br/>
        <w:t>‫חויבה‪.‬‬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88-93‬לתצהירו מסביר חורי כי חברת הניהול דגש אחזקה‪ ,‬שגסר עומד בראשה‪,‬‬        ‫‪.112‬‬</w:t>
        <w:br/>
        <w:t>‫היא שהכינה את טבלת דמי האחזקה המשולמים ע"י בעלי היחידות בבית‪ ,‬הטבלה צורפה‬</w:t>
        <w:br/>
        <w:t>‫כנספח ‪ 5‬לתצהיר חורי‪ .‬לטענתו‪ ,‬מטבלה נוספת שצורפה לתצהירו עולה כי דגש אחזקה גבתה‬</w:t>
        <w:br/>
        <w:t>‫בעצמה בשנת ‪ 2011‬דמי אחזקה מתת חלקה ‪ ,2‬צורפה כנספח ‪ 4‬לתצהיר חורי‪ .‬לטענת חורי‪,‬‬</w:t>
        <w:br/>
        <w:t>‫מחסן תת חלקה מס' ‪ 3‬ששטחו ‪ 8‬מ"ר היה בשימושה של התובעת‪ ,‬כפי שעולה מנספחים ‪ 4‬ו‪-‬‬</w:t>
        <w:br/>
        <w:t>‫‪ 5‬לתצהירו‪ ,‬אלא מאי‪ ,‬יעדים בטעות חייבה את התובעת בדמי ניהול בעבור מחסן תת חלקה‬</w:t>
        <w:br/>
        <w:t>‫מס' ‪ 2‬ששטחו קטן יותר חלף שתחיבה בעבור מחסן‪ ,‬תת חלקה מס' ‪ ,3‬שכאמור‪ ,‬גדול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,‬חרף עדכון יעדים אודות טעותה ותשלום ההפרש המתבקש‪ ,‬תובעת התובעת‪,‬‬</w:t>
        <w:br/>
        <w:t>‫בחוסר תום לב‪ ,‬השבה של דמי אחזקה על מחסן אחר מזה שהיא שוכרת‪.‬‬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הודתה שהיא אכן שילמה בטעות דמי אחזקה בעבור תת חלקה מס ‪ 2‬עוד בשלב‬               ‫‪.113‬‬</w:t>
        <w:br/>
        <w:t>‫שדגש אחזקה ניהלה את הבית‪ ,‬אלא שלטענתה‪ ,‬באותה עת דמי האחזקה בגין תת חלקה ‪2‬‬</w:t>
        <w:br/>
        <w:t>‫עמדו על סכום זעום של ‪ ₪ 5‬לחודש‪ ,‬ועל כן לא ביקשה לקבל החזרים‪ ,‬אך בעקבות פסק הדין‬</w:t>
        <w:br/>
        <w:t>‫במחוזי הועלו דמי האחזקה בעבור תת חלקה ‪ 2‬לסך של ‪ ₪ 38‬לחודש‪ ,‬או אז פנתה לנציגות‬</w:t>
        <w:br/>
        <w:t>‫וביקשה לפטור אותה מתשלום זה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בסעיף ‪ 11‬לתקנון המתוקן אשר צורף כנספח ‪ 78‬לתצהיר התובעת ובשלל‬             ‫‪.114‬‬</w:t>
        <w:br/>
        <w:t>‫ההתכתבויות שצורפו כנספחים ‪ 78-80‬לתצהיר גסר שוכנעתי כי תת חלקה מס' ‪ 2‬אכן חויבה‬</w:t>
        <w:br/>
        <w:t>‫בדמי אחזקה שעה שלא היה מקום לחייבה‪ .‬הנתבעות לא הביאו כל ראיה לטענתן כי חיוב‬</w:t>
        <w:br/>
        <w:t>‫התובעת בדמי אחזקה עבור תת חלקה מס' ‪ 2‬נעשה חלף שתחויב בדמי אחזקה בעבור תת‬</w:t>
        <w:br/>
        <w:t>‫חלקה מס' ‪ .3‬הדבר לא נזכר באסיפה הכללית אשר נושא זה עמד על סדר יומה ולא מצאתי‬</w:t>
        <w:br/>
        <w:t>‫אף מכתב תשובה לתובעת בה טענה הנתבעת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לקבל את טענת הנתבעות ולפיה ככל שנגבו דמי אחזקה בגין יחידה זו הרי‬          ‫‪.115‬‬</w:t>
        <w:br/>
        <w:t>‫שזכות התביעה להחזר הכספים מסורה לחברת ישרס חברה להשקעות בע"מ‪ ,‬בעלת היחידה‪,‬‬</w:t>
        <w:br/>
        <w:t>‫ולא לתובעת‪ .‬אציין כי אמנם סעיף ‪ 58‬לחוק המקרקעין מטיל את החובה לתשלום הוצאות‬</w:t>
        <w:br/>
        <w:t>‫תחזוקת הרכוש המשותף על הבעלים של הדירות בבית משותף‪ ,‬אך כשם שהנתבעות הסכימו‬</w:t>
        <w:br/>
        <w:t>‫לקבל דמי הניהול מהתובעת(אשר שכרה חלק מהיחידה) כך הן אחראיות להחזיר לה גביית‬</w:t>
        <w:br/>
        <w:t>‫יתר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טענות הצדדים וראיותיהם‪ ,‬ולאחר ששמעתי את עדי הצדדים שוכנעתי כי אכן לא‬            ‫‪.116‬‬</w:t>
        <w:br/>
        <w:t>‫היה מקום לחייב בדמי אחזקה את תת חלקה מס' ‪ ,2‬ולא נסתרה טענת התובעת כי היא‬</w:t>
        <w:br/>
        <w:t>‫חויבה בדמי אחזקה בגין יחידה זו‪ .‬לאור האמור‪ ,‬התובעת זכאית להשבה מאת הנציגות של‬</w:t>
        <w:br/>
        <w:t>‫הסכומים ששילמה בעבור תת חלקה ‪ 2‬לתקופה מיום ‪ ,1.1.12‬מועד מתן פסק דין המחוזי‪,‬‬</w:t>
        <w:br/>
        <w:t>‫למשך ‪ 41‬חודשים בסך כולל של ‪.₪ 1,558‬‬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‫בסכום זה מצאתי לחייב את הנציגות ולא את יעדים מהטעם שהחוזה עם יעדים היה חוזה‬           ‫‪.117‬‬</w:t>
        <w:br/>
        <w:t>‫פאושלי בסכום חודשי קבוע באופן שאין לגרוע מהתמורה הכוללת ששולמה לה סכום שנגבה‬</w:t>
        <w:br/>
        <w:t>‫בניגוד לתקנון המוסכם‪.‬‬</w:t>
        <w:br/>
        <w:t>‫החזר מגבייה עודפת‪-‬‬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בסעיפים ‪ 171-181‬לתצהיר עדותה הראשית כי יש להשיב לה סכומים‬                 ‫‪.118‬‬</w:t>
        <w:br/>
        <w:t>‫ששילמה ביתר לכיסוי גירעונות עבר בקופת הנציגות‪ .‬לטענתה‪ ,‬עד ליום ‪ 1.1.12‬שילמה מדי‬</w:t>
        <w:br/>
        <w:t>‫חודש סך של כ‪ ₪ 1414 -‬לחודש דמי ניהול‪ ,‬והחל מיום ‪ ,1.1.12‬בעקבות פסק דין המחוזי‪,‬‬</w:t>
        <w:br/>
        <w:t>‫שונתה שיטת החיוב וכפועל יוצא הועלו דמי האחזקה שלה בכ‪ .1000% -‬לאור זאת‪ ,‬דרשה‬</w:t>
        <w:br/>
        <w:t>‫התובעת במועד שינוי שיטת הגביה בבית כי הנציגות תסלק את הגירעונות שהיו קיימים‬</w:t>
        <w:br/>
        <w:t>‫בקופתה עד למועד השינוי בהתאם למפתח התשלומים שהיה קיים עד לאותו מועד‪ ,‬על מנת‬</w:t>
        <w:br/>
        <w:t>‫שהתובעת לא תשלם את חלקה בגירעונות עבר לפי מנגנון החיוב החדש הגבוה‪ .‬בפועל‪,‬‬</w:t>
        <w:br/>
        <w:t>‫סירבה‪ ,‬לטענתה‪ ,‬הנציגות לביצוע האמור ותחת זאת ביצעה גביה חדשה לכיסוי הגירעונות‬</w:t>
        <w:br/>
        <w:t>‫בהתאם למפתח החלוקה החדש‪ ,‬ובכך השיתה על התובעת חיובי עבר לפי מנגנון הגביה החדש‬</w:t>
        <w:br/>
        <w:t>‫שאמור היה לחול רק על הוצאות שיצטברו לאחר ‪ .1.1.12‬לשיטתה‪ ,‬היא חויבה בסך של‬</w:t>
        <w:br/>
        <w:t>‫‪ ₪ 61,500‬בגין גירעונות עבר שלא כדין‪ ,‬ועל כן יש להורות להשיבם לה‪ ,‬ראו גם את טענת ב"כ‬</w:t>
        <w:br/>
        <w:t>‫התובעת בעמ' ‪ 6‬לפרוטוקול הדיון מיום ‪ 1.7.20‬שורות ‪.19-23‬‬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בעוד שבכתב התביעה נאמד סכום הגירעונות בסך של ‪ ,₪ 250,000‬בתצהיר עדותה‬          ‫‪.119‬‬</w:t>
        <w:br/>
        <w:t>‫הראשית כבר העמידה התובעת את סכום הגירעונות על סך של כ‪ ₪ 189,000 -‬מבלי שפורט‬</w:t>
        <w:br/>
        <w:t>‫החלק שלטענת התובעת מגיע לה חזרה בשל גביה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טענה כי במועד שינוי שיטת הגביה והמעבר לתשלום לפי יחס שטחי היחידות לא‬           ‫‪.120‬‬</w:t>
        <w:br/>
        <w:t>‫היה קיים גירעון בקופת הנציגות‪ ,‬ולא נעשתה כל גביה לכיסוי חובות עבר‪ .‬לטענתה‪ ,‬בשנת‬</w:t>
        <w:br/>
        <w:t>‫‪ 2009‬נעשתה גבייה מיוחדת בבית לצורך שיפוץ לובי הבית‪ ,‬שיפוץ שלא יצא בסופו של דבר‬</w:t>
        <w:br/>
        <w:t>‫לפועל‪ ,‬והכספים שנאספו לצורך זה כיסו את הגירעונות שהיו קיימים בקופה‪ ,‬באופן שבשלב‬</w:t>
        <w:br/>
        <w:t>‫בו נכנסה לתוקף שיטת הגביה החדשה לא היה קיים גירעון בקופה‪ ,‬ראו עדות חורי בעניין‬</w:t>
        <w:br/>
        <w:t>‫בעמ' ‪ 6‬לפרוטוקול הדיון מיום ‪ 1.7.20‬שורות ‪.4-8‬‬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הראיות באתי לכלל מסקנה כי יש לדחות את התביעה בגין רכיב זה‬               ‫‪.121‬‬</w:t>
        <w:br/>
        <w:t>‫מהטעמים הבאים‪ :‬בעקבות פסק הדין במחוזי חויבה התובעת לשלם דמי אחזקה לפי‬</w:t>
        <w:br/>
        <w:t>‫התעריף הגבוה החל מיום ‪ .1.1.12‬ביום ‪ ,12.12.11‬מספר ימים טרם שיוני שיטת הגביה‬</w:t>
        <w:br/>
        <w:t>‫התקיימה אסיפה כללית של בעלי הדירות בבית בה נדון‪ ,‬בין היתר‪ ,‬נושא הגירעון הקיים‬</w:t>
        <w:br/>
        <w:t>‫בקופת הנציגות בגין שנת ‪ .2011‬בעמ' ‪ 4‬לפרוטוקול מסכם גסר את הנושא באומרו‪" :‬אם לא‬</w:t>
        <w:br/>
        <w:t>‫נעשה שיפוץ ללובי אין למעשה גירעון"‪ .‬יש לזכור כי באותו שלב דגש אחזקות‪ ,‬בניהולו של‬</w:t>
        <w:br/>
        <w:t>‫גסר‪ ,‬עדיין הייתה חברת הניהול של הבית‪ ,‬ומשכך‪ ,‬גסר בוודאי היה מצוי בפרטים עת הבהיר‬</w:t>
        <w:br/>
        <w:t>‫כאמור‪ .‬הפרוטוקול צורף כנספח ‪ 30‬לתצהיר חורי‪ .‬הצהרת גסר לפרוטוקול תואמת גם את‬</w:t>
        <w:br/>
        <w:t>‫עדות אבריאל ממנה עלה כי הכספים שנאספו שנים קודם לכן לביצוע שיפוץ הלובי כיסו‬</w:t>
        <w:br/>
        <w:t>‫לחלוטין את הגירעונות‪ ,‬ראו עדותו בעמ' ‪ 11‬לפרוטוקול שורות ‪.41-45‬‬</w:t>
        <w:br/>
        <w:t>‫בעדותו אישר גסר כי שילם בעבור שיפוץ הלובי ‪ 3.2%‬מהעלות‪ ,‬בהתאם לתעריף הקודם‬</w:t>
        <w:br/>
        <w:t>‫שהיה קיים‪ ,‬ולא לפי התעריף הגבוה‪ ,‬עמ' ‪ 11‬לפרוטוקול מיום ‪ 22.5.19‬שורות ‪ ,7-16‬וראו‬</w:t>
        <w:br/>
        <w:t>‫עדות חורי בעניין בעמ' ‪ 6‬לפרוטוקול הדיון מיום ‪ 1.7.20‬שורות ‪ .38-41‬עדויות חורי ואבריאל‬</w:t>
        <w:br/>
        <w:t>‫בעניין היו אמינות ותאמו את הצהרת גסר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‫אטעים גם שלא מצאתי חיזוק לגרסת התובעת בפרוטוקול האסיפה הכללית מיום ‪14.12.10‬‬            ‫‪.122‬‬</w:t>
        <w:br/>
        <w:t>‫אליו הפנתה‪ ,‬סומן ת‪ .10/‬בפרוטוקול זה אמנם נקבע בסעיף ‪ 9‬ה כי קיים גירעון בקופת‬</w:t>
        <w:br/>
        <w:t>‫הנציגות‪" :‬ע"מ לכסות את הגירעון בקופת הנציגות‪ ,‬הוחלט להעלות את דמי האחזקה‬</w:t>
        <w:br/>
        <w:t>‫למשך שנה ב ‪ 8.33%‬החל מ ‪ 01.01.11‬בכפוף לאישור האסיפה הכללית"‪ ,‬אך אין באמור‬</w:t>
        <w:br/>
        <w:t>‫ללמד על כך שגם לאחר שינוי התעריף בעקבות פס"ד המחוזי היה קיים גירעון בקופה‪.‬‬</w:t>
        <w:br/>
        <w:t>‫ראשית‪ ,‬שינוי שיטת החיוב החדשה החלה ב‪ ,1.1.12-‬ואילו החלטה זו מתייחסת להגדלת‬</w:t>
        <w:br/>
        <w:t>‫תקציב שנת ‪ 2011‬בעקבות גירעונות שהצטברו בשנת ‪ ,2010‬ומשכך היא אינה מהווה הוכחה‬</w:t>
        <w:br/>
        <w:t>‫לכך שבסוף שנת ‪ 2011‬עוד היו גירעונות‪ .‬שנית‪ ,‬העובדה שגם בשנת ‪ 2012‬המשיכו לגבות‬</w:t>
        <w:br/>
        <w:t>‫סכומים דומים לסכום שנגבה בשנת ‪ 2011‬אינה מהווה הוכחה לכך שנותר גירעון בקופת‬</w:t>
        <w:br/>
        <w:t>‫הנציגות עובר לשינוי שיטת הגביה‪ ,‬שכן אין לשלול את האפשרות שהוצאות תחזוקת הרכוש‬</w:t>
        <w:br/>
        <w:t>‫המשותף בבית עלו במרוצת 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,‬דגש אחזקה הייתה חברת הניהול עובר לשינוי שיטת הגביה כך שכל ספרי‬              ‫‪.123‬‬</w:t>
        <w:br/>
        <w:t>‫ההוצאות וההכנסות וכל כרטסות הנהלת החשבונות היו מצויים בידיה‪ ,‬כך שעל נקלה הייתה‬</w:t>
        <w:br/>
        <w:t>‫יכולה להגיש חוות דעת מומחה מתחום החשבונאות המפרט באופן נהיר מה היו ההוצאות‬</w:t>
        <w:br/>
        <w:t>‫וההכנסות עובר לשינוי שיטת הגביה על מנת להוכיח קיומו של הגירעון הנטען‪ .‬התובעת‬</w:t>
        <w:br/>
        <w:t>‫נמנעה מלהביא דוחות כספיים או חוות דעת כאמור‪ ,‬ואין לי אלא להפנות לפסיקה שהובאה‬</w:t>
        <w:br/>
        <w:t>‫לעיל לעניין המשמעות של הימנעות מהבאת עד או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מצאתי כי התביעה בגין רכיב זה הוכחה‪.‬‬       ‫‪.124‬‬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תיק‪8/398/2015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‫מכלל הסעדים שנתבעו אני מוצאת לחייב את הנתבעות לשלם לתובעת את הסכומים הבאים‪:‬‬        ‫‪.125‬‬</w:t>
        <w:br/>
        <w:t>‫אני מחייבת את יעדים להשיב לתובעת את הסך של ‪ ₪ 4,826‬בגין הוצאות כיבוי אש שהוציאה‬    ‫‪.126‬‬</w:t>
        <w:br/>
        <w:t>‫בשנת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יעדים לשאת בסך של ‪ ₪ 24,219‬בגין דמי השכירות לחדר המשאבות‪.‬‬       ‫‪.127‬‬</w:t>
        <w:br/>
        <w:t>‫אני מחייבת את הנציגות לשלם לתובעת סך של ‪ ₪ 1,558‬בגין דמי האחזקה ששולמו על ידה‬      ‫‪.128‬‬</w:t>
        <w:br/>
        <w:t>‫בעבור תת חלקה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ההוצאות‪ -‬התביעה כנגד הנציגות ויעדים הוגשה על סך של ‪ ,₪ 135,326.75‬וכנגד‬      ‫‪.129‬‬</w:t>
        <w:br/>
        <w:t>‫נתבעים מס' ‪ 2‬ו‪ 3-‬על סך נוסף של ‪ .₪ 12,200‬התביעה כנגד נתבעים מס' ‪ 2‬ו‪ 3-‬נדחתה‬</w:t>
        <w:br/>
        <w:t>‫בהסכמת התובעת כבר ביום ‪ .22.5.19‬התביעה כנגד הנציגות ויעדים נדחתה ברובה‪ ,‬והן‬</w:t>
        <w:br/>
        <w:t>‫חויבו לשלם לתובעת את הסך של ‪ ₪ 30,603‬בלבד‪ ,‬מתוכו חויבה הנציגות רק בסך של ‪1,558‬‬</w:t>
        <w:br/>
        <w:t>‫‪ .₪‬מדובר על פער משמעותי ביותר בין הסכום שנתבע לסכום שנפסק‪ .‬בתיק הוצעו הצעות‬</w:t>
        <w:br/>
        <w:t>‫פשרה לא מעטות‪ ,‬ואני סבורה כי לו הייתה התובעת עותרת מלכתחילה לסכום ריאלי סביר‬</w:t>
        <w:br/>
        <w:t>‫התיק ‪ ,‬שניהולו נמשך זמן רב‪ ,‬היה מסתיים בשלב מוקדם בפשרה‪ .‬עמידתה הדווקנית של‬</w:t>
        <w:br/>
        <w:t>‫התובעת על מרבית רכיבי תביעתה גרם להתמשכות ההליך משך כ‪ 5 -‬שנים‪ ,‬והיה כרוך‬</w:t>
        <w:br/>
        <w:t>‫בבזבוז זמן שיפוטי יקר של ערכאה זו ושל הצדדים‪ ,‬יעידו על כך היקף המסמכים המצויים‬</w:t>
        <w:br/>
        <w:t>‫בתיק‪ ,‬אורכן של העדויות הראשיות‪ ,‬החקירות הנגדיות והחוזרות‪ .‬האמור לעיל נלקח‬</w:t>
        <w:br/>
        <w:t>‫בחשבון לצורך פסיקת ההוצאות‪ .‬לפיכך‪ ,‬אני מחייבת את הנציגות בהוצאות התובעת בסך‬</w:t>
        <w:br/>
        <w:t>‫של ‪ ,₪ 1,000‬ומחייבת את יעדים בהוצאות התובעת בסך של ‪.₪ 3,000‬‬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מהסכומים לעיל שלא ישולם בתוך ‪ 30‬יום מיום קבלת כתב התביעה יישא הפרשי‬           ‫‪.130‬‬</w:t>
        <w:br/>
        <w:t>‫הצמדה וריבית מיום הגשת התביעה (‪ )16.11.15‬ועד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ו'' באלול תש"ף (‪)26.8.20‬‬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8/398/2015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