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2/60/2015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2020-08-17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 ‫מפקח על רישום מקרקעין‬</w:t>
        <w:br/>
        <w:t>‫‪2/60/2015‬‬                                                             ‫בסמכות שופט בית משפט שלום‬</w:t>
        <w:br/>
        <w:t>‫‪2/61/2015‬‬ 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‫ליאת שירותי אחזקת מבנים בע"מ‪ ,‬ח"פ ‪512196049‬‬  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רפי וינברגר‬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‫זאב שטיינר‪ ,‬ת"ז ‪064591167‬‬       ‫‪1‬‬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‫ארנון בן עליזה‪ ,‬ת"ז ‪055283352‬‬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קמינצקי מרדכי‬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‫כללי‬</w:t>
        <w:br/>
        <w:t>‫‪ .1‬לפניי ארבע תביעות לתשלום הוצאות אחזקת הרכוש המשותף בבית המשותף ברחוב הדסה‬</w:t>
        <w:br/>
        <w:t>‫‪ ,78‬באר שבע הידוע בשם "בית גוזלן" (להלן ‪ -‬הבית המשותף או הבית)‪ .‬המדובר בפרוייקט‬</w:t>
        <w:br/>
        <w:t>‫המשלב יחידות למסחר ומשרדים אשר נבנה במסגרת עסקת קומבינציה בין חברת ש‪ .‬גוזלן‬</w:t>
        <w:br/>
        <w:t>‫חברה לעבודות בניין ופתוח בע"מ – לימים ש‪.‬י‪.‬א רפאל פרוייקטים בע"מ – המצויה‬</w:t>
        <w:br/>
        <w:t>‫בבעלותו של מר שמעון גוזלן ובין מר דברת נחמן והנתבע ‪( 1‬בעלי הזכויות במקרקעין אותה‬</w:t>
        <w:br/>
        <w:t>‫עת)‪ .‬הבית טרם נרשם בפנקס הבתים המשותפים‪ .‬התובעת היא חברה בבעלותו של מר‬</w:t>
        <w:br/>
        <w:t>‫גוזלן אשר מספקת שירותי תחזוקה וניהול בבית המשותף על‪-‬פי הסכמי אחזקה פרטניים‬</w:t>
        <w:br/>
        <w:t>‫שנחתמו עם בעלי היחידות בבית המשותף‪ ,‬ביניהם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.2‬התביעות בעניינו של הנתבע ‪ 1‬הוגשו לתקופה שבין ‪ 28.06.12‬לבין ‪ ,10.11.13‬ולתקופה שבין‬</w:t>
        <w:br/>
        <w:t>‫‪ 28.08.14‬לבין ‪ ,02.05.16‬בסכום כולל של ‪ 168,293‬ש"ח (כולל ריבית פיגורים ומע"מ)‪.‬‬</w:t>
        <w:br/>
        <w:t>‫התביעות בעניינו של הנתבע ‪ 2‬הוגשו לתקופה שבין ‪ 28.06.12‬לבין ‪ ,10.11.13‬ולתקופה שבין‬</w:t>
        <w:br/>
        <w:t>‫‪ 28.08.14‬לבין ‪ ,02.05.16‬בסכום כולל של ‪ 240,276‬ש"ח (כולל ריבית פיגורים ומע"מ)‪ .‬כאן‬</w:t>
        <w:br/>
        <w:t>‫המקום לציין כי ביום ‪ ,26.1.17‬בטרם עבר התיק לטיפולי‪ ,‬הגישה התובעת הודעה בדבר‬</w:t>
        <w:br/>
        <w:t>‫תיקון סכומי התביעה וזאת מבלי שניתנה רשות לכך‪ .‬במסגרת ההודעה הגדילה התובעת‬</w:t>
        <w:br/>
        <w:t>‫משמעותית את סכומי התביעה בציינה כי משעה שהוגשו חוות דעת מומחים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‫מפקח על רישום מקרקעין‬</w:t>
        <w:br/>
        <w:t>‫‪2/60/2015‬‬                                                          ‫בסמכות שופט בית משפט שלום‬</w:t>
        <w:br/>
        <w:t>‫‪2/61/2015‬‬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רשאית היא לתקן את כתב תביעתה אף מבלי לקבל רשות לכך‪ .‬אינני מוצאת מקום‬</w:t>
        <w:br/>
        <w:t>‫להתייחס לסכומים מתוקנים אלה שכן לתובעת לא היתה כל זכות לתקן את כתב תביעתה‬</w:t>
        <w:br/>
        <w:t>‫באופן זה ללא קבלת רשות מכבוד המפקחת ענתבי‪-‬שרון שדנה בתיק באותה העת‪ .‬תקנה‬</w:t>
        <w:br/>
        <w:t>‫‪ 136‬לתקנות סדר הדין האזרחי‪ ,‬התשמ"ד‪ 1984-‬מאפשרת לבעל דין לתקן כתבי טענותיו‬</w:t>
        <w:br/>
        <w:t>‫בלי נטילת רשות בתוך ‪ 15‬יום ממועד המצאת חוות דעת מומחה מטעם בית משפט‪ .‬במקרה‬</w:t>
        <w:br/>
        <w:t>‫דנן לא מונה כל מומחה מטעם מותב זה וממילא לא הוגשה כל חוות דעת מסוג זה לתיק‪.‬‬</w:t>
        <w:br/>
        <w:t>‫לאור האמור התיקון איננו מתקבל‪ .‬יחד עם זאת אני מקבלת את התיקונים שאינם שנויים‬</w:t>
        <w:br/>
        <w:t>‫במחלוקת הנוגעים להפחתת חובו של הנתבע ‪ 1‬מן הטעם שרוכש יחידתו שילם חלק מן‬</w:t>
        <w:br/>
        <w:t>‫החוב מושא התביעות נגדו וכן את תיקון הסכומים לאור חישוב השטחים בהתאם למדידות‬</w:t>
        <w:br/>
        <w:t>‫העיריה‪.‬‬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.3‬עיקרה של המחלוקת נסב סביב הפרשנות שיש לייחס למפתח חלוקת הוצאות אחזקת‬</w:t>
        <w:br/>
        <w:t>‫הרכוש המשותף על רקע ההוראה המצויה במפרט שצורף להסכם הקומבינציה לפיה‬</w:t>
        <w:br/>
        <w:t>‫"התשלום לפי חלק יחסי של הרוכש בבניין" והוראות הסכמי האחזקה עליהם חתמו‬</w:t>
        <w:br/>
        <w:t>‫הנתבעים והתובעת‪ .‬בתוך כך חלוקים הצדדים בשאלה מה דינם של שטחי גג הבית והחניון‬</w:t>
        <w:br/>
        <w:t>‫אשר הוצאו מן הרכוש המשותף במסגרת המפרט‪ ,‬כמו גם בשאלה מה דינם של שטחים‬</w:t>
        <w:br/>
        <w:t>‫משותפים שנעשה בהם‪ ,‬לכאורה‪ ,‬שימוש יחודי על ידי הקבלן או מי מטעמו‪ ,‬לצורך חישוב‬</w:t>
        <w:br/>
        <w:t>‫חלקם של הנתבעים בהוצאות האחזקה‪ .‬לצורך הכרעה בסוגיה שבפניי יש לקבוע כיצד‬</w:t>
        <w:br/>
        <w:t>‫מחושב אותו "חלק יחסי" ומה דינם של השטחים שבמחלוקת‪ .‬יצוין כי אותו חלק יחסי‬</w:t>
        <w:br/>
        <w:t>‫מוכפל בהוצאות התובעת בבית המשותף בתוספת ‪ )cost+15%( 15%‬ובין הצדדים נטועה‬</w:t>
        <w:br/>
        <w:t>‫מחלוקת אף לגבי רכיב ה‪.cost-‬‬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.4‬לעמדת התובעת חלקם של הנתבעים בהוצאות האחזקה הוא לפי יחס שטח רצפת היחידות‬</w:t>
        <w:br/>
        <w:t>‫שבבעלותם‪ ,‬לרבות שטחים משותפים קומתיים (המונה)‪ ,‬אל שטח רצפת כל היחידות וכל‬</w:t>
        <w:br/>
        <w:t>‫השטחים המשותפים (המכנה)‪ .‬לשיטתה‪ ,‬שטחי גג הבית והחניון מהווים "הצמדות" ולא‬</w:t>
        <w:br/>
        <w:t>‫נכס עצמאי כך שאין להביאם במניין השטחים לצורך חישוב חובם של הנתבעים בהוצאות‬</w:t>
        <w:br/>
        <w:t>‫האחזקה‪ .‬בהקשר זה מפנה התובעת לפסק דינו של כב' השופט גד גדעון אשר ניתן בת"א‬</w:t>
        <w:br/>
        <w:t>‫‪ 9990/99‬ד"ר שמלצר מרדכי ואח' נ' ש‪ .‬גוזלן וחברת ליאת (‪ ,31.1.10‬פורסם בנבו) במסגרתו‬</w:t>
        <w:br/>
        <w:t>‫אישר בית המשפט את שיטת חישוב חלקם של התובעים שם‪ ,‬אף הם בעלי נכסים בבית‬</w:t>
        <w:br/>
        <w:t>‫המשותף דנן‪ ,‬בהוצאות התחזוקה וקבע כי בחישוב זה אין לכלול את שטחי הגג והחניון‪.‬‬</w:t>
        <w:br/>
        <w:t>‫שיטת החישוב שאושרה בפסק דינו של כב' הש' גדעון זהה לזו שהחילה התובעת בעניינם‬</w:t>
        <w:br/>
        <w:t>‫של הנתבעים דנן‪ .‬יצוין כי ערעור שהוגש לבית המשפט המחוזי ובקשת רשות ערעור על 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  ‫מפקח על רישום מקרקעין‬</w:t>
        <w:br/>
        <w:t>‫‪2/60/2015‬‬                                                              ‫בסמכות שופט בית משפט שלום‬</w:t>
        <w:br/>
        <w:t>‫‪2/61/2015‬‬  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‫דינו של בית המשפט המחוזי בערעור נדחו לעניין זה (ע"א (ב"ש) ‪ 30582-03-10‬מרדכי‬</w:t>
        <w:br/>
        <w:t>‫שמלצר נ' ש‪ .‬גוזלן חברה לעבודות פיתוח ובניה בע"מ (פורסם בנבו‪ )07.09.10 ,‬ו‪-‬רע"א‬</w:t>
        <w:br/>
        <w:t>‫‪ 7786/10‬מרדכי שמלצר נ' ש‪ .‬גוזלן חברה לעבודות בניין ופיתוח בע"מ (פורסם בנבו‪,‬‬</w:t>
        <w:br/>
        <w:t>‫‪( .))09.01.11‬להלן – עניין שמלצר)‪.‬‬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.5‬מנגד‪ ,‬עמדת הנתבעים היא כי דינם של שטחי הגג והחניון‪ ,‬כמו גם שטחים שנעשה בהם‬</w:t>
        <w:br/>
        <w:t>‫שימוש ייחודי על ידי הקבלן‪ ,‬כדין יחידה עצמאית וכי יש להביאם במניין השטחים הכולל‬</w:t>
        <w:br/>
        <w:t>‫לחיוב‪ .‬לצד זאת טענו הנתבעים כי חלק מן ההוצאות (‪ )cost‬על פיהן נגזרו דמי הניהול בהם‬</w:t>
        <w:br/>
        <w:t>‫חויבו אינן סבירות‪ ,‬ואף חורגות מגדר המוסכם בהסכמי האחזקה עליהם חתמו‪ .‬כמו כן‪,‬‬</w:t>
        <w:br/>
        <w:t>‫כך לשיטתם‪ ,‬עד כה שולמו לתובעת כספים ביתר אותם יש להפחית מכל סכום שיפסק‬</w:t>
        <w:br/>
        <w:t>‫לחובתם בסופו של יום‪ .‬עוד לעמדת הנתבעים‪ ,‬הנחות שקיבלו הם מעת לעת מהוות "זכות‬</w:t>
        <w:br/>
        <w:t>‫כלכלית" שניתן לממש אף באשר לחובם 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.6‬למען שלמות התמונה יצוין כי התביעות שמספרן ‪ 60/2015‬ו‪ 61/2015-‬הוגשו בראשיתן לבית‬</w:t>
        <w:br/>
        <w:t>‫משפט השלום במסגרת תא"מ (ב"ש) ‪ 24713-01-14‬ליאת שירותי אחזקת מבנים בע"מ נ'‬</w:t>
        <w:br/>
        <w:t>‫שטיינר ו‪-‬תא"מ (ב"ש) ‪ 24773-01-14‬ליאת שירותי אחזקת מבנים בע"מ נ' בן עליזה‪.‬‬</w:t>
        <w:br/>
        <w:t>‫בעקבות טענות שהעלו הנתבעים לעניין חוסר סמכות עניינית של בית המשפט לדון‬</w:t>
        <w:br/>
        <w:t>‫בתובענות לאור מהותו של הסכסוך ומעמדה של התובעת כמתחזק במובנו על פי חוק‬</w:t>
        <w:br/>
        <w:t>‫המקרקעין‪ ,‬התשכ"ט‪( 1969-‬להלן – חוק המקרקעין) הורה בית המשפט בהחלטותיו מיום‬</w:t>
        <w:br/>
        <w:t>‫‪ 5.4.15‬ומיום ‪ 6.4.15‬על העברת התביעות להמשך בירור בפני המפקח על רישום מקרקעין‪.‬‬</w:t>
        <w:br/>
        <w:t>‫התביעות נדונו בתחילה בפני כב' המפקח לשעבר שלומי הייזלר‪ ,‬בהמשך הועברו לדיון בפני‬</w:t>
        <w:br/>
        <w:t>‫כב' המפקחת יעל ענתבי‪-‬שרון‪ ,‬ועם מינויי כמפקחת באר שבע‪ ,‬טרם החל שלב שמיעת‬</w:t>
        <w:br/>
        <w:t>‫הראיות‪ ,‬הועברו התביעות לטיפולי‪ .‬שתי התביעות הנוספות ‪ 107/16‬ו‪ 108/16-‬הוגשו‬</w:t>
        <w:br/>
        <w:t>‫ללשכת המפקח‪.‬‬</w:t>
        <w:br/>
        <w:t>‫המסגרת העובדתית‪-‬הסכמית‬</w:t>
        <w:br/>
        <w:t>‫‪ .7‬ביום ‪ 25.07.95‬חתמו הנתבע ‪ 1‬ומר דברת נחמן על הסכם קומבינציה עם חברת ש‪ .‬גוזלן‬</w:t>
        <w:br/>
        <w:t>‫חברה לעבודות בניין ופתוח בע"מ המצויה בבעלותו מר שמעון גוזלן (להלן – גוזלן או‬</w:t>
        <w:br/>
        <w:t>‫הקבלן) במסגרתו העבירו הראשונים את זכויותיהם במקרקעין הידועים כגוש ‪38002‬‬</w:t>
        <w:br/>
        <w:t>‫חלקה ‪ 6‬לקבלן בתמורה לשתי קומות משרדים בבית המשותף אותו התחייב הקבלן להקים‬</w:t>
        <w:br/>
        <w:t>‫על גבי אותם מקרקעין (הסכם הקומבינציה צורף כנספח א' לתצהיר גוזלן) (להלן – הסכם‬</w:t>
        <w:br/>
        <w:t>‫הקומבינציה)‪.‬‬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  ‫מפקח על רישום מקרקעין‬</w:t>
        <w:br/>
        <w:t>‫‪2/60/2015‬‬                                                              ‫בסמכות שופט בית משפט שלום‬</w:t>
        <w:br/>
        <w:t>‫‪2/61/2015‬‬  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המפרט שנחתם מספר ימים לאחר החתימה על הסכם הקומבינציה‪ ,‬ביום‬</w:t>
        <w:br/>
        <w:t>‫‪ ,28.7.95‬בין חברת עומר דרום‪ ,‬אשר על פי טענת התובעים שלא נסתרה היתה בבעלות‬</w:t>
        <w:br/>
        <w:t>‫הנתבע ‪ ,1‬לבין הקבלן צויין בסעיף ‪ 1.10‬כי‪" :‬השטחים ו‪/‬או החלקים המוצאים מהרכוש‬</w:t>
        <w:br/>
        <w:t>‫המשותף (כהגדרתו בחוק המקרקעין) מסומנים בתסריט מצורף וכוללת חנות (משרד)‬</w:t>
        <w:br/>
        <w:t>‫למסחר ו‪/‬או משרדים ואו כל שימוש חוקי אחר‪ ,‬חניות תת קרקעיות‪ ,‬גג המבנה והמחסנים‬</w:t>
        <w:br/>
        <w:t>‫שייך לבעלים" (ההדגשות אינן במקור)‪ .‬בהמשך המפרט (עמ' ‪ ,)8‬תחת הכותרת "רכוש‬</w:t>
        <w:br/>
        <w:t>‫משותף" נכתב‪ .1" :‬חלקים המוצאים מהרכוש המשותף עפ"י המפורט בסעיף ‪ 1.10‬וכן‪:‬‬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.‬חניה פרטית למכירה ו‪/‬או ברשות הבעלים‪.‬‬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.‬ב‪ .‬גג המבנה שייכים ליזם ש‪ .‬גוזלן בע"מ‪.‬‬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.‬זכויות בניה נוספות או עתידיות שייך ליזם ש‪ .‬גוזלן בע"מ‪.‬‬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.‬מחסנים בקומות השונות שייך ליזם ש‪ .‬גוזלן בע"מ"‪.‬‬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צוין בסוף המפרט כי‪" :‬שיעור ההשתתפות בהוצאות הבית המשותף ובשירותים‬</w:t>
        <w:br/>
        <w:t>‫המחייבים בקשר אליו‪ :‬עפ"י התקנון המיוחד המצ"ב‪ .‬יערך חוזה בין הרוכש לחברת‬</w:t>
        <w:br/>
        <w:t>‫האחזקות של המבנה במעמד חוזה רכישה כמקובל במבנים שלובים למסחר ומשרדים על‬</w:t>
        <w:br/>
        <w:t>‫פי הנהוג במקום מסוג זה‪ .‬התשלום לפי חלק יחסי של הרכוש בבנין" (המפרט צורף‬</w:t>
        <w:br/>
        <w:t>‫כנספח י' לתצהיר גוזלן) (ההדגשות אינן במקור)‪ .‬יצוין כי תקנון כאמור לא נערך בסופו של‬</w:t>
        <w:br/>
        <w:t>‫יום‪ .‬עוד יצוין‪ ,‬כי למפרט שהוצג לי לא צורף 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.9‬בהתאם‪ ,‬ביום ‪ ,27.01.96‬חתמו התובעת והנתבע ‪ 1‬על הסכם אחזקה (צורף כנספח ב'‪1‬‬</w:t>
        <w:br/>
        <w:t>‫לתצהיר גוזלן)‪ .‬הסכם האחזקה עם הנתבע ‪ 2‬נחתם ביום ‪ 02.05.06‬לאחר שרכש יחידה בבית‬</w:t>
        <w:br/>
        <w:t>‫המשותף מעו"ד דברת (שותפו של הנתבע ‪ 1‬להסכם הקומבינציה) (צורף כנספח ב'‪ 2‬לתצהיר‬</w:t>
        <w:br/>
        <w:t>‫גוזלן) (להלן ביחד – הסכמי האחזקה)‪.‬‬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.10‬במסגרת הסכמי האחזקה הוגדרו "שטחי השירותים" כך‪" :‬כל השטחים בפרויקט‪ ,‬שאינן‬</w:t>
        <w:br/>
        <w:t>‫יחידות ו‪/‬או שלא הוצמדו ליחידות‪ ,‬בצמידות מיוחדת‪ ,‬ולפי טיבם מיועדים לשימוש כלל‬</w:t>
        <w:br/>
        <w:t>‫הדיירים או מרביתם‪ ,‬וכן שטחים שבבעלות החברה ו‪/‬או שהוחכרו לה לדורות והחברה‬</w:t>
        <w:br/>
        <w:t>‫העניקה לדיירי הפרוייקט זכות שימוש בהם‪ ,‬בין בתמורה בין שלא בתמורה הכל לפי‬</w:t>
        <w:br/>
        <w:t>‫שיקול דעתה של החברה וכן כל יתר שטחי הפרויקט אשר על פי תכנונם לא יועדו להחכרה‬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‫מפקח על רישום מקרקעין‬</w:t>
        <w:br/>
        <w:t>‫‪2/60/2015‬‬                                                          ‫בסמכות שופט בית משפט שלום‬</w:t>
        <w:br/>
        <w:t>‫‪2/61/2015‬‬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‫כולל חצרות‪ ,‬גינות‪ ,‬רחבות‪ ,‬דרכים‪ ,‬מדרכות וכו' שהינם בבעלות משותפת של דיירי‬</w:t>
        <w:br/>
        <w:t>‫הפרוייקט" (סעיף ‪.)2.2‬‬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.11‬בסעיף ‪ 6.8‬להסכמי האחזקה התחייבו רוכשי היחידות "להסכים לכך שהסכם זה ירשם‬</w:t>
        <w:br/>
        <w:t>‫אצל מנהל מקרקעי ישראל ובמידה ותוסדר הקרקע בלשכת רישום המקרקעין – בין על‬</w:t>
        <w:br/>
        <w:t>‫ידי הכללתו במסגרת תקנון הבית המשותף של הבנין ובין על ידי רישום הערה כי הוא‬</w:t>
        <w:br/>
        <w:t>‫קיים ומתחייב ובין בכל דרך אחרת‪ ,‬הכל לפי שיקול דעתה של חברת האחזקה ו‪/‬או‬</w:t>
        <w:br/>
        <w:t>‫החברה‪".‬‬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.12‬אשר להוצאות אחזקת וביצוע השירותים על ידי התובעת נקבע בסעיף ‪ 11.1‬להסכמי‬</w:t>
        <w:br/>
        <w:t>‫האחזקה כי "‪...‬הדיירים מתחייבים לשאת ביחד עם יתר הדיירים בבנין כל אחד לפי חלקו‬</w:t>
        <w:br/>
        <w:t>‫היחסי כמפורט להלן בסעיף ‪ 11.2‬בכל ההוצאות מכל מן וסוג שהוציאה חברת האחזקה‬</w:t>
        <w:br/>
        <w:t>‫בניהול וביצוע השירותים ובכלל זה הוצאות בקשר לביטוחים‪ ,‬מיסים שיוטלו אם יוטלו‬</w:t>
        <w:br/>
        <w:t>‫על מתן השירותים ו‪/‬או ניהולם ו‪/‬או ביצועם קרנות שיפוצים וכיו"ב‪."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.13‬בסעיף ‪ 11.2‬נקבע כי‪" :‬חלקם של הדיירים ו‪/‬או מי מטעמם בכלל ההוצאות יהי בהתאם‬</w:t>
        <w:br/>
        <w:t>‫למפתח חלוקת הוצאות כפי שיקבע על ידי חברת האחזקה כאשר המודד יהיה מספר‬</w:t>
        <w:br/>
        <w:t>‫שטחה של כל יחידה" (ההדגשה אינה במקור)‪ .‬כן נקבע‪ ,‬כי‪" :‬בתמורה לביצוע‬</w:t>
        <w:br/>
        <w:t>‫התחייבויותיה על פי הסכם זה‪ ,‬ישלמו הדיירים לחברת האחזקה דמי אחזקה בסכום‬</w:t>
        <w:br/>
        <w:t>‫השווה לשיעור של ‪( 15%‬חמש עשרה אחוז למאה) מחלקם היחסי של הדיירים בכלל‬</w:t>
        <w:br/>
        <w:t>‫ההוצאות הכרוכות בניהול וביצוע השירותים לפי הסכם זה" (סעיף ‪.)12.1‬‬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.14‬בסעיף ‪ 20.5.1‬להסכם האחזקה עליו חתם הנתבע ‪ 1‬הוסכם והובהר כי‪" :‬החישוב של‬</w:t>
        <w:br/>
        <w:t>‫הוצאות האחזקה יעשה בחלוקה לכל היחידות לפי שטחי הנטו של כל יחידה (להבהרה‪:‬‬</w:t>
        <w:br/>
        <w:t>‫שטחי הנטו כוללים את כל היחידות שבבנין)"‪ .‬יודגש‪ ,‬כי הבהרה כאמור אינה מופיעה‬</w:t>
        <w:br/>
        <w:t>‫בהסכם האחזקה עליו חתם 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.15‬למען שלמות התמונה יצוין כי בין התובעת לנתבע ‪ 1‬התנהלו תביעות הדדיות במהלך שנת‬</w:t>
        <w:br/>
        <w:t>‫‪ .1999‬התביעות הסתיימו בפסק דין אשר נתן תוקף להסכמות הצדדים לפיהן‪" :‬נוסחת‬</w:t>
        <w:br/>
        <w:t>‫חישוב דמי האחזקה על ידי שטיינר החל מיום ‪ 01.06.99‬ואילך תהא על פי התחשיבים‬</w:t>
        <w:br/>
        <w:t>‫שתערוך ליאת אחזקת מבנים בע"מ כפי שהיא עורכת לשאר המחזיקים בבנין"‪ .‬פסק הדין‬</w:t>
        <w:br/>
        <w:t>‫ניתן ביום ‪( 12.5.99‬צורף כנספח יב' לתצהיר גוזלן)‪.‬‬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‫מפקח על רישום מקרקעין‬</w:t>
        <w:br/>
        <w:t>‫‪2/60/2015‬‬                                                          ‫בסמכות שופט בית משפט שלום‬</w:t>
        <w:br/>
        <w:t>‫‪2/61/2015‬‬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  <w:br/>
        <w:t>‫‪ .16‬כאמור עמדת התובעת היא כי חלקם של הנתבעים בהוצאות האחזקה הוא על‪-‬פי היחס‬</w:t>
        <w:br/>
        <w:t>‫שבין שטח רצפת היחידות שבבעלותם‪ ,‬כולל העמסת שטחים משותפים קומתיים (המונה)‪,‬‬</w:t>
        <w:br/>
        <w:t>‫לבין שטח רצפת כל היחידות (משרדים וחנויות) וכל השטחים המשותפים (מכנה)‪ .‬לפי‬</w:t>
        <w:br/>
        <w:t>‫הטענה‪ ,‬העמסת שטחי הקומה המשותפים תואמת את הוראות המפרט והסכם האחזקה‬</w:t>
        <w:br/>
        <w:t>‫אשר במובן זה מתנות על הוראת סעיף ‪ 58‬לחוק המקרקעין לפיו חלקו של בעל דירה‬</w:t>
        <w:br/>
        <w:t>‫בהוצאות אחזקת הרכוש המשותף הוא לפי יחס שטח רצפת דירתו אל שטח רצפת יתר‬</w:t>
        <w:br/>
        <w:t>‫הדירות בלבד‪ .‬לטענת התובעת שיטת ההעמסה נוהגת בבית מאז ומעולם‪ .‬עוד טוענת‬</w:t>
        <w:br/>
        <w:t>‫התובעת כי גם אם נכון כעת לקבוע את חלקם של הנתבעים בהוצאות האחזקה על‪-‬פי מפתח‬</w:t>
        <w:br/>
        <w:t>‫חלוקה שונה מזה שנהג עד כה כוחו אינו יפה למפרע‪.‬‬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.17‬אשר לשטחי הגג והחניון נטען‪ ,‬כי אלה הוצאו כדין מגדר הרכוש המשותף לטובת הקבלן‪,‬‬</w:t>
        <w:br/>
        <w:t>‫והם בבחינת "הצמדות" שאין להביאם במניין השטחים הכולל לצורך חישוב חובם של‬</w:t>
        <w:br/>
        <w:t>‫הנתבעים בדמי הניהול והאחזקה‪ .‬מעבר לכך שטחי הגג והחניון אינם נמנים על שטחי‬</w:t>
        <w:br/>
        <w:t>‫השירותים כהגדרתם בהסכם האחזקה‪ ,‬אינם מבוטחים בפוליסות הביטוח של הבית‬</w:t>
        <w:br/>
        <w:t>‫המשותף‪ ,‬אינם נהנים משירותי שמירה וניקיון כשאר שטחי הבית המשותף ולפיכך אינם‬</w:t>
        <w:br/>
        <w:t>‫צריכים להשפיע על גובה הוצאות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.18‬בתמיכה לתביעתה הגישה התובעת תצהיר מטעם גוזלן‪ ,‬תצהיר מטעם המודד משה שטרית‬</w:t>
        <w:br/>
        <w:t>‫אשר ביצע מדידה של שטחי הבית המשותף בשנת ‪ 2001‬אליו צורפו תשריטי המדידות‬</w:t>
        <w:br/>
        <w:t>‫(נספחים ז' – ח' לתצהיר גוזלן) וכן חוות דעת מטעמו של רו"ח ירון טרייבנד (להלן –‬</w:t>
        <w:br/>
        <w:t>‫טרייבנד) אשר העריך את חובם של הנתבעים בגין הוצאות האחזקה‪ ,‬הן על בסיס המדידות‬</w:t>
        <w:br/>
        <w:t>‫שנלקחו על ידי מר שטרית והן על בסיס מדידות שנלקחו על ידי עירית באר שבע בשנת‬</w:t>
        <w:br/>
        <w:t>‫‪.2001‬‬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למהות הוצאות האחזקה והניהול שבמחלוקת טענה התובעת כי כלל הוצאותיה‪,‬‬</w:t>
        <w:br/>
        <w:t>‫לרבות שמירה‪ ,‬ניהול החברה‪ ,‬הנהלת חשבונות ומזכירות מעוגנות בהסכמי האחזקה‬</w:t>
        <w:br/>
        <w:t>‫ומבוקרות על ידי רואי חשבון אף בהיבט סבירותן‪ .‬עוד נטען‪ ,‬כי הנתבעים מעולם לא פעלו‬</w:t>
        <w:br/>
        <w:t>‫להחלפתה של התובעת בחברה אחרת ואין לטענותיהם בעניין זה על מה לסמוך‪.‬‬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.20‬מן העבר השני טענו הנתבעים כי בסיס החיוב בדמי הניהול ואחזקה על פי התביעה שגוי‬</w:t>
        <w:br/>
        <w:t>‫מיסודו וכי לאמיתו של דבר עומדת להם יתרת זכות כלפי התובעת‪ .‬לעמדתם‪ ,‬חלקם‬</w:t>
        <w:br/>
        <w:t>‫בהוצאות האחזקה ודמי הניהול ראוי שייגזר מן היחס שבין שטח רצפת היחידות‬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‫מפקח על רישום מקרקעין‬</w:t>
        <w:br/>
        <w:t>‫‪2/60/2015‬‬                                                            ‫בסמכות שופט בית משפט שלום‬</w:t>
        <w:br/>
        <w:t>‫‪2/61/2015‬‬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‫שבבעלותם אל שטח רצפת כל היחידות בבית המשותף‪ ,‬כאשר דינם של שטחי גג הבית‬</w:t>
        <w:br/>
        <w:t>‫והחניון להימנות על השטח הכולל לחישוב כדין יחידה עצמאית‪ .‬לעניין זה טענו הנתבעים‪,‬‬</w:t>
        <w:br/>
        <w:t>‫כי פעילותו של הקבלן בשטחי גג הבית והחניון מאפיינת עסק פרטי בדומה לנעשה ביחידות‬</w:t>
        <w:br/>
        <w:t>‫הפרטיות וכי אין בעצם הגדרתם על ידי התובעת כ"הצמדות" כדי לשנות את מהותם‪.‬‬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.21‬לבסוף טענו הנתבעים כי התנהלותה של התובעת בכל הנוגע לחלוקת נטל הנשיאה בהוצאות‬</w:t>
        <w:br/>
        <w:t>‫האחזקה אינה שוויונית וכי יש מבין בעלי היחידות שהופטרו מתשלום חלקם בהוצאות‬</w:t>
        <w:br/>
        <w:t>‫האחזקה בגדרם של הסכמים פרטניים או נהנים משיעור השתתפות מופחת‪ .‬בהקשר זה‬</w:t>
        <w:br/>
        <w:t>‫טענו הנתבעים כי הנחות שקיבלו מעת לעת מהוות "זכות כלכלית" שעומדת להם כנגד‬</w:t>
        <w:br/>
        <w:t>‫חובם 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.22‬בתמיכה לעמדתם צירפו הנתבעים מדידות של שטחי הבית המשותף שנערכו על ידי עירית‬</w:t>
        <w:br/>
        <w:t>‫באר שבע בשנת ‪ 2016‬אליהן צורף תשריט‪ ,‬חוות דעת מטעמו של רו"ח חילי גדעון אשר הציג‬</w:t>
        <w:br/>
        <w:t>‫שש חלופות לחישוב חלקם היחסי בהוצאות האחזקה כאשר בכל אותן חלופות הוצגו שטחי‬</w:t>
        <w:br/>
        <w:t>‫גג הבית והחניון כשטחים שיש להביאם במניין השטחים הכולל לחיוב (במכנה) (נספח א'‪3‬‬</w:t>
        <w:br/>
        <w:t>‫לתצהיר עדותו הראשית של הנתבע ‪ )1‬וכן דו"ח חקירה שנערך על ידי גבריאל דהן‪ .‬מטעם‬</w:t>
        <w:br/>
        <w:t>‫התביעה העידו גוזלן ורו"ח טרייבנד ומטעם ההגנה העידו הנתבעים‪ ,‬רו"ח חילי וגבריאל‬</w:t>
        <w:br/>
        <w:t>‫דהן‪.‬‬</w:t>
        <w:br/>
        <w:t>‫דיון והכרעה‬</w:t>
        <w:br/>
        <w:t>‫‪ .23‬כאמור עיקרה של המחלוקת נסב סביב הפרשנות שיש לייחס למפתח חלקות הוצאות‬</w:t>
        <w:br/>
        <w:t>‫האחזקה על רקע המערכת ההסכמית בין הצדדים‪ .‬בשלב זה אין עוד מחלוקת בדבר שטחם‬</w:t>
        <w:br/>
        <w:t>‫של היחידות ויתר חלקי הבית המשותף‪ ,‬לגביהם הסכימה התובעת לקבל את המדידות‬</w:t>
        <w:br/>
        <w:t>‫מטעם עירית באר שבע ולבצע על בסיסן את חישוביה (ראו לעניין זה הודעת התובעת מיום‬</w:t>
        <w:br/>
        <w:t>‫‪.)26.1.17‬‬</w:t>
        <w:br/>
        <w:t>‫‪ .24‬בית המשפט דן ארוכות ורבות בדבר פרשנותם של חוזים‪ ,‬וביחס שבין לשון החוזה לבין‬</w:t>
        <w:br/>
        <w:t>‫תכליתו כפי שהיא משתקפת מהנסיבות החיצוניות לחוזה‪ .‬בפסיקה נקבע‪ ,‬כי לשון החוזה‬</w:t>
        <w:br/>
        <w:t>‫היא נקודת המוצא לכל הליך פרשני‪" .‬ככל שלשון החוזה מצביעה באופן בהיר על אומד‬</w:t>
        <w:br/>
        <w:t>‫דעתם של הצדדים בעת כריתת החוזה‪ ,‬שמורה לה הבכורה בהליך הפרשני" (ראו ע"א‬</w:t>
        <w:br/>
        <w:t>‫‪ 7186/15‬בורשטיין נ' שיכון ובינוי סולל בונה תשתיות בע"מ‪ ,‬פסקה ‪( 17‬פורסם בנבו‪,‬‬</w:t>
        <w:br/>
        <w:t>‫‪ ;)3.9.2019‬ראו גם ע"א ‪ 841/15‬פנורמה הצפון חברה לבנייה בע"מ נ' פלוני‪ ,‬פסקה ‪10‬‬</w:t>
        <w:br/>
        <w:t>‫(פורסם בנבו‪ .)23.5.2016 ,‬ברוח זו קובע סעיף ‪(25‬א) לחוק החוזים (חלק כללי)‪ ,‬התשל"ג‪-‬‬</w:t>
        <w:br/>
        <w:t>‫‪( 1973‬כפי שתוקן בתיקון מס' ‪ 2‬לחוק משנת ‪ )2011‬כי‪" :‬חוזה יפורש לפי אומד דעתם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‫מפקח על רישום מקרקעין‬</w:t>
        <w:br/>
        <w:t>‫‪2/60/2015‬‬                                                          ‫בסמכות שופט בית משפט שלום‬</w:t>
        <w:br/>
        <w:t>‫‪2/61/2015‬‬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,‬כפי שהוא משתמע מתוך החוזה ומנסיבות העניין‪ ,‬ואולם אם אומד דעתם של‬</w:t>
        <w:br/>
        <w:t>‫הצדדים משתמע במפורש מלשון החוזה‪ ,‬יפורש החוזה בהתאם ללשונו"‪ ,‬ראו גם ע"א‬</w:t>
        <w:br/>
        <w:t>‫‪ 1536/15‬פז חברת נפט בע"מ נ' תחנת דלק חוואסה בע"מ‪ ,‬פסקה ‪( 46‬פורסם בנבו‪,‬‬</w:t>
        <w:br/>
        <w:t>‫‪ .)8.2.2018‬כן נקבע בפסיקה שככל שאין בלשון החוזה כדי להוביל למסקנה ברורה‪ ,‬על‬</w:t>
        <w:br/>
        <w:t>‫הפרשן להתחקות אחר אומד דעת הצדדים מתוך בחינת הנסיבות החיצוניות לחוזה‪( .‬ע"א‬</w:t>
        <w:br/>
        <w:t>‫‪ 136/14‬דן אופ בע"מ נ' ‪ ,CORNUCOPIA EQUITIES LTD‬פסקה ‪( 42‬פורסם בנבו‪,‬‬</w:t>
        <w:br/>
        <w:t>‫‪.)6.9.2017‬‬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.25‬על רקע הלכות אלה אפנה אפוא לבחינת הסכמי האחזקה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.26‬תחילה‪ ,‬אסלק מן הדרך את טענת הסף של התובעת לפיה אין מקום לדון בשאלת המפתח‬</w:t>
        <w:br/>
        <w:t>‫לחלוקת הוצאות האחזקה בעניינו של הנתבע ‪ 1‬לאור הסכם הפשרה אשר קיבל תוקף של‬</w:t>
        <w:br/>
        <w:t>‫פסק דין ביום ‪ .12.05.99‬אזכיר כי במסגרת אותה פשרה הוסכם כי חלקו של הנתבע ‪1‬‬</w:t>
        <w:br/>
        <w:t>‫בהוצאות האחזקה יקבע באותו האופן שבו נושאים יתר בעלי היחידות בבית המשותף‪.‬‬</w:t>
        <w:br/>
        <w:t>‫אלא שהוכח בפניי כי נטל הנשיאה בהוצאות האחזקה אינו שווה בין כל בעלי היחידות‪.‬‬</w:t>
        <w:br/>
        <w:t>‫אותם הסכמים פרטניים בהם התקשרה התובעת עם כמה מבין בעלי היחידות ביחס‬</w:t>
        <w:br/>
        <w:t>‫לחלקם בהוצאות התחזוקה‪ ,‬דוגמת עירית באר שבע‪ ,‬מאיינים את ההסכמות אליהן הגיעה‬</w:t>
        <w:br/>
        <w:t>‫התובעת עם הנתבע ‪ 1‬בשעתו ואין בידי לקבל את טענותיה בדבר הסתמכותה או קיומו של‬</w:t>
        <w:br/>
        <w:t>‫מעשה בית דין לגבי הסכם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.27‬כמפורט מעלה‪ ,‬בגדרו של סעיף ‪ 20.5.1‬להסכם האחזקה עליו חתם הנתבע ‪ 1‬ביום ‪27.1.96‬‬</w:t>
        <w:br/>
        <w:t>‫נקבע כי "החישוב של הוצאות האחזקה יעשה בחלוקה לכל היחידות לפי שטחי הנטו של‬</w:t>
        <w:br/>
        <w:t>‫כל יחידה (להבהרה‪ :‬שטחי הנטו כוללים את כל היחידות שבבנין)‪ ".‬קריאת לשון הסעיף‬</w:t>
        <w:br/>
        <w:t>‫כפשוטה אינה מותירה פתח לפרשנות יצירתית בכל הנוגע למפתח חלוקת הוצאות האחזקה‬</w:t>
        <w:br/>
        <w:t>‫בעניינו של הנתבע‪ .‬לאמור‪ ,‬כי חלקו של הנתבע בהוצאות האחזקה יהא לפי יחס שטח רצפת‬</w:t>
        <w:br/>
        <w:t>‫היחידה שבבעלותו אל שטח רצפת כל היחידות בבית המשותף‪ ,‬בלא העמסה של שטחים‬</w:t>
        <w:br/>
        <w:t>‫משותפים כפי שנהגה התובעת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.28‬הוראה זו עולה בקנה אחד עם המפתח לקביעת שיעור השתתפותו של בעל דירה בהוצאות‬</w:t>
        <w:br/>
        <w:t>‫אחזקת הרכוש המשותף הקבוע בסעיף ‪(58‬א) לחוק המקרקעין לפיו‪" :‬בעל דירה חייב‬</w:t>
        <w:br/>
        <w:t>‫להשתתף בהוצאות הדרושות להחזקתו התקינה ולניהולו של הרכוש המשותף ולהבטחת‬</w:t>
        <w:br/>
        <w:t>‫השירותים המחוייבים על פי דין או המקובלים על פי הנוהג‪ ,‬לפי יחס שטח רצפת דירתו‬</w:t>
        <w:br/>
        <w:t>‫אל שטח הרצפה של כל הדירות שבבית המשותף‪ ,‬זולת אם נקבע בתקנון שיעור השתתפות‬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 ‫מפקח על רישום מקרקעין‬</w:t>
        <w:br/>
        <w:t>‫‪2/60/2015‬‬                                                             ‫בסמכות שופט בית משפט שלום‬</w:t>
        <w:br/>
        <w:t>‫‪2/61/2015‬‬ 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‫אחר‪ .‬לענין זה‪" ,‬החזקה תקינה" – שמירה על מצבו של הרכוש המשותף כפי שהיה בעת‬</w:t>
        <w:br/>
        <w:t>‫גמר הבניה‪ ,‬לרבות שיפורים שבוצעו בו לאחר מכן בהסכמת בעלי הדירות‪ ".‬על פי סעיף‬</w:t>
        <w:br/>
        <w:t>‫זה‪ ,‬שיעור השתתפותו של בעל דירה בהוצאות אחזקת הרכוש המשותף הוא על פי היחס‬</w:t>
        <w:br/>
        <w:t>‫שבין רצפת הדירה שבבעלותו אל שטח רצפת כלל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להסכם האחזקה עם הנתבע ‪ 2‬מיום ‪ .25.5.06‬בהסכם זה‪ ,‬אשר זהה בתוכנו להסכם‬</w:t>
        <w:br/>
        <w:t>‫האחזקה עליו חתם הנתבע ‪ 1‬למעט הוראת סעיף ‪ ,20.5.1‬אין הוראה ברורה שבאמצעותה‬</w:t>
        <w:br/>
        <w:t>‫ניתן לעמוד על כוונת הצדדים בכל הנוגע לשיעור השתתפותו של הנתבע בהוצאות האחזקה‪.‬‬</w:t>
        <w:br/>
        <w:t>‫ההוראה שלפיה "התשלום לפי חלק יחסי של הרכוש בבניין" עשויה להתפרש כחלק יחסי‬</w:t>
        <w:br/>
        <w:t>‫משטחי היחידות (נטו) כמו גם כחלק יחסי משטחי הבית המשותף בכלל (ברוטו – שיטת‬</w:t>
        <w:br/>
        <w:t>‫ההעמסה בה נקטה התובעת)‪ .‬בהעדר הסדר מפורש לעניין זה איני מוצאת מקום לקבוע‬</w:t>
        <w:br/>
        <w:t>‫מנגנון חלוקה שונה מזה הקבוע בסעיף ‪ 58‬לחוק המקרקעין (ראו קביעה דומה בע"א (ת"א)‬</w:t>
        <w:br/>
        <w:t>‫‪ 1558/04‬גרייפמן דן נ' נציגות הבית ברח' חנה רובינא ‪ 7,9,11‬ת"א (פורסם בנבו‪.)25.07.04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.30‬על כך יש להוסיף את העובדה החשובה שהתובעת הסכימה במהלך ניהול ההליך לילך לפי‬</w:t>
        <w:br/>
        <w:t>‫המפתח הקבוע בסעיף ‪ 58‬לחוק המקרקעין (עמוד ‪ 25‬לפרוטוקול הדיון מיום ‪.)25.04.18‬‬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 אני קובעת כי יש לחשב את חלקם של הנתבעים בהוצאות אחזקת הרכוש‬</w:t>
        <w:br/>
        <w:t>‫המשותף לפי יחס שטח רצפת היחידות שבבעלותם אל שטח רצפת כל היחידות בבית‬</w:t>
        <w:br/>
        <w:t>‫המשותף‪ ,‬ומבטלת את שיטת ההעמסה בה נהגה התובעת (לעניין ביטול שיטת ההעמסה‬</w:t>
        <w:br/>
        <w:t>‫ראו גם פסק דינה של כב' המפקחת ענתבי‪-‬שרון בת"א ‪( 6/13‬מפקחת על רישום מקרקעין)‬</w:t>
        <w:br/>
        <w:t>‫לב הגבעה ניהול ותחזוקה בע"מ נ' כריכיית לביא בע"מ (פורסם בנבו‪.))23.02.14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.32‬לאחר שהוכרעה סוגיית המפתח לחלוקת הוצאות האחזקה וקבעתי כי יש לחשב את שיעור‬</w:t>
        <w:br/>
        <w:t>‫השתתפותם של הנתבעים בהתאם לקבוע בסעיף ‪ 58‬לחוק המקרקעין‪ ,‬עלי להכריע בשאלה‬</w:t>
        <w:br/>
        <w:t>‫מה דינם של שטחי גג הבית והחניון לצורך חישוב חלקם היחסי של הנתבעים בהוצאות‬</w:t>
        <w:br/>
        <w:t>‫האחזקה‪ .‬על פי סעיף ‪ 58‬הנ"ל‪ ,‬במונה ניצב שטח רצפת הדירה ששיעורה מתבקש ובמכנה‬</w:t>
        <w:br/>
        <w:t>‫ניצב סכום שטחי רצפות כלל הדירות‪ .‬רוצה לומר‪ ,‬רק "דירות" נכללות בחישוב זה ואילו‬</w:t>
        <w:br/>
        <w:t>‫שטחים נוספים אשר אינם מוגדרים כ"דירות" קרי‪ ,‬רכוש משותף והצמדות לא יילקחו‬</w:t>
        <w:br/>
        <w:t>‫בחשבון בעת חישוב חלקו של בעל דירה בהוצאות 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.33‬כזכור‪ ,‬עמדת הנתבעים היא כי דינם של שטחי גג הבית והחניון כדין יחידה פרטית‪ ,‬כלומר‬</w:t>
        <w:br/>
        <w:t>‫"דירה"‪ ,‬וכי יש להביאם במניין השטחים הכולל לצורך חישוב חלקם היחסי בהוצאות‬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‫מפקח על רישום מקרקעין‬</w:t>
        <w:br/>
        <w:t>‫‪2/60/2015‬‬                                                            ‫בסמכות שופט בית משפט שלום‬</w:t>
        <w:br/>
        <w:t>‫‪2/61/2015‬‬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‫האחזקה‪ .‬זאת בהינתן ששטחים אלה הוצאו מגדר הרכוש המשותף לטובת הקבלן ומצויים‬</w:t>
        <w:br/>
        <w:t>‫בשימושו הבלעדי‪ .‬עמדת התובעת היא כי דינם של שטחים אלו כדין "הצמדות"‪ ,‬קרי הן‬</w:t>
        <w:br/>
        <w:t>‫אינן יחידה עצמאית אלא נלוות לדירה קיימת‪ ,‬ואין להביאם בחישוב חלקם היחסי של‬</w:t>
        <w:br/>
        <w:t>‫הנתבעים כאמור‪ .‬את עיקר יהבה תולה התובעת בפסק הדין בעניין שמלצר אשר אישר את‬</w:t>
        <w:br/>
        <w:t>‫שיטת חישוב חלקם של התובעים (שם) בדמי האחזקה כפי שקבעה התובעת‪ ,‬וכלשונו‪" :‬יש‬</w:t>
        <w:br/>
        <w:t>‫לקבל גם את דרך חישוב חלקם של התובעים בדמי האחזקה‪ ,‬כפי שחישבה ליאת‪ ,‬על פי‬</w:t>
        <w:br/>
        <w:t>‫היחס בין שטח הרצפה של המשרדים‪ ,‬ושטח היחידות שרכשו רוכשים אחרים בבניין‪,‬‬</w:t>
        <w:br/>
        <w:t>‫כאשר בחישוב זה‪ ,‬לא יכללו השטחים שהוצאו כדין מגדר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.34‬כמתואר מעלה‪ ,‬הבית המשותף מושא התביעה דנן טרם נרשם כבית משותף‪ .‬לו היה נרשם‬</w:t>
        <w:br/>
        <w:t>‫בית זה כבית משותף לא היתה כל מחלוקת בין הצדדים האם שטחי הגג והחניון מהווים‬</w:t>
        <w:br/>
        <w:t>‫"הצמדות" או שמא מהווים הם יחידה נפרדת והדברים היו ברורים‪ .‬דא עקא‪ ,‬בשים לב‬</w:t>
        <w:br/>
        <w:t>‫למצב העובדתי לפיו הבית לא רשום כבית משותף אין לי אלא לבחון את הראיות שהוצגו‬</w:t>
        <w:br/>
        <w:t>‫בפניי ולדלות מהן את התשובה לשאלה זו‪ .‬יצוין‪ ,‬כי ממסמכי המכר שהוצגו בפניי לא‬</w:t>
        <w:br/>
        <w:t>‫מצאתי תשובה חד משמעית לשאלה זו והמפרט‪ ,‬אשר אמור להיות מסמך מפתח באשר‬</w:t>
        <w:br/>
        <w:t>‫לשאלה זו‪ ,‬איננו ברור כלל ועיקר ולא מפרט אילו שטחים מהווים הצמדות‪ .‬כל שיש במפרט‬</w:t>
        <w:br/>
        <w:t>‫לעניין זה הוא פירוט השטחים שהוצאו מן הרכוש המשותף כמפורט בסעיף ‪ 8‬לעיל‪.‬‬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.35‬אם כן‪ ,‬דירה מוגדרת בסעיף ‪ 52‬לחוק כדלקמן‪" :‬חדר או תא‪ ,‬או מערכת חדרים או תאים‪,‬‬</w:t>
        <w:br/>
        <w:t>‫שנועדו לשמש יחידה שלמה ונפרדת למגורים‪ ,‬לעסק או לכל צורך אחר"‪ .‬הפרשנות‬</w:t>
        <w:br/>
        <w:t>‫המקובלת למונח "דירה" היא כל חלל בנוי במבנה של קבע התחום ברצפה‪ ,‬בגג ובקירות‪,‬‬</w:t>
        <w:br/>
        <w:t>‫היינו שתחומיו חזותיים וברורים‪ ,‬המהווה חלקה שלמה ונפרדת שיש לה קיום עצמאי‬</w:t>
        <w:br/>
        <w:t>‫לאחת מן המטרות שהובאו בחוק (ע"א ‪ 7260/12‬עמליה פרנק כהן נכסים והשקעות בע"מ‬</w:t>
        <w:br/>
        <w:t>‫נ' חברת "וזוב נכסים בע"מ" (פורסם בנבו‪ ;)20.11.16 ,‬ע"א ‪ 11965/05‬עזבון המנוח קליין‬</w:t>
        <w:br/>
        <w:t>‫נ' שרון (פורסם בנבו‪.))27.08.09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.36‬בנסיבות העניין אין מחלוקת כי שטחי הגג והחניון הוצאו מגדר הרכוש המשותף ומהווים‬</w:t>
        <w:br/>
        <w:t>‫רכוש פרטי העומד לשימושו הבלעדי והעסקי של הקבלן‪ .‬עם זאת‪ ,‬במישור הפיסי ההבדל‬</w:t>
        <w:br/>
        <w:t>‫בין השטחים ברור‪ .‬בעוד שהחניון מהווה חלל בנוי אשר שטחו מקורה ומוקף במחיצות בכל‬</w:t>
        <w:br/>
        <w:t>‫צדדיו‪ ,‬גג הבית אינו אלא שטח רצפה שאינו מקורה ושמאפייניו אינם כשל "דירה"‪ .‬לפיכך‪,‬‬</w:t>
        <w:br/>
        <w:t>‫מקובלת עליי טענת התובעת כי דינו של שטח הגג כדין "הצמדה"‪ .‬לעומת זאת‪ ,‬אין בידי‬</w:t>
        <w:br/>
        <w:t>‫לקבל את טענתה כי הוא הדין לגבי החניון אשר במובן זה עונה להגדרה של "דירה" הן מן‬</w:t>
        <w:br/>
        <w:t>‫הבחינה הפיסית והן מבחינת יעודו לשמש יחידה שלמה ונפרדת‪ .‬לעניין זה אציין כי ביום‬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‫מפקח על רישום מקרקעין‬</w:t>
        <w:br/>
        <w:t>‫‪2/60/2015‬‬                                                          ‫בסמכות שופט בית משפט שלום‬</w:t>
        <w:br/>
        <w:t>‫‪2/61/2015‬‬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20.07.20‬ביקרתי בבית המשותף‪ ,‬בלא ידיעת הצדדים‪ ,‬והתרשמתי כי החניון אכן עומד‬</w:t>
        <w:br/>
        <w:t>‫לרשות בעליו כיחידה שלמה ונפרדת‪.‬‬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.37‬שיעור ההשתתפותו של בעל דירה בבית משותף בהוצאות אחזקת הרכוש המשותף נקבע‬</w:t>
        <w:br/>
        <w:t>‫בהתאם לחלקו היחסי ברכוש המשותף‪ .‬חלק זה נגזר מגודל הנכס שברשותו‪ .‬לא יתכן‬</w:t>
        <w:br/>
        <w:t>‫שלקבלן יהיו שטחים כה גדולים בבית המשותף אשר לא יילקחו בחשבון בעת קביעת שיעור‬</w:t>
        <w:br/>
        <w:t>‫ההוצאות‪ ,‬והתוצאה לפיה החניון יוכר כיחידה עצמאית‪ ,‬דהיינו כ"דירה"‪ ,‬מתיישבת עם‬</w:t>
        <w:br/>
        <w:t>‫ההגיון ועושה שכל‪ .‬לעניין זה יצוין כי לא אחת נקבע בפסיקה‪ ,‬כי מרתף או חניון המהווים‬</w:t>
        <w:br/>
        <w:t>‫יחידות עצמאיות נחשבים ל"דירה" (ע"א ‪ 757/76‬דור נ' "ליטור" בע"מ (פורסם בנבו‪,‬‬</w:t>
        <w:br/>
        <w:t>‫‪ ;)15.10.78‬ע"א ‪ 1153/95‬כהן נ' מגדל הנביאים בע"מ (פורסם בנבו‪ .))11.02.98 ,‬בדרך זו‬</w:t>
        <w:br/>
        <w:t>‫נרשמים חניונים רבים ברחבי הארץ‪ ,‬זאת להבדיל מגג אשר לעולם לא יירשם כיחידה‬</w:t>
        <w:br/>
        <w:t>‫עצמאית (דירה) אלא כהצמדה ל"דירה"‪ .‬חיזוק למסקנה זו ניתן למצוא בתשריט המודד‬</w:t>
        <w:br/>
        <w:t>‫שטרית שהוגש מטעם התובעת וצורף כנספחים ז' ו‪-‬ח' לתצהיר גוזלן‪ .‬מבט על החניון‬</w:t>
        <w:br/>
        <w:t>‫המופיע בתשריט זה מעלה כי הוא מהווה יחידה עצמאית ונפרדת והוא אף מוגדר כ"דירה"‬</w:t>
        <w:br/>
        <w:t>‫בתשריט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האמור אני קובעת כי החניון‪ ,‬להבדיל מהגג‪ ,‬מהווה יחידה עצמאית ושטחו יבוא‬</w:t>
        <w:br/>
        <w:t>‫במניין השטחים הכולל לחישוב חובם של הנתבעים בהוצאות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.39‬אני דוחה את טענת הנתבעים לפיה יש להביא במניין השטחים לחישוב חלקם היחסי‬</w:t>
        <w:br/>
        <w:t>‫בהוצאות האחזקה גם שטחים המהווים רכוש משותף עליהם השתלטו שוכרים מטעם‬</w:t>
        <w:br/>
        <w:t>‫הקבלן‪ .‬הדרך להתמודד עם פלישות לרכוש המשותף היא בהגשת תביעה לסילוק יד‬</w:t>
        <w:br/>
        <w:t>‫ולתשלום דמי שימוש וכך על הנתבעים לפעול בעניין זה‪ .‬לקיחה בחשבון של שטחים‬</w:t>
        <w:br/>
        <w:t>‫משותפים וראייתם כ"דירה" לצורך חישוב חלקו היחסי של בעל דירה בהוצאות האחזקה‬</w:t>
        <w:br/>
        <w:t>‫חוטאים למבנה הבית המשותף ולא זו התרופה למצב הדברים הבעייתי שתואר‪.‬‬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.40‬מכאן אעבור לבחינת מהותן של הוצאות האחזקה שבמחלוקת‪ .‬כמפורט לעיל הנתבעים‬</w:t>
        <w:br/>
        <w:t>‫טענו כי חלק מן ההוצאות בהן חויבו אינן סבירות ואף חורגות מגדרם של הסכמי האחזקה‬</w:t>
        <w:br/>
        <w:t>‫או כי לא הוצאו כלל‪ .‬בתוך כך נטען כי הוצאות בגין שמירה‪ ,‬הנהלת חשבונות ומזכירות‬</w:t>
        <w:br/>
        <w:t>‫מהוות הוצאות אישיות של התובעת שאינן חלק מן השירותים עליהם הוסכם במסגרת‬</w:t>
        <w:br/>
        <w:t>‫הסכמי הניהול‪ .‬נוסף על כך טענו הנתבעים כי יש לחלץ מן ההוצאות לפיהן חושבו דמי‬</w:t>
        <w:br/>
        <w:t>‫הניהול את הוצאות התובעת בגין מתן שירותי תחזוקה ליחידות ולשטחים אשר בבעלות‬</w:t>
        <w:br/>
        <w:t>‫הקבלן‪ .‬התובעת מצדה עמדה על כך שכלל הוצאותיה הנלקחות בחשבון לצורך חישוב 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‫מפקח על רישום מקרקעין‬</w:t>
        <w:br/>
        <w:t>‫‪2/60/2015‬‬                                                           ‫בסמכות שופט בית משפט שלום‬</w:t>
        <w:br/>
        <w:t>‫‪2/61/2015‬‬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‫הניהול מעוגנות בהסכמי האחזקה‪ .‬בהיבט הסבירות טענה כי הוצאותיה בוקרו על ידי‬</w:t>
        <w:br/>
        <w:t>‫רואה חשבון ולפיכך אין כל מקום להתערב בהן‪ .‬בכלל זה טענה התובעת כי העסקתה של‬</w:t>
        <w:br/>
        <w:t>‫רותי גוזלן‪ ,‬אשת הקבלן‪ ,‬בתפקיד עוזרת מנכ"ל מופיעה בדוחות הכספיים לתקופה‬</w:t>
        <w:br/>
        <w:t>‫הרלוונטית לתביעה ולפיכך אין לערער אחר הוצאה זו‪ .‬כן נטען כי הוצאות בגין הנהלת‬</w:t>
        <w:br/>
        <w:t>‫חשבונות ומזכירות הן חלק מן השירותים המחוייבים בהסכמי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.41‬עיון בהסכמי האחזקה מעלה כי בניגוד לטענת הנתבעים‪ ,‬שירותי שמירה וניהול אכן נמנים‬</w:t>
        <w:br/>
        <w:t>‫על השירותים שהתובעת התחייבה לספק‪ .‬בסעיף ‪ 2‬להסכמי האחזקה מוגדרים השירותים‬</w:t>
        <w:br/>
        <w:t>‫כך‪" :‬השירותים – הפעלה‪ ,‬ניהול‪ ,‬תיקון‪ ,‬אחזקה שוטפת‪ ,‬חידוש‪ ,‬תפעול המעליות‪,‬‬</w:t>
        <w:br/>
        <w:t>‫התאורה‪ ,‬בדק‪ ,‬גינון‪ ,‬ניקיון‪ ,‬ניקוז‪ ,‬שמירה‪ ,‬ביטוח ושירותים אחרים לרבות ניהול וצבירה‬</w:t>
        <w:br/>
        <w:t>‫של קרנות לחידוש והחלפת מתקנים וציוד אשר לדעת חברת האחזקה דרושים לתפעולו‬</w:t>
        <w:br/>
        <w:t>‫התקין של הפרויקט בשטחי השירותים ובמתקנים והציוד המצויים בהם‪( "...‬ההדגשה‬</w:t>
        <w:br/>
        <w:t>‫אינה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.42‬בהקשר זה יש לדחות את טענות הנתבעים בנוגע לנחיצותם של שירותי השמירה שכן‬</w:t>
        <w:br/>
        <w:t>‫בהתאם לסעיף ‪ 10‬להסכמי האחזקה נחיצותם והיקפם של שירותים אלה הם עניין‬</w:t>
        <w:br/>
        <w:t>‫שהוסכם לגביו שיהא נתון לשיקול דעתה הבלעדי של התובעת‪" :‬מוסכם בזאת כי באם‬</w:t>
        <w:br/>
        <w:t>‫תחליט חברת האחזקה לספק שירותי שמירה – היקפם של שירותי השמירה יהיה כפי‬</w:t>
        <w:br/>
        <w:t>‫שיקבע על ידי חברת האחזקה מפעם לפעם ובכל מקרה לא תחשב חברת האחזקה‬</w:t>
        <w:br/>
        <w:t>‫'כשומר' על היחידות או על תחולתן או על הבניין לעניין חוק השומרים תשכ"ז ‪ ,1967‬או‬</w:t>
        <w:br/>
        <w:t>‫האחריות על פיו‪".‬‬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.43‬אשר להוצאות בגין שירותים אלה הוסכם בסעיף ‪ 11.1‬להסכמי האחזקה באופן שאינו‬</w:t>
        <w:br/>
        <w:t>‫משתמש לשני פנים כי‪" :‬חברת האחזקה תוציא את כל ההוצאות הכרוכות בניהול וביצוע‬</w:t>
        <w:br/>
        <w:t>‫השירותים וזאת על חשבונם של הדיירים ו‪/‬או מי שיבוא מטעמם‪ ." ...‬ההנחה כי בעצם‬</w:t>
        <w:br/>
        <w:t>‫התחייבותה של התובעת להחזיק משרד בו תרוכזנה פעולות האחזקה‪ ,‬הניהול וביצוע‬</w:t>
        <w:br/>
        <w:t>‫השירותים המסופקים על ידה כמפורט בסעיף ‪ 4.2‬להסכם האחזקה‪ ,‬יש לראות את‬</w:t>
        <w:br/>
        <w:t>‫הוצאותיה בגין הנהלת חשבונות ומזכירות כהוצאות שלא יכללו בחישוב דמי הניהול היא‬</w:t>
        <w:br/>
        <w:t>‫חסרת כל ביסוס‪.‬‬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.44‬גם הטענה לחיובם של הנתבעים בהוצאות פיקטיביות ואישיות של התובעת דינה להידחות‪.‬‬</w:t>
        <w:br/>
        <w:t>‫אין מחלוקת כי הוצאות התובעת בגין העסקתה של גב' גוזלן מופיעות בדו"חותיה הכספיים‬</w:t>
        <w:br/>
        <w:t>‫לשנים הרלוונטיות לתביעה וכי אלה בוקרו ונחתמו על ידי רואי חשבון חיצוניים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 ‫מפקח על רישום מקרקעין‬</w:t>
        <w:br/>
        <w:t>‫‪2/60/2015‬‬                                                             ‫בסמכות שופט בית משפט שלום‬</w:t>
        <w:br/>
        <w:t>‫‪2/61/2015‬‬ 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‫בטענה כי אין לגביה של גב' גוזלן הסכם העסקה‪ ,‬דוח שעות נוכחות או עדות לכך שאכן‬</w:t>
        <w:br/>
        <w:t>‫עבדה אין מאום ‪ -‬לבטח לא משקל נגד ראייתי לאמור בדוחות הכספיים‪ .‬הנתבעים‪,‬‬</w:t>
        <w:br/>
        <w:t>‫שעליהם נטל הראייה להוכיח כי מדובר בהוצאה פיקטיבית כנטען על ידם‪ ,‬לא זימנו את‬</w:t>
        <w:br/>
        <w:t>‫גב' גוזלן לעדות על מנת שתעיד על מהות או היקף עבודתה אצל התובעת‪ ,‬והימנעותם‬</w:t>
        <w:br/>
        <w:t>‫מלהעידה פועלת לרעתם‪ .‬דברים אלה מקבלים משנה תוקף שעה שאל מול ההימנעות‬</w:t>
        <w:br/>
        <w:t>‫מהעדת הגב' גוזלן עומדים דו"חות מבוקרים של רואי חשבון‪.‬‬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.45‬זאת ועוד דו"ח החקירה מטעמו של גבריאל דהן אשר צירפו הנתבעים בתמיכה לטענותיהם‬</w:t>
        <w:br/>
        <w:t>‫בדבר שירותי תחזוקה שניתנים לכאורה ביחידות ובשטחים שבבעלות הקבלן‪ ,‬מבוסס על‬</w:t>
        <w:br/>
        <w:t>‫מידע שנמסר לעד מצד גורמים שלישיים שאף הם לא נקראו לעדות בפניי‪ .‬לפיכך אני‬</w:t>
        <w:br/>
        <w:t>‫מוצאת לדחות טענות הנתבעים אף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.46‬אשר לסבירות ההוצאות‪ ,‬עדותו של רו"ח חילי מטעם הנתבעים חיזקה דוקא את עמדת‬</w:t>
        <w:br/>
        <w:t>‫התובעת‪ .‬ראו דבריו בעמוד ‪ 128‬לפרוטוקול הדיון מיום ‪ 25.04.18‬שורות ‪:18-6‬‬</w:t>
        <w:br/>
        <w:t>‫"ת‪ :‬הדו"חות האלה הם דו"חות מבוקרים‪ ,‬עבר עליהם רואה חשבון‪ ,‬אם הוא החליט שהוא‬</w:t>
        <w:br/>
        <w:t>‫רשם הוצאות אחזקה‪.‬‬</w:t>
        <w:br/>
        <w:t>‫ש‪ :‬כן‬</w:t>
        <w:br/>
        <w:t>‫ת‪ :‬אז זה קדוש בעיני‪.‬‬</w:t>
        <w:br/>
        <w:t>‫ש‪ :‬וראית כמה מאזנים מבוקרים?‬</w:t>
        <w:br/>
        <w:t>‫ת‪ :‬כן‬</w:t>
        <w:br/>
        <w:t>‫ש‪ :‬ואם רואה החשבון היה אמור לבחון אותם כהוצאה ולהגיטימיות שלה‪ ,‬אז מבחינתך‬</w:t>
        <w:br/>
        <w:t>‫זה הוצאות מוכרות ולגיטמיות?‬</w:t>
        <w:br/>
        <w:t>‫ת‪ :‬כן‪ ,‬אני התייחסתי לדו"חות הכספיים המבוקרים בתור תורה מסיני‪ ,‬אני גם כותב את‬</w:t>
        <w:br/>
        <w:t>‫זה‪".‬‬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:‬הבנתי‪ .‬תגיד לי אתה עסקת בביקורת או בדיקת מאזנים‪ ,‬הוצאות‪ ,‬הכנסות‪ ,‬של‬</w:t>
        <w:br/>
        <w:t>‫חברות ניהול ואחזקה‪ ,‬עסקת בזה אי פעם?‬</w:t>
        <w:br/>
        <w:t>‫ת‪ :‬חברות ניהול ואחזקה‪.‬‬</w:t>
        <w:br/>
        <w:t>‫ש‪ :‬כמו מתחזקים‪ ,‬כמו ניהול קניונים‪ ,‬כמו ניהול אחר‪ ,‬אני לא יודע‪.‬‬</w:t>
        <w:br/>
        <w:t>‫ת‪ :‬לא‪.‬‬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‫מפקח על רישום מקרקעין‬</w:t>
        <w:br/>
        <w:t>‫‪2/60/2015‬‬                                                            ‫בסמכות שופט בית משפט שלום‬</w:t>
        <w:br/>
        <w:t>‫‪2/61/2015‬‬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:‬אף פעם לא עסקת?‬</w:t>
        <w:br/>
        <w:t>‫ת‪ :‬לא‬</w:t>
        <w:br/>
        <w:t>‫ש‪ :‬כלומר אתה לא יודע נניח מניסיונך כרואה חשבון אם ההוצאה היא ריאלית‪ ,‬או לא‬</w:t>
        <w:br/>
        <w:t>‫ריאלית‪ ,‬או צריך יותר או פחות‪.‬‬</w:t>
        <w:br/>
        <w:t>‫ת‪ :‬לא‪ ,‬אני מתעסק בנושאים אחרים‪.‬‬</w:t>
        <w:br/>
        <w:t>‫ש‪ :‬לא בתחום הניהול של חברות אחזקה?‬</w:t>
        <w:br/>
        <w:t>‫ת‪ :‬לא‪ ,‬לא‪.‬‬</w:t>
        <w:br/>
        <w:t>‫ש‪ :‬אתה חושב שזה אותו דבר בכל חברה‪ ,‬נניח לפי מחזור כספי?‬</w:t>
        <w:br/>
        <w:t>‫ת‪ :‬כל חברה יש לה את הניואנסים שלה‪ .‬אני מאמין שיש לי מספיק ניסיון בשביל גם‬</w:t>
        <w:br/>
        <w:t>‫לראות דו"חות כאלה ולהבין מה קורה שם‪ .‬זה לא חברת כלל‪.‬‬</w:t>
        <w:br/>
        <w:t>‫ש‪ :‬כמה אתה חושב צריך לעלות ניהול‪ ,‬משרות ניהול של חברה שהמחזור הכספי שלה‬</w:t>
        <w:br/>
        <w:t>‫נניח הוא חצי מיליון שקלים בשנה?‬</w:t>
        <w:br/>
        <w:t>‫ת‪ :‬אני לא יודע‪.‬‬</w:t>
        <w:br/>
        <w:t>‫ש‪ :‬אין לך מושג?‬</w:t>
        <w:br/>
        <w:t>‫ת‪ :‬לא‪".‬‬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.47‬הנה כי כן‪ ,‬עדותו של רו"ח חילי מטעם הנתבעים אין בה כדי להוכיח כי הוצאות התובעת‬</w:t>
        <w:br/>
        <w:t>‫אינן סבירות‪ .‬הדבר לא הוכח כלל על ידי הנתבעים ואף רו"ח חילי בעדותו מציין במפורש‬</w:t>
        <w:br/>
        <w:t>‫כי דו"חות מבוקרים "קדושים" הם בעיניו‪.‬‬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.48‬לעומתו‪ ,‬רו"ח טרייבנד מטעמה של התובעת העריך בחוות דעתו כי סקירת דו"חותיה‬</w:t>
        <w:br/>
        <w:t>‫הכספיים של התובעת למן שנת ‪ 2011‬מעלה כי הוצאותיה מקובלות וסבירות‪ .‬עדותו בנושא‬</w:t>
        <w:br/>
        <w:t>‫זה לא הופרכה ולא נסתרה‪ .‬מסקנתי היא אם כן כי ההוצאות לגביהן טענו הנתבעים אינן‬</w:t>
        <w:br/>
        <w:t>‫חורגות מגדרם של הסכמי האחזקה עליהם חתמו או מתחום הסביר והמקובל בנסיבות‬</w:t>
        <w:br/>
        <w:t>‫העניין‪.‬‬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.49‬בהקשר זה אציין כי לא נעלמה מעיניי טענתם של הנתבעים בדבר התנהלות בלתי תקינה‬</w:t>
        <w:br/>
        <w:t>‫מצדה של התובעת בכל הנוגע לאותם הסדרים פרטניים שיש לה עם כמה מבין בעלי‬</w:t>
        <w:br/>
        <w:t>‫היחידות בבית המשותף‪ ,‬ובהחלט ניתן למצוא בה טעם לפגם‪ .‬יחד עם זאת טענות מסוג אלו‬</w:t>
        <w:br/>
        <w:t>‫אינן יכולות לבוא כטענת הגנה בתביעה לתשלום הוצאות אחזקת הרכוש המשותף ואין‬</w:t>
        <w:br/>
        <w:t>‫בהן‪ ,‬כשלעצמן‪ ,‬כדי להצדיק את מחדלם של הנתבעים מהשתתפות בהוצאות האחזקה (ראו‬</w:t>
        <w:br/>
        <w:t>‫לעניין זה פסק דינה של כב' המפקחת ענתבי שרון בתיק ‪ 13/16‬נציגות הבית המשותף נ'‬</w:t>
        <w:br/>
        <w:t>‫מרגלית מרים (פורסם בנבו‪.))23.7.17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‫מפקח על רישום מקרקעין‬</w:t>
        <w:br/>
        <w:t>‫‪2/60/2015‬‬                                                          ‫בסמכות שופט בית משפט שלום‬</w:t>
        <w:br/>
        <w:t>‫‪2/61/2015‬‬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.50‬מכל מקום שוכנעתי כי אין באותם הסדרים פרטניים מיטיבים כדי להשליך על חלקם של‬</w:t>
        <w:br/>
        <w:t>‫הנתבעים בהוצאות האחזקה‪ .‬לשאלתי בעניין זה השיב רו"ח חילי מטעם הנתבעים כי‬</w:t>
        <w:br/>
        <w:t>‫העובדה שבעל דירה מאן דהוא אינו נושא בהוצאות האחזקה או נושא בשיעור מופחת‪,‬‬</w:t>
        <w:br/>
        <w:t>‫אינה משנה את גובה ההוצאות אשר במובן זה מהוות "פיקס פרייס" כלשונו‪ ,‬אלא את גובה‬</w:t>
        <w:br/>
        <w:t>‫ההכנסות בלבד (עמוד ‪ 133‬לפרוטוקול הדיון מיום ‪ 25.04.18‬שורות ‪.)3-1‬‬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.51‬מכאן לטענה כי הנחות שקיבלו הנתבעים מעת לעת מהוות "זכות כלכלית" שעומדת להם‬</w:t>
        <w:br/>
        <w:t>‫כנגד חובם מושא התביעה‪ .‬ראשית‪ ,‬אף אם ניתן להכיר באינטרס ההסתמכות אליו מכוונים‬</w:t>
        <w:br/>
        <w:t>‫הנתבעים בטענתם זו‪ ,‬אפשר שכוחו היה יפה לו היו הנתבעים ממשיכים לשלם את חובם‬</w:t>
        <w:br/>
        <w:t>‫"תחת מחאה" ואולם שעה שהנתבעים חדלו מלקיים את חובם כלפי התובעת כלל‪ ,‬אותה‬</w:t>
        <w:br/>
        <w:t>‫הסתמכות אינה ראויה עוד להגנה‪ .‬מקובלת עלי טענת התובעת לפיה מטרת ההנחה שניתנה‬</w:t>
        <w:br/>
        <w:t>‫לנתבעים היתה להקטין את נזקה כתוצאה מאי תשלום חלקם היחסי בהוצאות כלל‬</w:t>
        <w:br/>
        <w:t>‫ולהימנע מהליכים משפטיים‪ .‬גוזלן הבהיר זאת בפשטות רבה (עמוד ‪ 57‬שורות ‪18-8‬‬</w:t>
        <w:br/>
        <w:t>‫ועמודים ‪ 59-58‬שורות ‪ 27-17‬ושורות ‪( 4-1‬בהתאמה) לפרוטוקול הדיון ‪:)25.04.18‬‬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:‬האם אתה בא ואומר ששני הלקוחות פה באים ומראים מבחינתם שכל אחד מהם‬</w:t>
        <w:br/>
        <w:t>‫קיבל הנחה בשיעור של ‪ 20%‬או ‪ ,17%‬לא היו דברים מעולם?‬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:‬זה לא מבוסס על כלום‪ ,‬זה דברים שאמרתי בהערכות מסוימות‪ ,‬כן‪ .‬אם בא בנאדם‬</w:t>
        <w:br/>
        <w:t>‫ואומר לך‪ ,‬תשמע נראה לי שזה לא יהיה הסכום הזה‪ ,‬וזה יהיה פחות‪ ,‬ואנחנו נעשה את‬</w:t>
        <w:br/>
        <w:t>‫הביקורת‪ ,‬ונצטרך לעדכן‪ ,‬אז אנחנו הולכים לפי המצב הזה‪ ,‬כדי לשרוד את התקופה‬</w:t>
        <w:br/>
        <w:t>‫הזאת‪ ,‬ולקבל כספים לתוך החברה הזאת שהיא תתקיים‪ ,‬ולא לממן אותה במאות אלפי‬</w:t>
        <w:br/>
        <w:t>‫שקלים‪ ,‬כמו שהיא חייבת לי באופן אישי ולחברות שלי‪ ,‬מאות אלפי שקלים כתוצאה מאי‬</w:t>
        <w:br/>
        <w:t>‫תשלום של אנשים‪ ,‬של הדיירים האלה‪".‬‬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:‬עכשיו‪ ,‬אתה בא ואומר שזה קרה במשך הרבה זמן‪ ,‬ולא נותן לזה תוקף חוקי‪ ,‬כי לא‬</w:t>
        <w:br/>
        <w:t>‫עשית איתם הסכם כתוב‪ ,‬זה מה שאתה אומר?‬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:‬זה אתה אומר לא אני‪.‬‬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:‬אז אני שואל‪.‬‬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‫מפקח על רישום מקרקעין‬</w:t>
        <w:br/>
        <w:t>‫‪2/60/2015‬‬                                                           ‫בסמכות שופט בית משפט שלום‬</w:t>
        <w:br/>
        <w:t>‫‪2/61/2015‬‬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:‬אני בדיוק ציינתי את הדברים בהתאם לדרישות‪ .‬אנחנו מחפשים להיות בצורה של‬</w:t>
        <w:br/>
        <w:t>‫תפקוד נעים וטוב עם הדיירים‪ ,‬יש דיירים בעייתיים שלא משלמים‪ ,‬והיו לנו כמה כאלה‬</w:t>
        <w:br/>
        <w:t>‫שהיינו בבתי משפט‪ ,‬וזה מתארך ל‪ 10 – 12-‬שנה‪ ,‬וזה מביא אותי למצבים של צורך‬</w:t>
        <w:br/>
        <w:t>‫בהפקדה של כספים פרטיים שלי לקיום החברה על מנת שהיא לא תקרוס‪ ,‬ואני מממן‬</w:t>
        <w:br/>
        <w:t>‫אותם‪ ,‬ואני לא מקבל לא ריבית ולא הצמדה‪ ,‬במאות אלפי שקלים‪.‬‬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‫"ת‪ :‬כתוצאה מזה שהם לא משלמים‪ .‬אז אני אמרתי‪ ,‬האינטרס שלי תמיד הוא לגבות‬</w:t>
        <w:br/>
        <w:t>‫קודם כל מה שמסכימים‪".‬‬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‫ודאי שהסדר כזה "נופל" שעה שהנתבעים חדלו מלקיימו ואין כל מקום להסתמך עליו 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.52‬אעבור לדון בשאלת חיובם של הנתבעים בריבית פיגורים‪ .‬סעיף ‪ 16‬להסכם האחזקה‬</w:t>
        <w:br/>
        <w:t>‫שעניינו פיגורים בתשלומים קובע כי‪" :‬פיגר הדייר בתשלום סכומים המגיעים לחברת‬</w:t>
        <w:br/>
        <w:t>‫האחזקה‪ ,‬יומר החוב לשקלים כפי ערכו במועד התשלום‪ ,‬ומאותו מועד ואילך יחוייב‬</w:t>
        <w:br/>
        <w:t>‫הדייר בתשלום ריבית פיגורים על הסכומים שבפיגור בשיעור המקסימלי הנהוג בבנק‬</w:t>
        <w:br/>
        <w:t>‫שבו מתנהל חשבון החברה‪ ,‬על משיכת יתר חריגה בחשבון עו"ש דביטורי בצרוף ‪( 1%‬אחוז‬</w:t>
        <w:br/>
        <w:t>‫אחד) לכל חודש"‬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.53‬לעמדת הנתבעים‪ ,‬הריבית על פי סעיף ‪ 16‬להסכם האחזקה היא למעשה פיצוי מוסכם שאין‬</w:t>
        <w:br/>
        <w:t>‫מקום לפסוק לטובת התובעת לאור התנהלותה בנסיבות העניין‪ ,‬למצער יש להעמידה‬</w:t>
        <w:br/>
        <w:t>‫בשיעור מופחת בהתחשב בכך שהמחלוקת היא כנה וממשית‪.‬‬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.54‬הפסיקה קבעה זה מכבר כי סעיף הסכמי הדן בריבית פיגורים יש לסווג כסעיף של "פיצוי‬</w:t>
        <w:br/>
        <w:t>‫מוסכם" והכלל הוא כי הוספת סעיף כאמור במסגרת הסכם הנכרת בין צדדים היא‬</w:t>
        <w:br/>
        <w:t>‫לגיטימית ותקפה ‪ .‬לפיכך‪ ,‬ככלל הנטייה היא לכבד את רצון הצדדים ולהורות על אכיפתה‬</w:t>
        <w:br/>
        <w:t>‫של תניית פיצוי מוסכם (ראה‪ :‬ע"א ‪ 300/77‬רוזנר נ' בניני ט‪.‬ל‪.‬מ חברה לבניין ופיתוח‪ ,‬פ"ד‬</w:t>
        <w:br/>
        <w:t>‫לב (‪ ,682 )3‬ע"א ‪ 18/89‬חשל חברה למסחר ונאמנות בע"מ נ' פרידמן‪ ,‬פ"ד מו (‪.)257 )5‬‬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.55‬עוד נפסק‪ ,‬כי נוכח הוראת סעיף ‪(15‬א) לחוק החוזים (תרופות בשל הפרת חוזה) התשל"א‪-‬‬</w:t>
        <w:br/>
        <w:t>‫‪ ,1970‬הפיצויים המוסכמים יפסקו לפי מה שהסכימו הצדדים ואף ללא צורך בהוכחת נזק‪,‬‬</w:t>
        <w:br/>
        <w:t>‫וזאת כל עוד הם מקיימים יחס סביר באשר לנזק שניתן היה לצפותו מראש כתוצאה‬</w:t>
        <w:br/>
        <w:t>‫מסתברת של ההפרה (ע"א ‪ ,532/83‬יהודה סיני השקעות בע"מ נ' פישל‪ ,‬פ"ד מ(‪.)319 )4‬‬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‫מפקח על רישום מקרקעין‬</w:t>
        <w:br/>
        <w:t>‫‪2/60/2015‬‬                                                            ‫בסמכות שופט בית משפט שלום‬</w:t>
        <w:br/>
        <w:t>‫‪2/61/2015‬‬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לעניין זה גם ע"א ‪ 8506/13‬זאבי תקשורת אחזקות בע"מ נ' בנק הפועלים בע"מ‬</w:t>
        <w:br/>
        <w:t>‫(פורסם בנבו‪.)26.08.15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.56‬בענייננו הנתבעים לא טענו וממילא לא הוכיחו כי שיעור הריבית שנקבע הוא חריג ואף לא‬</w:t>
        <w:br/>
        <w:t>‫הצביעו על יחס בלתי סביר בינו ובין הנזק שניתן היה לצפותו בעת כריתת החוזה‪ .‬בטענה‬</w:t>
        <w:br/>
        <w:t>‫כי מדובר במחלוקת כנה אין מאום שכן ככל שטענות הנתבעים התקבלו הרי שסכום החוב‬</w:t>
        <w:br/>
        <w:t>‫ירד אך אין בכך כדי להשפיע על הריבית על החוב שיוותר‪ .‬לכך יש להוסיף כי הנתבעים‬</w:t>
        <w:br/>
        <w:t>‫נמנעו מלפעול לצמצום חובם כלפי התובעת על דרך של הפקדת סכום כלשהו באשר לחוב‬</w:t>
        <w:br/>
        <w:t>‫מושא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.57‬יצוין כי חיזוק למסקנה זו ניתן למצוא בכך שעניין החיוב בריבית פיגורים נדון במסגרת‬</w:t>
        <w:br/>
        <w:t>‫ערעור שהגישה התובעת על פסק דינו של בית משפט השלום (גב' השופט ג‪ .‬גדעון) בעניין‬</w:t>
        <w:br/>
        <w:t>‫שמלצר‪ .‬בית המשפט המחוזי (כב' הש' א‪ .‬ואגו) קיבל את הערעור וקבע כי אין לשלול מן‬</w:t>
        <w:br/>
        <w:t>‫התובעת את זכותה לריבית פיגורים חוזית על הסכומים שנפסקו לטובתה‪ ,‬בשיעור הקבוע‬</w:t>
        <w:br/>
        <w:t>‫בהסכמי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.58‬יחד עם זאת וכיוון שההליכים בתביעות שבכותרת נמשכו פרק זמן ארוך במיוחד (התביעות‬</w:t>
        <w:br/>
        <w:t>‫הוגשו בשנים ‪ 2015‬ו‪ )2016-‬זאת בין היתר נוכח חילופי מותב זה שלוש פעמים במהלך ניהול‬</w:t>
        <w:br/>
        <w:t>‫ההליך‪ ,‬מוצאת אני לנכון לקצר חלקית את תקופת הריבית ההסכמית זאת כיוון‬</w:t>
        <w:br/>
        <w:t>‫שהתארכות תקופת ניהול התביעה חורגת מגבולות הנזק שניתן היה לצפותו בעת כריתת‬</w:t>
        <w:br/>
        <w:t>‫החוזה‪ .‬לפיכך‪ ,‬הריבית תקוצר לתקופה של ‪ 4‬שנים ממועד היווצרות החוב‪ .‬לאחר מכן ישא‬</w:t>
        <w:br/>
        <w:t>‫החוב הפרשי הצמדה וריבית כחוק עד למועד התשלום בפועל (ראו לעניין זה פסק דינו של‬</w:t>
        <w:br/>
        <w:t>‫בית המשפט המחוזי בעש"א ‪ 24703-03-18‬כהן ואח' נ' ר‪.‬סיטי ניהול בע"מ (פורסם בנבו‪,‬‬</w:t>
        <w:br/>
        <w:t>‫‪ )22.11.18‬וכן פסק הדין בת"א ‪ 1552/07‬הליגה למניעת מחלות ריאה תל‪-‬אביב‪ ,‬עמותה‬</w:t>
        <w:br/>
        <w:t>‫רשומה נ' שיר משכנות ותיקים בע"מ (פורסם בנבו‪.)03.10.18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.59‬לסיום מוצאת אני לדחות את טענת הנתבעים לפיה יש לזקוף סכומים ששילמו בעבר ביתר‬</w:t>
        <w:br/>
        <w:t>‫על חשבון חובם מושא התביעה‪ .‬לאור העובדה שהוכחה בפניי לפיה בין הצדדים שרר עובר‬</w:t>
        <w:br/>
        <w:t>‫לתקופה הרלוונטית לתביעה הסדר לפיו הנתבעים מקבלים הנחה של ‪ 17%‬איני מוצאת‬</w:t>
        <w:br/>
        <w:t>‫מקום להידרש ולהתערב בחישוב לגבי תקופה זו‪ .‬תקופה זו מהווה בעיניי מעגל מוסכם‬</w:t>
        <w:br/>
        <w:t>‫וסגור שאין להתערב בחישוביו כעת‪ .‬כל קביעותיי רלוונטיות לתקופת התביעה ותו לא‪.‬‬</w:t>
        <w:br/>
        <w:t>‫קביעה זו מייתרת בעצם את התיקון שביצעה התובעת בכתב התביעה בכך שהגדילה את‬</w:t>
        <w:br/>
        <w:t>‫סכומי התביעה על ידי כך שהכלילה בתביעה שנים מוקדמות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‫מפקח על רישום מקרקעין‬</w:t>
        <w:br/>
        <w:t>‫‪2/60/2015‬‬                                                           ‫בסמכות שופט בית משפט שלום‬</w:t>
        <w:br/>
        <w:t>‫‪2/61/2015‬‬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.60‬באשר לפסק הדין עליו נשענת התובעת בעניין עש"א (חי') ‪ 29972-12-12‬אייל מנחם נכסים‬</w:t>
        <w:br/>
        <w:t>‫נ' נציגות הבית המשותף בשד' המגינים ‪ 53‬חיפה (פורסם בנבו‪( )8.4.13 ,‬להלן‪ :‬עניין אייל‬</w:t>
        <w:br/>
        <w:t>‫מנחם) ומכוחו טוענת היא גם אם יקבע מפתח שונה מזה שעל פיו שולמו דמי הניהול עד‬</w:t>
        <w:br/>
        <w:t>‫לתקופת התביעה הרי שעליו לחול מכאן ואילך ואין הוא תקף למפרע‪ ,‬אני מוצאת לנכון‬</w:t>
        <w:br/>
        <w:t>‫לאבחן בין נסיבות פסק דין זה לנסיבות דנן‪ .‬מחומר הראיות שהוצג לפניי עולה כי לאורך‬</w:t>
        <w:br/>
        <w:t>‫כל השנים היתה נטועה בין הצדדים מחלוקת בנוגע לשיטת החישוב‪ ,‬הדבר בא לידי ביטוי‬</w:t>
        <w:br/>
        <w:t>‫למשל בהנחה לה זכו הנתבעים בשנים שקדמו לשנות התביעה והרי בעניין אייל מנחם נקבע‬</w:t>
        <w:br/>
        <w:t>‫כי שיט ת החישוב החדשה תחול ממועד העלאת הטענה על ידי התובע‪ .‬זאת ועוד‪ ,‬בשונה‬</w:t>
        <w:br/>
        <w:t>‫מעניין אייל מנחם שם שרר נוהג אחיד במשך שנים באשר לשיטת החישוב‪ ,‬הרי שהוכח‬</w:t>
        <w:br/>
        <w:t>‫לפניי כי בענייננו שיטת החישוב כלפי כלל בעלי הדירות אינה אחידה ויש כאלה המשלמים‬</w:t>
        <w:br/>
        <w:t>‫על פי מפתח שונה לחלוטין‪ .‬לכך יש להוסיף כי בעניין אייל מנחם היה קיים כאמור נוהג של‬</w:t>
        <w:br/>
        <w:t>‫שנים לפיו שולמו הוצאות האחזקה והתובע שם ביקש לסטות מנוהג זה ולשלם על פי‬</w:t>
        <w:br/>
        <w:t>‫המנגנון הקבוע בסעיף ‪ 58‬לחוק המקרקעין‪ .‬שונים הדברים במקרה דנן בהם המנגנון מעוגן‬</w:t>
        <w:br/>
        <w:t>‫בהסכם הניהול והוא לא השתנה וכל שהיה נתון לפתחי במסגרת פסק דין זה היה ליצוק‬</w:t>
        <w:br/>
        <w:t>‫תוכן לסעיפי ההסכמים‪.‬‬</w:t>
        <w:br/>
        <w:t>‫סוף דבר‬</w:t>
        <w:br/>
        <w:t>‫‪ .61‬אני מקבלת את התביעה באופן חלקי וקובעת כי הנתבעים ישאו בחובם כלפי התובעת וזאת‬</w:t>
        <w:br/>
        <w:t>‫על פי העקרונות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.‬שטחי היחידות ושטחי הרכוש המשותף ייקבעו על פי מדידות עירית באר שבע כמוסכם‬</w:t>
        <w:br/>
        <w:t>‫על הצדדים (נספח א'‪ 2‬לתצהיר עדותו הראשית של הנתבע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.‬חלקם של הנתבעים בהוצאות האחזקה יחושב לפי יחס שטח רצפת היחידות‬</w:t>
        <w:br/>
        <w:t>‫שבבעלותם במונה אל שטח רצפת כלל היחידות בבית המשותף במכנה‪ .‬שטח החניון‪,‬‬</w:t>
        <w:br/>
        <w:t>‫להבדיל משטח הגג‪ ,‬יובא במניין השטחים לחיוב (במכנה)‪ ,‬כששטחו יקבע על פי מדידות‬</w:t>
        <w:br/>
        <w:t>‫העיריה (רמפה ‪ 76.5‬מ"ר ‪ +‬חניון ‪ 778.18‬מ"ר)‪.‬‬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.‬התקופה הרלוונטית לתביעה היא כמפורט בסעיף ‪ 2‬לעיל‪ .‬בעניינו של הנתבע ‪ 1‬לא תובא‬</w:t>
        <w:br/>
        <w:t>‫בחשבון התקופה שלאחר ‪.31.12.14‬‬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.‬ריבית הפיגורים תיקבע על‪-‬פי סעיף ‪ 16‬להסכמי האחזקה אך זאת לתקופה של ‪ 4‬שנים‬</w:t>
        <w:br/>
        <w:t>‫בלבד ממועד היווצרות החוב‪ .‬לאחר מכן יתווספו ריבית והפרשי הצמדה כחוק 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תיק‪:‬‬                                                                 ‫מפקח על רישום מקרקעין‬</w:t>
        <w:br/>
        <w:t>‫‪2/60/2015‬‬                                                              ‫בסמכות שופט בית משפט שלום‬</w:t>
        <w:br/>
        <w:t>‫‪2/61/2015‬‬                                                               ‫לפי סעיף ‪ 74‬לחוק המקרקעין‬</w:t>
        <w:br/>
        <w:t>‫‪2/107/2016‬‬</w:t>
        <w:br/>
        <w:t>‫‪2/108/2016‬‬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.‬הוצאות התובעת (ה‪ )COST‬על פיהן נערך חישוב דמי הניהול יוותרו בעינן‪.‬‬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תגיש פסיקתא לחתימתי באישור רו"ח טרייבנד בהתאם לעקרונות דלעיל וזאת‬              ‫‪.64‬‬</w:t>
        <w:br/>
        <w:t>‫בתוך ‪ 14‬יום‪.‬‬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יישאו בהוצאות משפט לטובת התובעת בסך ‪ 20,000‬ש"ח‪ .‬סכום זה ישולם‬                 ‫‪.65‬‬</w:t>
        <w:br/>
        <w:t>‫לתובעת בתוך ‪ 30‬ימים שאם לא כן יישא הפרשי הצמדה וריבית ממועד פסק הדין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,‬כב' אב תש"פ‪ 17 ,‬אוגוסט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2/60/2015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