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13/613/2018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2020-08-05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‫ארליך ישראל‪-‬יאן‬      ‫‪.1‬‬     ‫התובעים בתיק ‪ 8/613/18‬שהם‬</w:t>
        <w:br/>
        <w:t>‫הנתבעים בתיק ‪:8/786/18‬‬</w:t>
        <w:br/>
        <w:t>‫ארליך בוטנסקי יעל‬       ‫‪.2‬‬</w:t>
        <w:br/>
        <w:t>‫באמצעות ב"כ עו"ד צבי הרשקוביץ‬</w:t>
        <w:br/>
        <w:t>‫משד' פל ים ‪ ,2‬חיפה‬</w:t>
        <w:br/>
        <w:t>‫נגד‬</w:t>
        <w:br/>
        <w:t>‫הורניק ירון יצחק‬            ‫הנתבע בתיק ‪ 8/613/18‬שהוא‬</w:t>
        <w:br/>
        <w:t>‫התובע בתיק ‪:8/786/18‬‬</w:t>
        <w:br/>
        <w:t>‫באמצעות ב"כ עו"ד אורן שהרבני‬</w:t>
        <w:br/>
        <w:t>‫רח' הברזל ‪ , B38‬תל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מבקשים לחייב את הנתבע להשתתף בהוצאות תחזוקת החצר האחורית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.1‬אין מחלוקת כי החצר האחורית של הבית משותפת לשני הצדדים בלבד‪ ,‬שכן זו מצויה בסמוך‬</w:t>
        <w:br/>
        <w:t>‫למבנה העורפי‪ ,‬שבו שתי דירות בלבד – דירות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טוענים‪ ,‬כי מצב החצר האחורית של הבית כפי שהוא כיום‪ ,‬מסוכן לשימוש הדיירים‬</w:t>
        <w:br/>
        <w:t>‫ואורחיהם‪ ,‬בשל הפרשי גובה ומצבה המוזנח‪ ,‬וכי למרות שפנו לנתבע מספר פעמים כדי לשקם‬</w:t>
        <w:br/>
        <w:t>‫במשותף את הגינה‪ ,‬כפי שהייתה בעבר‪ ,‬הנתבע מסרב‪ .‬התובעים טוענים כי בעבר הייתה גינה‬</w:t>
        <w:br/>
        <w:t>‫מסודרת עם מדשאה ועצים‪.‬‬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טוען‪ ,‬שהתובעים מבקשים לשדרג את החצר האחורית של הבית ולהפוך אותה לגינה‬</w:t>
        <w:br/>
        <w:t>‫יוקרתית‪ ,‬וכי אין מקום לחייבו לשאת בעלויות גבוהות‪ ,‬שנועדו להקים גינה שהיא בגדר‬</w:t>
        <w:br/>
        <w:t>‫"שיפורי מותרות" ועיצוב יוקרתי של החצר‪ .‬שיפורים שכאלה אינם בגדר "החזקה תקינה" של‬</w:t>
        <w:br/>
        <w:t>‫הרכוש המשותף‪ .‬לטענתו ג ם בבניין סמוך החצר כולה מלאת קוצים‪ ,‬ואילו הוא הסכים לשאת‬</w:t>
        <w:br/>
        <w:t>‫בעלויות גיזום‪.‬‬</w:t>
        <w:br/>
        <w:t>‫זאת ועיקר לטענתו‪ ,‬הנזק שנגרם לגינה נובע כל כולו מעבודות בנייה שהתובעים ביצעו שלא‬</w:t>
        <w:br/>
        <w:t>‫כדין ברכוש המשותף תוך השתלטות על שטח החצר‪ ,‬עבודות שבגינן נוהלו בין הצדדים הליכים‬</w:t>
        <w:br/>
        <w:t>‫קודמים‪ ,‬בהן זכה הנתבע וניתנו צווים לסילוק ידם של התובעים מהרכוש המשותף‪ ,‬למעט‬</w:t>
        <w:br/>
        <w:t>‫ביחס להרחבת הדירה עצמה‪ ,‬ובניית שביל ההיקפי‪.‬‬</w:t>
        <w:br/>
        <w:t>‫הבית המשותף מושא ההליך וזכויות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.4‬עסקינן בבית משותף שנמצא ברח' ויתקין ‪44‬א בחיפה‪ ,‬וידוע כגוש ‪ 10786‬חלקה ‪.54‬‬</w:t>
        <w:br/>
        <w:t>‫הבית נרשם כבית משותף בפנקסי המקרקעין‪ ,‬וכולל שני מבנים‪ ,‬מבנה קדמי (בו ‪ 3‬דירות) ברח'‬</w:t>
        <w:br/>
        <w:t>‫ויתקין ‪ ,44‬ומבנה עורפי שהוא הרלבנטי‪ ,‬בו מצויות דירות הצדדים‪ ,‬ומכיל שתי דירות ברח'‬</w:t>
        <w:br/>
        <w:t>‫ויתקין ‪44‬א'‪.‬‬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.5‬המבנה העורפי‪ ,‬בו מצויות דירות הצדדים‪ ,‬מורכב משתי קומות‪ ,‬דירה בכל קומה‪ ,‬כאשר דירת‬</w:t>
        <w:br/>
        <w:t>‫התובעים מצויה בקומת הקרקע (תת חלקה ‪ ,)4‬ודירת הנתבע מעליה בקומה הראשונה (תת‬</w:t>
        <w:br/>
        <w:t>‫חלקה ‪.)5‬‬</w:t>
        <w:br/>
        <w:t>‫הליכים קודמים‬</w:t>
        <w:br/>
        <w:t>‫‪ .6‬בין הצדדים התנהלו הליכים רבים בערכאות השונות שעניינם נוגע בעיקר לעבודות הרחבה‬</w:t>
        <w:br/>
        <w:t>‫שביצעו התובעים בדירתם‪ ,‬וכן‪ ,‬עבודות בניה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.7‬ההליכים בין הצדדים החלו‪ ,‬סביב שנת ‪ ,2009‬זאת לאחר שהתובעים קיבלו היתר להרחבת‬</w:t>
        <w:br/>
        <w:t>‫דירתם‪ .‬הנתבע התנגד לאותן עבודות והגיש תביעה בפני המפקחת בתיק ‪ ,133/09‬תביעתו‬</w:t>
        <w:br/>
        <w:t>‫נדחתה ברובה‪ ,‬כך גם נדחה ערעור שהגיש לבית המשפט המחוזי ע"א ‪.7761+29126-11-09‬‬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 טען כי מלבד הרחבת הדירה‪ ,‬הנתבעים גם השתלטו על שטחים נוספים מהרכוש‬</w:t>
        <w:br/>
        <w:t>‫המשותף‪ ,‬לרבות שטח המעבר בקומת המסד‪ ,‬הסבו את המחסן הצמוד לדירתם ליחידה נפרדת‪,‬‬</w:t>
        <w:br/>
        <w:t>‫חסמו את פתח המילוט במקלט‪ ,‬עקרו עץ זית‪ ,‬והפכו את החצר שסביב המבנה לרחבה מרוצפת‪.‬‬</w:t>
        <w:br/>
        <w:t>‫בשל כך‪ ,‬הגיש הנתבע תביעה נוספת בפני המפקחת (תיק ‪ 51/09‬הורניק נ' ארליך ואח')‪ ,‬כאשר‬</w:t>
        <w:br/>
        <w:t>‫בפסק דינה של כב' המפקחת הבכירה פיגנבויים מיום ‪ ,12.02.12‬התקבלה התביעה‪ ,‬תוך‬</w:t>
        <w:br/>
        <w:t>‫שנמתחה ביקורת חריפה על התנהלות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.9‬משפחת ארליך הגישה ערעור על פסק הדין עש"א ‪ 15688-03-12‬ארליך נ' הורניק‪ ,‬כאשר‬</w:t>
        <w:br/>
        <w:t>‫במסגרת פסק דין מיום ‪ 16.10.12‬הוחלט כי התיק יוחזר לכב' המפקחת על מנת שתעשה ביקור‬</w:t>
        <w:br/>
        <w:t>‫במקום‪ ,‬ולאחר מכן תחליט אם יש מקום לשנות מפסק הדין‪ .‬בעקבות כך‪ ,‬ניתן פסק דין נוסף‬</w:t>
        <w:br/>
        <w:t>‫של כב' המפקחת מיום ‪ ,08.12.13‬לאחר שערכה ביקור נוסף בבית‪ ,‬כאשר תוצאת פסק הדין‬</w:t>
        <w:br/>
        <w:t>‫נותרה בעינה‪.‬‬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.10‬משפחת ארליך הגישה ערעור נוסף על פסק הדין‪ ,‬עש"א ‪ ,1459-06-14‬כאשר בסופו של דבר‬</w:t>
        <w:br/>
        <w:t>‫התקבל הערעור רק בנוגע לצו ההריסה שניתן ביחס לשטח שרוצף לאורך הקירות החיצוניים‬</w:t>
        <w:br/>
        <w:t>‫של הבית (ראה סעיף ‪14‬א לפסק הדין)‪.‬‬</w:t>
        <w:br/>
        <w:t>‫בית המשפט המחוזי קבע‪ ,‬כי הפגיעה בזכויותיו של מר הורניק כתוצאה מבניית השביל‪ ,‬מקנה‬</w:t>
        <w:br/>
        <w:t>‫לו לכל היותר פיצוי כספי‪ ,‬כאשר שאלה הפיצוי תתברר בהליך נפרד בפני הערכאה המוסמכת‬</w:t>
        <w:br/>
        <w:t>‫(בית המשפט קבע כי לנתבע עומדת עילה לפיצוי כספי בגין הפגיעה באוטונמיה שלו‪ ,‬ואין‬</w:t>
        <w:br/>
        <w:t>‫להעניק לו הגנה קניינית מלאה – סעד לסילוק יד)‪ .‬כל יתר הצווים שניתנו על ידי כב' המפקחת‬</w:t>
        <w:br/>
        <w:t>‫בפסק הדין מיום ‪ 12.02.12‬נותרו בעינם‪.‬‬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הפנו להלכת "עדינה ויינברגר"‪ ,‬שם ניתן פירוש מרחיב למונח "החזקה תקינה" של‬</w:t>
        <w:br/>
        <w:t>‫הרכוש המשותף‪ ,‬ולכן לטענתם שתילת דשא‪ ,‬הקמת גדר חיה וצמחים‪ ,‬אינם בגדר שדרוג או‬</w:t>
        <w:br/>
        <w:t>‫שיפור של הגינה‪ ,‬אלא החזקה תקינה‪ .‬יתרה מכך‪ ,‬הנתבע אינו מסכים אפילו להקמת גינה‬</w:t>
        <w:br/>
        <w:t>‫מינימאלית‪.‬‬</w:t>
        <w:br/>
        <w:t>‫לטענתם מצב החצר כפי שהוא כיום‪ ,‬מסוכן לשימוש הדיירים ואורחיהם שכן הגינה מלאה‬</w:t>
        <w:br/>
        <w:t>‫במהמורות‪ ,‬הפרשי גובה משמעותיים בין חלקי החצר ללא גידור בין חלקי החצר‪ ,‬והעובדה‬</w:t>
        <w:br/>
        <w:t>‫שמשך שנים גדלה במקום עשבייה‪ ,‬צמחיית פרא וקוצים מחייבת את שיקומה‪ .‬התובעים גם‬</w:t>
        <w:br/>
        <w:t>‫הדגישו את מיקום הבית וסביבתו באחת מהשכונות היוקרתיות בחיפה‪.‬‬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 הנתבע סירב להשתתף בתחזוקת הגינה עוד לפני שהתובעים הרחיבו את דירתם וכי‬</w:t>
        <w:br/>
        <w:t>‫חלק מהנזקים בגינה ארעו כתוצאה מהשריפה הגדולה בכרמל בשנת ‪ ,2016‬ללא קשר לעבודות‬</w:t>
        <w:br/>
        <w:t>‫שהם 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 טען‪ ,‬כי התובעים מבקשים להקים גינה יוקרתית שאינה יכולה להחשב כ"תחזוקה‬</w:t>
        <w:br/>
        <w:t>‫תקינה" של הרכוש המשותף‪.‬‬</w:t>
        <w:br/>
        <w:t>‫ל טענתו מאחר שהתובעים הם שגרמו להרס מוחלט של הגינה במסגרת עבודות הבניה‬</w:t>
        <w:br/>
        <w:t>‫וההשתלטות שלא כדין על החצר‪ ,‬אין מקום לחייב אותו לשאת בעלויות ההקמה והתחזוקה‬</w:t>
        <w:br/>
        <w:t>‫שלה‪ ,‬למעט גיזום של הצמחייה הגדלה במקום‪ ,‬בתדירות של פעם בשנה‪.‬‬</w:t>
        <w:br/>
        <w:t>‫בעניין זה דחה הנתבע את טענות התובעים לפיהן הגינה הוזנחה מספר שנים קודם לתחילת‬</w:t>
        <w:br/>
        <w:t>‫עבודות הבניה של התובעים‪.‬‬</w:t>
        <w:br/>
        <w:t>‫הנתבע הוסיף וטען כי התובעים הם שנהנים בעיקר מהגינה‪ ,‬שכן‪ ,‬בעקבות הרחבת דירתם בשנת‬</w:t>
        <w:br/>
        <w:t>‫‪ ,2009‬קיימת גישה חופשית מדירת התובעים‪ ,‬שהיא דירת קרקע לאותה גינה אחורית‪.‬‬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.13‬תביעה שכנגד ‪ -‬הנתבע הגיש תביעה שכנגד במסגרתה ביקש לחייב את הנתבעים להשיב לו את‬</w:t>
        <w:br/>
        <w:t>‫העלויות שנדרש להוציא במהלך השנים כדי לאטום ולסייד את גג הבית המשותף‪ .‬לתביעה‬</w:t>
        <w:br/>
        <w:t>‫שכנגד אתייחס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קיומה של תביעה ותביעה שכנגד‪ ,‬התובעים ייקראו להלן‪" :‬התובעים" או "משפחת‬</w:t>
        <w:br/>
        <w:t>‫ארליך"‪ ,‬הנתבע ייקרא להלן‪" :‬הנתבע" או "מר הורניק"‪.‬‬</w:t>
        <w:br/>
        <w:t>‫ההליך הנוכחי‬</w:t>
        <w:br/>
        <w:t>‫‪ .14‬במהלך ההליך הנוכחי‪ ,‬הסכים הנתבע לשאת בהוצאות גיזום העשבייה שצמחה בגינה‪,‬‬</w:t>
        <w:br/>
        <w:t>‫והתובעים‪ ,‬לסיוד 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שהוגשו תצהירי הצדדים הגיעו הצדדים בפתח דיון ההוכחות להסדר דיוני‪ ,‬לפיו ישמעו‬</w:t>
        <w:br/>
        <w:t>‫סיכומי הצדדים ללא צורך בחקירת העדים‪ ,‬מבלי שהדבר יתפרש כוויתור על טענה כלשהי‪ ,‬וכי‬</w:t>
        <w:br/>
        <w:t>‫יערך ביקור בבית‪ .‬ביום ‪ 28.6.2020‬ערכתי ביקור בבית במעמד הצדדים‪.‬‬</w:t>
        <w:br/>
        <w:t>‫דיון והכרעה‬</w:t>
        <w:br/>
        <w:t>‫יש לחלק את הסוגיות המחייבות הכרעה למספר שאלות משנה‪:‬‬</w:t>
        <w:br/>
        <w:t>‫א‪ .‬שלב א' ‪ -‬האם רמת התחזוקה הקיימת היום‪ ,‬יכולה להחשב כ"תחזוקה נאותה" של הרכוש‬</w:t>
        <w:br/>
        <w:t>‫המשותף‪ .‬כפי שיפורט להלן התשובה לכך שלילית ולכן יש לעבור לשלבים הבאים‪:‬‬</w:t>
        <w:br/>
        <w:t>‫ב‪ .‬שלב ב' ‪ -‬מה יחשב כרמת התחזוקה הנאותה של החצר‪.‬‬</w:t>
        <w:br/>
        <w:t>‫ג‪ .‬שלב ג' ‪ -‬על מי יש להשית את עלויות שיקום הגינה‪ ,‬ובאיזה אופן‪ ,‬לאור טענת הנתבע‪ ,‬כי‬</w:t>
        <w:br/>
        <w:t>‫התובעים הם שהרסו את הגינה‪ ,‬ומנגד טענת התובעים‪ ,‬כי מצב הגינה הדרדר שנים קודם‬</w:t>
        <w:br/>
        <w:t>‫לכן‪ ,‬בשל סירוב מתמשך של הנתבע לשאת בתחזוקת הגינה‪ ,‬וללא קשר לעבודת שבוצעו‪.‬‬</w:t>
        <w:br/>
        <w:t>‫שלב א' – האם המצב כיום משקף תחזוקה נאותה של החצר‬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.16‬בהתאם לסעיף ‪ 58‬לחוק המקרקעין‪ ,‬בעל דירה נדרש לשאת בהוצאות האחזקה של הרכוש‬</w:t>
        <w:br/>
        <w:t>‫המשותף‪ ,‬כפי שקובע הסעיף‪:‬‬</w:t>
        <w:br/>
        <w:t>‫"(א) בעל דירה חייב להשתתף בהוצאות הדרושות להחזקתו התקינה ולניהולו‬</w:t>
        <w:br/>
        <w:t>‫של הרכוש המשותף ולהבטחת השירותים המחוייבים על פי דין או‬</w:t>
        <w:br/>
        <w:t>‫המקובלים על פי הנוהג‪ ,‬לפי יחס שטח רצפת דירתו אל שטח הרצפה של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שבבית המשותף‪ ,‬זולת אם נקבע בתקנון שיעור השתתפות אחר‪ .‬לענין‬</w:t>
        <w:br/>
        <w:t>‫זה‪" ,‬החזקה תקינה" – שמירה על מצבו של הרכוש המשותף כפי שהיה בעת‬</w:t>
        <w:br/>
        <w:t>‫גמר הבניה‪ ,‬לרבות 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.17‬התובעים הפנו לפסק הדין המנחה בע"א ‪ 4329/03‬וינברגר נ' נציגות הבית המשותף (לא‬</w:t>
        <w:br/>
        <w:t>‫פורסם)‪ ,‬שם פירש בית המשפט המחוזי בהרחבה את המונח "החזקה תקינה" של הרכוש‬</w:t>
        <w:br/>
        <w:t>‫המשותף שבסעיף ‪ 58‬שבחוק המקרקעין‪ ,‬ואף קבע שבקביעת רמת התחזוקה יש גם לקחת‬</w:t>
        <w:br/>
        <w:t>‫בחשבון את מיקום הבית וסביבתו‪:‬‬</w:t>
        <w:br/>
        <w:t>‫"סבור אני‪ ,‬כי אכן רק מקרה קיצוני של הוצאה גבוהה‪ ,‬כמו התקנת מעלית‪,‬‬</w:t>
        <w:br/>
        <w:t>‫נמנה על הקטגוריה המחייבת הסכמה פה אחד‪ .‬כל הוצאה אחרת במהלך‬</w:t>
        <w:br/>
        <w:t>‫ניהול בניין הקיים עשרות שנים‪ ,‬נמצאת בד' אמותיה של הוראת סעיף ‪(58‬א)‬</w:t>
        <w:br/>
        <w:t>‫לחוק המקרקעין הנ"ל‪ ,‬ובמקרה כזה די בהחלטת רוב‪ ,‬כאמור בסעיף ‪(12‬א)‬</w:t>
        <w:br/>
        <w:t>‫לתקנון המצוי‪ .‬גם הוספת דלת בגג הבניין‪ ,‬אפילו שלא הייתה כזו במשך‬</w:t>
        <w:br/>
        <w:t>‫שנים‪ ,‬נכללת אף היא במסגרת ההחזקה התקינה‪.‬‬</w:t>
        <w:br/>
        <w:t>‫מעבר לצורך אוסיף‪ ,‬כי בימינו‪ ,‬אם תחליט אסיפה כללית‪ ,‬ברוב דעות בלבד‪,‬‬</w:t>
        <w:br/>
        <w:t>‫להתקין דלת חיצונית עם אינטרקום‪ ,‬מטעמי בטחון‪ ,‬אף שדבר זה לא היה‬</w:t>
        <w:br/>
        <w:t>‫בעבר‪ ,‬יחייב הדבר גם את בעלי דירות המיעוט‪ .‬אין לאפשר לבעלי דירות‬</w:t>
        <w:br/>
        <w:t>‫אלה הטלת וטו על הוצאה מסוג זה או העמסת ההוצאה רק על מי שהצביע‬</w:t>
        <w:br/>
        <w:t>‫בחיוב באותה אסיפה כללית‪."...‬‬</w:t>
        <w:br/>
        <w:t>‫דברים דומים נקבעו ע"י כב' השופטת דותן בע"א ‪ 2329/03‬פלקון חנה ואח' נ' נציגות הבית המשותף‬</w:t>
        <w:br/>
        <w:t>‫(פורסם בנבו)‪:‬‬</w:t>
        <w:br/>
        <w:t>‫"עוד טוענים המערערים‪ ,‬שלא היה צורך להחליף את חיפוי הקיר הדהוי בחיפוי‬</w:t>
        <w:br/>
        <w:t>‫קרמיקה ובוודאי שלא להגביה אותו מעבר למצב שהיה קיים עובר לשיפוץ‪ .‬לעניין‬</w:t>
        <w:br/>
        <w:t>‫זה אומר‪ ,‬שאין כל חובה לדבוק בחומרים מיושנים בעת ביצוע שיפוץ ולנוכח‬</w:t>
        <w:br/>
        <w:t>‫התקדמות הטכנולוגיה והשיפור בחומרים המשמשים לחיפוי קירות‪ ,‬לא ניתן‬</w:t>
        <w:br/>
        <w:t>‫לדרוש מנציגות הבית המשותף שתחליף את החיפוי הישן בחיפוי זהה‪."...‬‬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גם תיק ‪( 218/06‬חי') נציגות הבית נ' סולומונוב (פורסם בנבו) ובנוסף א‪ .‬אייזנשטיין בספרו‬</w:t>
        <w:br/>
        <w:t>‫"יסודות והלכות בדיני מקרקעין" (חלק שלישי)‪ ,‬בורסי‪ ,‬התשס"א‪ ,2001-‬עמ' ‪ 329 – 328‬ופרופ'‬</w:t>
        <w:br/>
        <w:t>‫י' ויסמן "דיני קניין ‪ -‬בעלות ושיתוף"‪ ,‬בורסי‪( ,‬תשנ"ז)‪ ,‬בעמ' ‪.494-496‬‬</w:t>
        <w:br/>
        <w:t>‫‪ .18‬בענייננו‪ ,‬המבנה הרלוונטי מכיל רק שתי דירות‪ ,‬כך שלאף צד אין את הרוב הדרוש (רוב רגיל) כדי‬</w:t>
        <w:br/>
        <w:t>‫להחליט על רמת התחזוקה הנדרשת (על אף שגם במצב של רוב‪ ,‬יתכנו מקרים שדווקא בעלי‬</w:t>
        <w:br/>
        <w:t>‫המיעוט יוכיחו רמת תחזוקה שונה)‪.‬‬</w:t>
        <w:br/>
        <w:t>‫הנה כי כן גם במצבים שבהם לא קיים רוב של בעלי דירות הקובע מהי רמת "ההחזקה התקינה"‪,‬‬</w:t>
        <w:br/>
        <w:t>‫או שהמיעוט מבקש לכפות את דעתו על רוב‪ ,‬ניתן יהיה לחייב את הצד השני ברמת תחזוקה‬</w:t>
        <w:br/>
        <w:t>‫נדרשת‪.‬‬</w:t>
        <w:br/>
        <w:t>‫יתרה מכך‪ ,‬כפי שהנתבע מבקש לחייב את התובעים לשאת באיטום ותחזוקת הגג‪ ,‬כך גם ניתן‬</w:t>
        <w:br/>
        <w:t>‫לחייב את הנתבע בתחזוקת הגינה‪.‬‬</w:t>
        <w:br/>
        <w:t>‫‪ .19‬יובהר כי בעניינם של הצדדים כבר נפסק כי האחריות לתחזוקת החצר העורפית מוטלת על שני‬</w:t>
        <w:br/>
        <w:t>‫הצדדים בלבד (ולא על המבנה הקדמי)‪ ,‬מאחר שקיימת הפרדה ניהולית בין שני המבנים‪ ,‬בהתאם‬</w:t>
        <w:br/>
        <w:t>‫להוראות סעיף ‪ 59‬לחוק המקרקעין (בית מורכב)‪:‬‬</w:t>
        <w:br/>
        <w:t>‫"קיימת הפרדת ניהול מוחלטת בין ניהול ענייני הרכוש המשותף של המבנה‬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‫הקדמי‪ ,‬לניהול המבנה המשותף של המבנה האחורי‪ .‬לפיכך‪ ,‬מקובל עלינו‪,‬‬</w:t>
        <w:br/>
        <w:t>‫שסכסוכים בנוגע לניהול הרכוש המשותף במבנה האחורי‪ ,‬והשימוש בו‪ ,‬צריך‬</w:t>
        <w:br/>
        <w:t>‫שיתבררו בין בעלי היחידות במבנה זה‪ ,‬כלומר המערערים מן הצד האחד והמשיב‬</w:t>
        <w:br/>
        <w:t>‫מן הצד השני‪ ,‬ואין מקום או צורך לגרור לתוכם את בעלי היחידות במבנה הקדמי‪,‬‬</w:t>
        <w:br/>
        <w:t>‫אלא במידה שהסכסוך עלול לפגוע בזכויות של בעלי היחידות במבנה הקדמי"‪.‬‬</w:t>
        <w:br/>
        <w:t>‫(עש"א ‪ 1459-06-14‬ארליך ואח' נ' הורניק‪ ,‬פסק דין מיום ‪)20.5.15‬‬</w:t>
        <w:br/>
        <w:t>‫‪ .20‬בנסיבות המקרה הוכח‪ ,‬כי רמת התחזוקה הקיימת‪ ,‬אינה יכולה להחשב כ"החזקה תקינה" של‬</w:t>
        <w:br/>
        <w:t>‫הרכוש המשותף‪ ,‬וזאת מהנימוקים שיפורטו להלן‪:‬‬</w:t>
        <w:br/>
        <w:t>‫‪ .1‬אין חולק כי בעבר הייתה גינה מסודרת עם מדשאה בחצר העורפית‪ ,‬גינה שהוקמה‬</w:t>
        <w:br/>
        <w:t>‫ותוחזקה בהסכמת הצדדים‪:‬‬</w:t>
        <w:br/>
        <w:t>‫א‪" .‬ההסכם משנת ‪ – "2003‬הנתבע אישר כי בשנת ‪ 2003‬הגיעו הצדדים להסכם לגבי רמת‬</w:t>
        <w:br/>
        <w:t>‫התחזוקה של הגינה האחורית‪ ,‬במסגרת הסכמה זו נערכה סקיצה מפורטת של הגינה‬</w:t>
        <w:br/>
        <w:t>‫הכוללת‪ ,‬בין היתר‪ ,‬מדשאה בחלקה העליון‪ ,‬עצי ברוש ופוקוס (עם פירוט מספר העצים)‬</w:t>
        <w:br/>
        <w:t>‫אדניות ועצים לצידי הגינה (ר' סקיצה מוסכמת של מצב הגינה נספח ‪ 2‬לתצהיר‬</w:t>
        <w:br/>
        <w:t>‫הנתבע)‪.‬‬</w:t>
        <w:br/>
        <w:t>‫ב‪ .‬כאמור‪ ,‬תחזוקה נאותה של הרכוש המשותף הוגדרה בסעיף ‪ 58‬לחוק המקרקעין‪ ,‬כ‪:‬‬</w:t>
        <w:br/>
        <w:t>‫"שמירה על מצבו של הרכוש המשותף כפי שהיה בעת גמר הבניה‪ ,‬לרבות שיפורים‬</w:t>
        <w:br/>
        <w:t>‫שבוצעו בו לאחר מכן בהסכמת בעלי הדירות" (ההדגשות אינן במקור)‪.‬‬</w:t>
        <w:br/>
        <w:t>‫ג‪ .‬בנוסף הנתבע הציג תמונה של הגינה משנת ‪ ,2009‬לפני עבודות ההרחבה שבוצעו על ידי‬</w:t>
        <w:br/>
        <w:t>‫התובעים‪ ,‬שם ניתן לראות מפלס גינה רציף ואחיד‪ ,‬עם חלקי דשא‪ ,‬עצים ועציצים‬</w:t>
        <w:br/>
        <w:t>‫(התמונה הוגשה וסומנה נ‪.)2/‬‬</w:t>
        <w:br/>
        <w:t>‫ד‪ .‬התובעים הציגו תמונות מלפני שנים רבות‪ ,‬ר' ת‪ 2/‬וכן תמונות שצורפו לתצהירי‬</w:t>
        <w:br/>
        <w:t>‫התובעים ולכתב הת ביעה‪ .‬מתמונות אלה עולה כי בעבר הייתה מדשאה‪ ,‬וכן גדר חיה‬</w:t>
        <w:br/>
        <w:t>‫בחצר האחורית‪.‬‬</w:t>
        <w:br/>
        <w:t>‫‪ .2‬מצב החצר כיום אינו יכול להחשב כ"החזקה תקינה" – הגינה מוזנחת נטושה‪ ,‬מלאת‬</w:t>
        <w:br/>
        <w:t>‫קוצים ועשביית פרא‪ ,‬ומלבד גיזום של אלה‪ ,‬לא קיים שום סידור בסיסי של הגינה‪.‬‬</w:t>
        <w:br/>
        <w:t>‫זאת ועוד‪ ,‬החצר האחורית מלאה במהמרות‪ ,‬בורות‪ ,‬הפרשי גובה‪ ,‬ואף קיים הפרש גובה‬</w:t>
        <w:br/>
        <w:t>‫משמעותי בין שני חלקי החצר (בשל כך גם נבנה בעבר קיר תומך מאבנים)‪ .‬בנוסף‪ ,‬לא‬</w:t>
        <w:br/>
        <w:t>‫הותקן כל אמצעי הגנה המונע או מעכב נפילה בין חלקי החצר (בין אם באמצעות גדר או‬</w:t>
        <w:br/>
        <w:t>‫גדר חיה)‪.‬‬</w:t>
        <w:br/>
        <w:t>‫שביל הגישה הצדי (מצדו השמאלי של הבית) המוליך לחצר האחורית הוא שביל רעוע‬</w:t>
        <w:br/>
        <w:t>‫המחייב החלפה והפיכתו לשביל יציב ותקני (גם אם יוצבו אבנים במקום) האבנים‬</w:t>
        <w:br/>
        <w:t>‫הקיימות‪.‬‬</w:t>
        <w:br/>
        <w:t>‫‪ .3‬כמו כן‪ ,‬בהתאם לפסיקה לא ניתן להתעלם מסביבתו של הבית ומיקומו‪ ,‬כאשר בענייננו‬</w:t>
        <w:br/>
        <w:t>‫הבית מצוי באחת מהשכונות הטובות של חיפה‪ ,‬ובסמוך למרכז החורב‪.‬‬</w:t>
        <w:br/>
        <w:t>‫‪ .4‬המבנה הסמוך ‪ -‬הנתבע הפנה לכך שגם בבית המשותף הסמוך (ויתקין ‪ )42‬לא קיימת גינה‪,‬‬</w:t>
        <w:br/>
        <w:t>‫והחצר כולה מלאה בעשביה וקוצים‪ .‬אלא שאין בכך כדי ללמד על רמת התחזוקה הנאותה‪,‬‬</w:t>
        <w:br/>
        <w:t>‫וזאת ממספר טעמים‪:‬‬</w:t>
        <w:br/>
        <w:t>‫ראשית‪ ,‬הצדדים עצמם הסכימו בעבר על רמת התחזוקה של הגינה‪ ,‬וזו כללה גינה עם דשא‬</w:t>
        <w:br/>
        <w:t>‫עצים ופרחים‪ .‬שנית‪ ,‬ישנם בתים אחרים סמוכים באותו רחוב שבהם כן קיימת גינה עורפית‬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‫מסודרת‪ .‬שלישית‪ ,‬ברחוב ויתקין ‪ 42‬קיים רק מבנה אחד קדמי בכל החלקה‪ ,‬בשונה מהבית‬</w:t>
        <w:br/>
        <w:t>‫מושא ההליך הנוכחי הכולל שני מבנים‪ ,‬כאשר מבנה הצדדים הוא מבנה עורפי הסמוך מאוד‬</w:t>
        <w:br/>
        <w:t>‫לאותה חצר אחורית‪ .‬רביעית‪ ,‬כאמור לא ניתן להתעלם מהשכונה שבה מצוי הבית המשותף‬</w:t>
        <w:br/>
        <w:t>‫וסביבתו‪.‬‬</w:t>
        <w:br/>
        <w:t>‫‪ .21‬ויודגש‪ ,‬טענות הנתבע כי התובעים הם אלה שהרסו את הגינה האחורית (בהן אדון בהמשך‬</w:t>
        <w:br/>
        <w:t>‫בשלב ג') רלבנטיות לשאלה על מי יש להטיל את עלויות שיקום ובניית הגינה מחדש‪ ,‬אך אינן‬</w:t>
        <w:br/>
        <w:t>‫רלבנטיות לשאלה מהי "רמת התחזוקה הנאותה של החצר"‪.‬‬</w:t>
        <w:br/>
        <w:t>‫‪ .22‬טענות אלה גם אינן רלבנטיות לחובתם של שני הצדדים לתחזק באופן שוטף את הגינה בשעה‬</w:t>
        <w:br/>
        <w:t>‫שזו תוקם‪ ,‬שכן גם אם הנתבעים לא היו הורסים את הגינה במהלך עבודות הבנייה (כפי שטען‬</w:t>
        <w:br/>
        <w:t>‫הנתבע והתובעים הכחישו) היה על הנתבע להמשיך ולתחזק את הגינה במצבה כפי שהייתה‬</w:t>
        <w:br/>
        <w:t>‫ערב תחילת ביצוע העבודות‪ ,‬כאשר הנתבע עצמו הפנה למצב הגינה בשנת ‪ 2009‬לפני תחילת‬</w:t>
        <w:br/>
        <w:t>‫ביצוע העבודות‪ ,‬כזו הכוללת עצים ומדשאה‪ ,‬וכן להסכם הגינון משנת ‪.2003‬‬</w:t>
        <w:br/>
        <w:t>‫‪ .23‬לאור כל האמור יש לדחות את טענת הנתבע‪ ,‬כי רמת התחזוקה הקיימת עונה להגדרת המונח‬</w:t>
        <w:br/>
        <w:t>‫"החזקה תקינה" של הרכוש המשותף‪.‬‬</w:t>
        <w:br/>
        <w:t>‫תיקון הליקויים ברכוש המשותף‬</w:t>
        <w:br/>
        <w:t>‫‪ .24‬לחילופין בלבד ומטעמי זהירות אציין כי אפילו הייתי קובע כי רמת התחזוקה כיום משקפת‬</w:t>
        <w:br/>
        <w:t>‫רמת תחזוקה נאותה של הרכוש המשותף וכי אין מקום לשקם את הגינה‪ .‬קיימים בחצר‬</w:t>
        <w:br/>
        <w:t>‫ליקויים של ממש המחייבים תיקון‪ ,‬כפי שיפורט להלן‪:‬‬</w:t>
        <w:br/>
        <w:t>‫‪ .25‬בהתאם לתקנון המצוי רשאי בעל דירה לדרוש מנציגות הבית (ובענייננו בהעדר נציגות מבעל‬</w:t>
        <w:br/>
        <w:t>‫הדירה האחר) לתקן ליקוים ברכוש המשותף הפוגעים בדירתו‪ - .‬סעיף ‪(3‬א) לתקנון המצוי‬</w:t>
        <w:br/>
        <w:t>‫שבתוספת לחוק המקרקעין קובע כי‪" :‬בעל דירה זכאי לדרוש מהנציגות שתבצע כל תיקון‬</w:t>
        <w:br/>
        <w:t>‫בבית או ברכוש המשותף‪ ,‬שאי ביצועו עלול לפגוע בדירתו או בערכה"‬</w:t>
        <w:br/>
        <w:t>‫‪ .26‬בית המשפט העליון קבע‪ ,‬כי בעל דירה המבקש לטפל בפגם ברכוש המשותף‪ ,‬צריך לפנות‬</w:t>
        <w:br/>
        <w:t>‫תחילה לנציגות הבית המשותף בדרישה לתיקונו‪ ,‬וככל שזו אינה נעתרת לבקשתו‪ ,‬הרי שדרך‬</w:t>
        <w:br/>
        <w:t>‫המלך היא בהגשת תביעה למפקח על רישום מקרקעין נגד הנציגות‪ ,‬וזאת לפני שהוא עצמו‬</w:t>
        <w:br/>
        <w:t>‫מבצע את התיקון‪( .‬רע"א ‪ 4984/17‬שמעון חיים נ' נציגות הבית המשותף סוקולוב ‪ 48‬קריית‬</w:t>
        <w:br/>
        <w:t>‫אתא‪ ,‬פסק דין מיום ‪( 14/12/17‬פורסם בנבו) להלן‪" :‬פרשת שמעון חיים")‪.‬‬</w:t>
        <w:br/>
        <w:t>‫‪ .27‬כך פעלו התובעים ‪ -‬התובעים שלחו לנתבע מכתב עוד ביום ‪ 18.03.18‬בו ביקשו ממנו לשתף‬</w:t>
        <w:br/>
        <w:t>‫פעולה בתחזוקת הגינה ואף הציעו לו להביא הצעות מחיר מטעמו לשיקום הגינה‪.‬‬</w:t>
        <w:br/>
        <w:t>‫‪ .28‬במהלך הביקור במקום התחדדו הליקויים בחצר האחורית‪ ,‬ובהם בורות ומהמורות‬</w:t>
        <w:br/>
        <w:t>‫המחייבים יישור השטח וכן הפרשי גובה משמעותיים בין חלקי החצר‪ ,‬המחייבים להתקין‬</w:t>
        <w:br/>
        <w:t>‫גידור כדי להקטין את סכנת הנפילה‪ .‬כך גם השביל הצדדי משמאל לבית הוא שביל רעוע לא‬</w:t>
        <w:br/>
        <w:t>‫יציב המחייב תיקון‪.‬‬</w:t>
        <w:br/>
        <w:t>‫שלב ב' ‪ -‬מהי רמת התחזוקה הנאותה‬</w:t>
        <w:br/>
        <w:t>‫‪ .29‬יובהר כי דרך כלל המפקח על רישום המקרקעין לא יתערב ולא יקבע במקום רוב בעלי הדירות‬</w:t>
        <w:br/>
        <w:t>‫בבית‪ ,‬מהי רמת התחזוקה הנאותה הנדרשת‪ ,‬וככלל יש להותיר החלטה זו לשיקול דעתם של‬</w:t>
        <w:br/>
        <w:t>‫רוב בעלי הדירות בבית‪.‬‬</w:t>
        <w:br/>
        <w:t>‫אלא שבענייננו הצדדים הסכימו בעבר לגבי רמת התחזוקה של החצר ונהגו על פי הסכמה זו‬</w:t>
        <w:br/>
        <w:t>‫משך מספר שנים (גם לשיטת הנתבע משנת ‪ 2003‬ועד לשנת ‪ .)2009‬הנתבע צירף לתצהירו‬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‫סקיצה המפרטת בצורה מדויקת למדי מה הייתה רמת התחזוקה המוסכמת – הכוללת‪ ,‬בין‬</w:t>
        <w:br/>
        <w:t>‫היתר‪ ,‬דשא בחלק מהגינה‪ ,‬שקי אדמה ואף סוגי העצים ומספרם (ר' נספח ‪ 2‬לתצהיר הנתבע‪,‬‬</w:t>
        <w:br/>
        <w:t>‫מר הורניק‪ ,‬להלן‪" :‬הסקיצה המוסכמת")‬</w:t>
        <w:br/>
        <w:t>‫‪ .30‬הנתבע לא סיפק כל הסבר מניח את הדעת מדוע אין לשמור על אותה רמת תחזוקה עליה‬</w:t>
        <w:br/>
        <w:t>‫הוסכם ושעל בסיסה הוקמה ותוחזקה הגינה משך מספר שנים‪.‬‬</w:t>
        <w:br/>
        <w:t>‫‪ .31‬ויודגש שוב‪ ,‬טענות הנתבע כי התובעים הם אלה שהרסו את הגינה יתבררו במסגרת הדיון‬</w:t>
        <w:br/>
        <w:t>‫הנוגע לחלוקת העלויות בין הצדדים הנוגעות לשיקום הגינה‪ ,‬אך לא בשאלה מהי רמת‬</w:t>
        <w:br/>
        <w:t>‫ההחזקה התקינה‪.‬‬</w:t>
        <w:br/>
        <w:t>‫התובעים לא הציגו תוכנית סדורה ומפורטת לשיקום הגינה ואף לא הצעות מחיר לשיקומה‪.‬‬</w:t>
        <w:br/>
        <w:t>‫למעשה התובעים לא הציגו הצעת מחיר כלשהי או מפרט עבודות‪ ,‬גם לא תכנון קונקרטי של‬</w:t>
        <w:br/>
        <w:t>‫העבודות שיבוצעו בגינה‪ .‬התובעים הסתפקו בהגשת הצעות מחיר שונות לצורך קבלת תוכנית‬</w:t>
        <w:br/>
        <w:t>‫עתידית ל"תכנון הגינה" עם מספר חלופות כלליות בלבד (ר' נספח ‪ 11‬לתצהיר התובע‪ ,‬הצעות‬</w:t>
        <w:br/>
        <w:t>‫מחיר מטעם חברת "פינת עץ"‪ ,‬וכן הצעות מחיר להסכם תכנון ל"אדריכלות נוף")‪.‬‬</w:t>
        <w:br/>
        <w:t>‫הצעות המחיר מתייחסות בעיקרן לעלויות התכנון בלבד ולא כוללת נתונים בדבר "עלויות‬</w:t>
        <w:br/>
        <w:t>‫הביצוע"‪ ,‬ללא כתבי כמויות עצמן‪ .‬עם זאת‪ ,‬תאורת גינה ובריכת נוי (שהוצגו בחלק מחלופות‬</w:t>
        <w:br/>
        <w:t>‫התכנון הכלליות) אינן בגדר החזקה תקינה של הגינה האחורית בנסיבות העניין‪.‬‬</w:t>
        <w:br/>
        <w:t>‫לפיכך‪ ,‬התובעים לא הוכיחו אילו עבודות ספציפיות יש לבצע בגינה‪ ,‬מעבר לאותה סקיצה‬</w:t>
        <w:br/>
        <w:t>‫מוסכמת משנת ‪.2003‬‬</w:t>
        <w:br/>
        <w:t>‫‪ .32‬באשר לחלופה להתקין משטח דק מעץ (שנכללה אף היא באחת החלופות שהעבירו התובעים)‪,‬‬</w:t>
        <w:br/>
        <w:t>‫הרי שבנייה שכזו אינה יכולה להחשב כ‪":‬החזקה תקינה של הרכוש המשותף"‪ ,‬מדובר‬</w:t>
        <w:br/>
        <w:t>‫בבנייה של ממש שיכולה אף להוביל לשימוש ייחודי ובלעדי של התובעים בחצר המשותפת‪.‬‬</w:t>
        <w:br/>
        <w:t>‫אין חולק כי בעבר מעולם לא הותקן דק מעץ בגינה‪ .‬על כן יש לדחות הצעה זו‪ .‬העובדה כי‬</w:t>
        <w:br/>
        <w:t>‫בניית הדק תחסוך את הוצאות ההחזקה השוטפות (גינון והשקיה) אינה יכולה לרפא את‬</w:t>
        <w:br/>
        <w:t>‫הצורך בהסכמה הנתבע לצורך ביצוע עבודות מסוג זה‪ .‬באופן דומה התובעים לא רשאים‬</w:t>
        <w:br/>
        <w:t>‫לצקת משטח בטון בחצר‪ ,‬כדי לחסוך את הוצאות הגינון השוטפות‪ ,‬בהעדר הסכמות‪.‬‬</w:t>
        <w:br/>
        <w:t>‫‪ .33‬על כן‪ ,‬לאור כל האמור‪ ,‬יש לקבל את התביעה באופן חלקי‪ ,‬ולחייב את הנתבע לאפשר‬</w:t>
        <w:br/>
        <w:t>‫לתובעים לשקם מחדש את הגינה‪ ,‬כך שתהיה דומה ככל הניתן לתמונה המוצגת ב‪-‬נ‪2/‬‬</w:t>
        <w:br/>
        <w:t>‫ולסקיצה המוסכמת משנת ‪.2003‬‬</w:t>
        <w:br/>
        <w:t>‫חלוקת עלויות שיקום הגינה‬</w:t>
        <w:br/>
        <w:t>‫מכאן לשאלה על מי יש להשית את עלויות שיקום הגינה‪.‬‬</w:t>
        <w:br/>
        <w:t>‫‪ .34‬לטענת הנתבע‪ ,‬התובעים הם אלה שהרסו את הגינה הקיימת במסגרת עבודות הבנייה‬</w:t>
        <w:br/>
        <w:t>‫והרחבת דירתם‪ ,‬אותן עבודות מושא ההליכים הקודמים שבין הצדדים‪.‬‬</w:t>
        <w:br/>
        <w:t>‫‪ .35‬התובעים מצדם טוענים‪ ,‬כי הנתבע לא היה מוכן להשתתף בתחזוקת הגינה שנים קודם לכן‬</w:t>
        <w:br/>
        <w:t>‫ולכן הנזק לגינה ולחצר האחורית נגרם הרבה קודם לכן‪.‬‬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טענות הצדדים ואת חומר הראיות‪ ,‬מצאתי כי יש מקום להבחין בין הוצאות‬</w:t>
        <w:br/>
        <w:t>‫השיקום של החצר להוצאות התחזוקה השוטפת של הגינה לאחר שיקומה‪.‬‬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.36‬בנוסף בכל הנוגע לעלויות השיקום יש להפריד בין מפלסי הגינה ‪ -‬הגינה האחורית של הבית‬</w:t>
        <w:br/>
        <w:t>‫מחולקת לשני מפלסים – מפלס עילי הסמוך לגרם המדרגות ממנו יוצאים מדירת התובעים‬</w:t>
        <w:br/>
        <w:t>‫(להלן‪" :‬המפלס העילי")‪ ,‬ומפלס תחתון הסמוך יותר לוואדי ולגבול התחתון של החלקה‬</w:t>
        <w:br/>
        <w:t>‫(להלן‪" :‬המפלס התחתון")‪.‬‬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‫יוטעם‪ ,‬קיימת הפרדה ברורה בין אותם מפלסים‪ ,‬כפי שגם עלה מהביקור במקום‪ ,‬שכן קיימים‬</w:t>
        <w:br/>
        <w:t>‫הפרשי גובה משמעותיים ביניהם ואף קיים קיר תומך מסלעים (שבחלקו התפורר) שתומך‬</w:t>
        <w:br/>
        <w:t>‫במפלס העילי‪ .‬בעבר אף הייתה גדר חיה שהפרידה בין שני המפלסים‪.‬‬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.37‬כפי שיפורט להלן‪ ,‬יש לקבוע כי עלויות השיקום של המפלס העילי יושתו על התובעים לבדם‪,‬‬</w:t>
        <w:br/>
        <w:t>‫ואילו הוצאות השיקום של המפלס התחתון יושתו על שני הצדדים בחלקים שווים‪.‬‬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.38‬מצאתי לחייב את התובעים לשאת לבדם בעלויות שיקום המפלס העילי של החצר האחורית‪,‬‬</w:t>
        <w:br/>
        <w:t>‫וכן שיקום הקיר התומך‪ ,‬שכן הוכח כי הנזק לאותו מפלס נגרם כתוצאה מעבודות בנייה שביצעו‬</w:t>
        <w:br/>
        <w:t>‫התובעים בדירתם ובחצר הבית‪ ,‬וזאת כמפורט להלן‪:‬‬</w:t>
        <w:br/>
        <w:t>‫א‪ .‬מפסקי הדין בהליכים הקודמים שהתנהלו בין הצדדים‪ ,‬עולה כי התובעים אכן הרסו חלק‬</w:t>
        <w:br/>
        <w:t>‫מהגינה האחורית של הבית‪:‬‬</w:t>
        <w:br/>
        <w:t>‫‪ .1‬בפסק הדין בתיק ‪ 51/11‬פסקה כב' המפקחת כי חזות החצר "השתנתה לחלוטין" (ראה‬</w:t>
        <w:br/>
        <w:t>‫סעיף ‪7‬ב לפסק הדין)‪.‬‬</w:t>
        <w:br/>
        <w:t>‫בשל כך גם חויבו התובעים להשיב את פני החצר למצב קודם‪ ,‬כדי לא להשוות לו אופי‬</w:t>
        <w:br/>
        <w:t>‫של חצר פרטית (סעיף ‪7‬ה 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.2‬בפסק דין משלים מיום ‪ ,08.12.13‬התייחסה כב' המפקחת לעבודות שבוצעו בחצר‪,‬‬</w:t>
        <w:br/>
        <w:t>‫ובהן‪" :‬פילוס שטח גדול בחזית העורפית של הבית בצמוד למבנה‪ ,‬ריצופו על פני‬</w:t>
        <w:br/>
        <w:t>‫יציקת בטון בשני מפלסי גובה ותיחומו במעקה אבן נמוך" (סעיף ‪4‬ד 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.3‬כב' המפקחת על כן חייבה את התובעים להחזיר את מצב החצר האחורית למצבו‬</w:t>
        <w:br/>
        <w:t>‫הקודם‪:‬‬</w:t>
        <w:br/>
        <w:t>‫"להחזיר את מצב הרכוש המשותף לקדמותו ככל הניתן‪ ,‬באופן שלמצער יישלל האופי‬</w:t>
        <w:br/>
        <w:t>‫המשווה לו מראה של חצר פרטית" (סעיף ‪7‬ה לפסק הדין בתיק ‪ 51/09‬הורניק נ' ארליך‬</w:t>
        <w:br/>
        <w:t>‫ואח'‪ ,‬מיום ‪.)12.02.12‬‬</w:t>
        <w:br/>
        <w:t>‫ובהמשך חייבה את התובעים‪:‬‬</w:t>
        <w:br/>
        <w:t>‫"לפרק את רחבת האבנים שרצפו ‪ /‬בנו בחזית העורפית של הבית‪ .‬פירוק רחבת‬</w:t>
        <w:br/>
        <w:t>‫האבנים משמעה גילוי פני קרקע טבעית‪ ,‬ופינוי פסולת בניין שתיווצר בחלקה אל‬</w:t>
        <w:br/>
        <w:t>‫מחוצה לה‪ .‬ככל שיהיה לדעת הנתבעים מקום לפיתוח גנני חלופי כלשהי‪ ,‬אזי‬</w:t>
        <w:br/>
        <w:t>‫יבוא בדברים עם התובע‪ ,‬ובהיעדר הסכמה עומדות להם זכויות בדין‪ ,‬הכל כאמור‬</w:t>
        <w:br/>
        <w:t>‫מעלה"‪.‬‬</w:t>
        <w:br/>
        <w:t>‫התובעים לא הוכיחו כי שיקמו והחזירו את מצב החצר למצב קודם‪ ,‬כפי שהיה עליהם‬</w:t>
        <w:br/>
        <w:t>‫לעשות מאז פסקי הדין שניתנו בהליך הקודם (גם פסק הדין של בית המשפט המחוזי‬</w:t>
        <w:br/>
        <w:t>‫מ‪.)2015-‬‬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.4‬מלבד אותן קביעות בפסקי הדין‪ ,‬הנתבע הגיש תמונה המשקפת את מצב הגינה‬</w:t>
        <w:br/>
        <w:t>‫האחורית ביוני ‪ ,2009‬לפני עבודות ההרחבה שבוצעו בדירת התובעים (נ‪ )2/‬תמונה זו‬</w:t>
        <w:br/>
        <w:t>‫אכן ממחישה‪ ,‬כי בסמוך לאותו מועד הייתה גינה מסודרת יחסית (במפלס העילי)‪,‬‬</w:t>
        <w:br/>
        <w:t>‫וזאת עד לעבודות שבוצעו על ידי התובעים להרחבת דירתם‪ .‬כך גם ניתן להתרשם‬</w:t>
        <w:br/>
        <w:t>‫מהעבודות שבוצעו על ידי התובעים באותה חצר עילית (תמונות שצורפו כנספח ‪4‬‬</w:t>
        <w:br/>
        <w:t>‫לתצהיר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.5‬עם זאת‪ ,‬אותן קביעות בפסקי הדין הנ"ל מתייחסות למפלס העילי של הגינה‪ ,‬ולא‬</w:t>
        <w:br/>
        <w:t>‫שוכנעתי כי התובעים ביצעו עבודות בניה גם במפלס הגינה התחתון לאור הפרשי‬</w:t>
        <w:br/>
        <w:t>‫הגובה בין המפלסים‪ ,‬ובהעדר התייחסות לכך בפסקי הדין ובתמונות שהוצגו‪.‬‬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.39‬יש לדחות את טענת התובעים כי בשל חוסר שיתוף פעולה מצד הנתבע הגינה יובשה עוד קודם‬</w:t>
        <w:br/>
        <w:t>‫לכן‪ .‬טענה זו לא הוכחה‪ ,‬ולא הוצגו ראיות בעניין (הטענה גם עלתה בהליך קודם ולא נקבע‬</w:t>
        <w:br/>
        <w:t>‫ממצא מפורש לגביה)‪.‬‬</w:t>
        <w:br/>
        <w:t>‫‪ .40‬באשר לטענת הנתבע לפיה על התובעים לשאת בעלויות השיקום והתחזוקה של הגינה מאחר‬</w:t>
        <w:br/>
        <w:t>‫שקיימת יציאה מדירת התובעים לכיוון המבנה העורפי‪ ,‬הרי שגם בעבר (לפני עבודות הבנייה‬</w:t>
        <w:br/>
        <w:t>‫משנת ‪ )2009‬הייתה גישה כזו‪ ,‬ובכל מקרה תחזוקת הגינה כולה‪ ,‬תיטיב גם עם דירת הנתבע‬</w:t>
        <w:br/>
        <w:t>‫שדירתו פונה גם לכיוון אותה חצר‪.‬‬</w:t>
        <w:br/>
        <w:t>‫זאת ועוד‪ ,‬החצר האחורית פתוחה‪ ,‬אינה מגודרת וקיימת גישה חופשית אליה משני צדי המבנה‪,‬‬</w:t>
        <w:br/>
        <w:t>‫כך שגם הנתבע או מי מטעמו רשאים לעשות שימוש סביר באותה חצר‪ .‬בנוסף‪ ,‬מפלס החצר‬</w:t>
        <w:br/>
        <w:t>‫אינו נמצא באותו מפלס שבו נמצאת רצפת דירת התובעים‪ ,‬יש לרדת בגרם מדרגות קצר כדי‬</w:t>
        <w:br/>
        <w:t>‫להגיע אליו‪.‬‬</w:t>
        <w:br/>
        <w:t>‫‪ .41‬לאור כל האמור‪ ,‬התובעים ידרשו לשאת לבדם בעלויות שיקום של‪:‬‬</w:t>
        <w:br/>
        <w:t>‫‪ .1‬מפלס הגינה העליון ושיקום הקיר התומך – המסלעה שמשמשת כקיר תומך‪.‬‬</w:t>
        <w:br/>
        <w:t>‫‪ .2‬שתילת גדר חיה במפלס הגינה העליון‪ ,‬דומה ככל הניתן לזה המוצג בתמונה נ‪.2/‬‬</w:t>
        <w:br/>
        <w:t>‫‪ .3‬מערכת השקייה לאותה גינה‪.‬‬</w:t>
        <w:br/>
        <w:t>‫אבהיר כי מצאתי לחייב את התובעים לשאת בעלויות של שיקום הקיר התומך המפריד בין‬         ‫‪.42‬‬</w:t>
        <w:br/>
        <w:t>‫שני חלקי הגינה האחורית‪ ,‬קיר תומך שכיום בנוי ממסלעה שמתפוררת בחלקה‪ ,‬שכן‪ ,‬שוכנעתי‬</w:t>
        <w:br/>
        <w:t>‫שגם קיר זה ניזוק במסגרת עבודות הבנייה בדירת התובעים‪.‬‬</w:t>
        <w:br/>
        <w:t>‫‪ .43‬מלבד העבודות הנ"ל (שהושתו על התובעים לבדם) יהיה על שני הצדדים לשאת בחלקים שווים‬</w:t>
        <w:br/>
        <w:t>‫בעלויות שיקום של שאר חלקי הגינה‪ ,‬וזאת בהתאם להסכם הגינון משנת ‪ 2003‬שצורך כנספח‬</w:t>
        <w:br/>
        <w:t>‫‪ 2‬לתצהיר הנתבע‪ ,‬ובכלל זה‪:‬‬</w:t>
        <w:br/>
        <w:t>‫‪ .1‬שיקום הגינה והשביל בצדו השמאלי של המבנה‪.‬‬</w:t>
        <w:br/>
        <w:t>‫‪ .2‬שיקום מפלס הגינה התחתון האחורי‪ ,‬שסמוך יותר לוואדי‪.‬‬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.44‬כמו כן‪ ,‬יהיה על שני הצדדים להתקין במשותף גדר בין מפלס הגינה העליון למפלס הגינה‬</w:t>
        <w:br/>
        <w:t>‫התחתון – החיוב בהתקנת אותה גדר נעשה מכוח סעיף ‪ 3‬לתקנון המצוי כפי שפורט לעיל‪ .‬על‬</w:t>
        <w:br/>
        <w:t>‫כן העובדה שבעבר לא הייתה גדר כזו‪ ,‬הכרחית לצורך כתחזוקה נאותה של הרכוש המשותף‪,‬‬</w:t>
        <w:br/>
        <w:t>‫וכדי למנוע נפילה מהמפלס העילי למפלס התחתון‪ .‬סוג הגדר וגובהה יהיה דומה לגדר שקיימת‬</w:t>
        <w:br/>
        <w:t>‫בצדי החלקה‪.‬‬</w:t>
        <w:br/>
        <w:t>‫‪ .45‬באשר לנזקי השריפה – הצדדים אישרו‪ ,‬כי בעקבות השריפה הגדולה בכרמל בנובמבר ‪2016‬‬</w:t>
        <w:br/>
        <w:t>‫נגרם נזק למבנה ולגינה‪ ,‬אלא שלטענת הנתבע הנזק המשמעותי והעיקרי לגינה נגרם על ידי‬</w:t>
        <w:br/>
        <w:t>‫התובעים כבר בעבודות הבניה שבוצעו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כי בשל אותה שריפה יש לשנות מהמסקנות אליהן הגעתי‪:‬‬</w:t>
        <w:br/>
        <w:t>‫ראשית‪ ,‬הצדדים אישרו כי קיבלו פיצוים בגין אותם נזקים‪ ,‬ולא הוכח כי מצב הגינה העילי‬</w:t>
        <w:br/>
        <w:t>‫ניזוק כתוצאה מאותה שריפה ולא כתוצאה מעבודות הבניה של התובעים‪ .‬הנתבע הציג תמונות‬</w:t>
        <w:br/>
        <w:t>‫כאמור של עבודות שונות שביצעו התובעים (נספח לתצהיר הנתבע‪ ,‬וכפי שכם עולה כאמור‬</w:t>
        <w:br/>
        <w:t>‫מפסקי דין קודמים בין הצדדים)‪.‬‬</w:t>
        <w:br/>
        <w:t>‫שנית ועיקר‪ ,‬התובעים לא הוכיחו (ולמעשה לא טענו) כי שיקמו את הגינה כנדרש בהתאם‬</w:t>
        <w:br/>
        <w:t>‫לפסקי הדין שניתנו בעניינם‪ ,‬וזאת עוד לפני השריפה בכרמל‪.‬‬</w:t>
        <w:br/>
        <w:t>‫באשר להתקנת גדר בתוך תחומי החלקה לא הוכח‪ ,‬כי ניתן היה לקבל פיצוי בגין רכיב זה ממס‬</w:t>
        <w:br/>
        <w:t>‫רכוש (בזיקה לטענה כי ככל שהתובעים היו דורשים זאת בזמנו ניתן היה לקבל פיצוי על כך)‪,‬‬</w:t>
        <w:br/>
        <w:t>‫ובכל מקרה שאלת התחזוקה התקינה והעבודות שיש לבצע לרבות החיובים הכספיים לצורך‬</w:t>
        <w:br/>
        <w:t>‫תחזוקת הרכוש המשותף‪ ,‬נעשים במסגרת ההליך בפני המפקח בהתאם לחוק המקרקעין ולא‬</w:t>
        <w:br/>
        <w:t>‫מכוח דיני המס או בשל עילות נזיקיות‪.‬‬</w:t>
        <w:br/>
        <w:t>‫הוצאות תחזוקה שוטפות‬</w:t>
        <w:br/>
        <w:t>‫‪ .46‬מלבד עלויות השיקום שהושתו על התובעים‪ ,‬יהיה על הנתבע לשאת בהוצאות התחזוקה‬</w:t>
        <w:br/>
        <w:t>‫השוטפות של כל הגינה ‪/‬החצר האחורית והצדדית‪ ,‬ביחד עם התובעים‪.‬‬</w:t>
        <w:br/>
        <w:t>‫יש להפריד בין עלויות השיקום (להקמת הגינה) לבין עלויות התחזוקה השוטפות‪ ,‬באופן‬</w:t>
        <w:br/>
        <w:t>‫שהוצאות התחזוקה השוטפות (גינון ומים) עבור שני מפלס הגינה יושתו על שני הצדדים‬</w:t>
        <w:br/>
        <w:t>‫בחלקים שווים‪ ,‬בשונה מהאמור ביחס לעלויות השיקום‪.‬‬</w:t>
        <w:br/>
        <w:t>‫יובהר כי לא הייתה מחלוקת כי באחריות שני הצדדים לבדם‪ ,‬לתחזק את החצר שמסביב‬</w:t>
        <w:br/>
        <w:t>‫למבנה שלהם‪ ,‬בהתאם לסעיף ‪ 59‬לחוק המקרקעין‪ ,‬ובעניין זה ראה גם סעיף ‪ 8‬לפסק דינה של‬</w:t>
        <w:br/>
        <w:t>‫המפקחת מיום ‪.08.12.13‬‬</w:t>
        <w:br/>
        <w:t>‫בקשת התובעים למנות מומחה מטעם המפקח‬</w:t>
        <w:br/>
        <w:t>‫‪ .47‬בכתב התביעה ביקשו התובעים שני סעדים שאין מקום להעתר להם כפי שהתבקשו – עם זאת‬</w:t>
        <w:br/>
        <w:t>‫הסעד שניתן בהליך זה נגזר מהסעד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.‬תחילה ביקשו להתיר לתובעים לפעול "כפי הבנתם" לשיקום ופיתוח השטח המשותף‬</w:t>
        <w:br/>
        <w:t>‫שמסביב למבנה ללא צורך בהסכמת הנתבע תוך חיובו לשאת במחצית מהעלויות – סעד‬</w:t>
        <w:br/>
        <w:t>‫גורף שכזה אין מקום ליתן והיה על התובעים לפרט אילו עבודות ספציפיות הם מבקשים‬</w:t>
        <w:br/>
        <w:t>‫לאשר‪ ,‬כדי שניתן יהיה לבחון אם אותן עבודות עונות להגדרת המונח "החזקה תקינה" של‬</w:t>
        <w:br/>
        <w:t>‫הרכוש המשותף‪ .‬על אותן עבודות ספציפיות ניתן היה ללמוד כאמור מההסכם המפורט‬</w:t>
        <w:br/>
        <w:t>‫משת ‪.2003‬‬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.‬התובעים ביקשו סעד חלופי לפיו ימונה בעל תפקיד אובייקטיבי מטעם המפקח‪ ,‬אשר יקבע‬</w:t>
        <w:br/>
        <w:t>‫כיצד יש לבצע את שיקום הגינה ופיתוחה – אין מקום להעתר לסעד שכזה‪.‬‬</w:t>
        <w:br/>
        <w:t>‫ראשית‪ ,‬מדובר בסעד כללי מבלי שפורטו גדרי החלטת המינוי‪ ,‬היקף טיב ואופי העבודות‬</w:t>
        <w:br/>
        <w:t>‫שיבוצעו‪ .‬שנית‪ ,‬התובעים מצדם לא הציגו חוות דעת המפרטת את העבודות שיש לבצע‪,‬‬</w:t>
        <w:br/>
        <w:t>‫ואף לא הציגו הצעות מחיר או תוכניות קונקרטיות לביצוע‪ .‬שלישית‪ ,‬מינוי כללי שכזה יש‬</w:t>
        <w:br/>
        <w:t>‫בו גם משום "האצלה" שלא כדין של הסמכות השיפוטית של המפקח לגורם אחר שיקבע‬</w:t>
        <w:br/>
        <w:t>‫מה יחשב "תחזוקה תקינה" של החצר‪ .‬רביעית‪ ,‬מינוי כללי שכזה יהווה פתח למחלוקות‬</w:t>
        <w:br/>
        <w:t>‫רבות ב עתיד שיוביל להליכים נוספים בין הצדדים‪ ,‬נוכח המפתח הרחב של האפשרויות‬</w:t>
        <w:br/>
        <w:t>‫שיוותרו בידי אותו בעל מקצוע‪ .‬חמישית‪ ,‬מינוי שכזה יחייב המשך ליווי ופיקוח של ערכאה‬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 על יישום פסק הדין‪ .‬המפקח אינו מלווה את הליכי הביצוע ויישום פסקי הדין שניתנים‬</w:t>
        <w:br/>
        <w:t>‫על ידו‪ ,‬כפי שגם בית משפט השלום אינו עושה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ב' ‪ -‬תביעה שכנגד – תיק ‪ 8/786/18‬הורניק נ' ארליך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.48‬בתביעה שכנגד ביקש הנתבע לחייב את התובעים בהוצאות שהוציא לצורך תיקון גג הבית‬</w:t>
        <w:br/>
        <w:t>‫המשותף במהלך השנים‪ .‬לטענתו בשנת ‪ 2012‬התקין יריעות ביטומניות על הגג בסכום של‬</w:t>
        <w:br/>
        <w:t>‫‪ ,₪ 11,232‬ולכן ביקש לחייב את התובעים במחצית מהסכום (חשבונית מס בגין אותו איטום‬</w:t>
        <w:br/>
        <w:t>‫של חברת "איטומקס"‪ ,‬צורף כנספח ‪ 4‬לכתב התביעה שכנגד)‪.‬‬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‫לטענתו ככל שהיה יכול לחסוך את עלויות האיטום החדשות בשנת ‪ 2012‬היה עושה זאת‪ ,‬אך‬</w:t>
        <w:br/>
        <w:t>‫לא נותרה לו ברורה‪ ,‬שכן לא ניתן היה לאתר את איש האיטום שאטם בעבר את הגג בשנת ‪,2002‬‬</w:t>
        <w:br/>
        <w:t>‫ולכן לא הפעיל את האחריות‪.‬‬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.49‬בנוסף ביקש לחייב את התובעים בעבודות סיוד הגג לאורך השנים בסכום מצטבר של ‪,₪ 2,650‬‬</w:t>
        <w:br/>
        <w:t>‫מכאן ביקש לחייב את הנתבעים במחצית מאותם סכומים‪ .‬מר הורניק צירף שתי קבלות משנת‬</w:t>
        <w:br/>
        <w:t>‫‪ 2013‬ומשנת ‪ 2018‬על סיוד הגג בסכומים של ‪ ₪ 250‬ו‪ ,₪ 400-‬בהתאמה‪ ,‬וביקש בנוסף להסיק‬</w:t>
        <w:br/>
        <w:t>‫מהן על הערכת עלויות הסיוד גם בשנים האחרות בהן לא מצא קבלות‪.‬‬</w:t>
        <w:br/>
        <w:t>‫על כן‪ ,‬ביקש לחייב את התובעים בסכום של ‪( ₪ 5,616‬עבור האיטום ביריעות)‪ ,‬וכן סכום של‬</w:t>
        <w:br/>
        <w:t>‫‪ ₪ 1,325‬עבור סיוד הגג לאורך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ציין כי בהתכתבות עם התובעים משנת ‪ ,2012‬התובעים לא התכחשו לחובתם להשתתף‬</w:t>
        <w:br/>
        <w:t>‫בעלות איטום הגג‪ ,‬אך טענו שיש לקזז הוצאות שהם הוציאו לתחזוקת הגינה‪ .‬תשובת התובעים‬</w:t>
        <w:br/>
        <w:t>‫צורפה כנספח ‪ 5‬לכתב התביעה שכנגד‪ ,‬וכן מכתב של משפחת ארליך מיום ‪( 09.09.12‬נספח ‪3‬‬</w:t>
        <w:br/>
        <w:t>‫לכתב התביעה שכנגד)‪.‬‬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.50‬משפחת ארליך טענה‪ ,‬כי לא היה צורך להתקין יריעות בשל אחריות שניתנה בגין עבודות‬</w:t>
        <w:br/>
        <w:t>‫קודמות ‪ -‬לטענתם‪ ,‬מאחר שמר הורניק התקין יריעות ביטומניות עוד בשנת ‪ ,2002‬וניתנה‬</w:t>
        <w:br/>
        <w:t>‫אחריות מעל ‪ 10‬שנים‪ ,‬לא היה מקום להתקין יריעות ביטומניות פעם נוספת בשנת ‪.2012‬‬</w:t>
        <w:br/>
        <w:t>‫באשר לטענת התובע כי החברה שביצעה את האיטום‪ ,‬כבר לא הייתה פעילה הטענה אינה נכונה‪,‬‬</w:t>
        <w:br/>
        <w:t>‫שכן החברה פעילה גם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.51‬באשר לסיוד הגג ציינו‪ ,‬כי ברגע שהנתבע לכאורה התקין יריעות ביטומניות‪ ,‬לא היה צורך בסיוד‬</w:t>
        <w:br/>
        <w:t>‫הגג וכי לא מקובל לבצע עבודות סיוד על גבי יריעות ביטומניות‪ ,‬ולכן אין מקום לחייב אותם‬</w:t>
        <w:br/>
        <w:t>‫בעלויות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.52‬עלויות איטום הגג – התובעים לא חלקו בצדק על חובתם הקניינית להשתתף בעלויות איטום‬</w:t>
        <w:br/>
        <w:t>‫הגג ותחזוקתו‪ .‬יש לחייב את התובעים במחצית מעלות התקנת יריעות ביטומניות בסכום של‬</w:t>
        <w:br/>
        <w:t>‫‪.₪ 5,616‬‬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את טענת התובעים כי התקנת היריעות לא הייתה נחוצה בשל עבודות דומות‬</w:t>
        <w:br/>
        <w:t>‫שבוצעו בשנת ‪ . 2002‬העבודות הקודמות נעשו לפני כעשור‪ ,‬ולכן גם אם נותרה אחריות בתוקף‬</w:t>
        <w:br/>
        <w:t>‫יש להניח כי זו כבר עמדה לפוג והיה צורך לחדש את האיטום ביריעות חדשות‪.‬‬</w:t>
        <w:br/>
        <w:t>‫נוכח חלוף הזמן‪ ,‬מצאתי גם לקבל את טענות מר הורניק כי לא הצליח להשיג את איש המקצוע‬</w:t>
        <w:br/>
        <w:t>‫שבזמנו התקין את היריעות‪ ,‬גם אם החברה דרכה הוזמנו העבודות עדיין קיימת‪ .‬לכך יש‬</w:t>
        <w:br/>
        <w:t>‫להוסיף‪ ,‬כי יש להניח כי אם ניתן היה להימנע מאיטום חדש של הגג‪ ,‬גם מר הורניק היה מעדיף‬</w:t>
        <w:br/>
        <w:t>‫זאת‪ ,‬שכן‪ ,‬הוא עצמו נדרש לשאת במחצית מהסכום‪.‬‬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.53‬סיוד הגג ‪ -‬עם זאת הנתבע לא הוכיח מדוע שנה לאחר שהותקנו היריעות (בשנת ‪ )2012‬התעורר‬</w:t>
        <w:br/>
        <w:t>‫הצורך לסייד את הגג (בשנת ‪ ,)2013‬ולכן לא מצאתי לחייב את התובעים בעלויות הסיוד משנת‬</w:t>
        <w:br/>
        <w:t>‫‪.)₪ 250( 2013‬‬</w:t>
        <w:br/>
        <w:t>‫עם זאת‪ ,‬יש לחייבם בעלויות הסיוד משנת ‪ 2018‬כ‪ 6-‬שנים לאחר התקנת היריעות ויש להניח‬</w:t>
        <w:br/>
        <w:t>‫כי הסיוד לנדרש לצורך שמירה ותחזוקה של היריעות – על כן יש לחייב את התובעים גם‬</w:t>
        <w:br/>
        <w:t>‫במחצית מאותו– (מתוך ‪ .₪ 200 - )₪ 400‬לא מצאתי לחייב את התובעים בהערכה כללית של‬</w:t>
        <w:br/>
        <w:t>‫עבודות סיוד הגג בשנים אחרות משלא הוצגו קבלות ולא הוכח הצורך לחזור ולסייד את הגג‬</w:t>
        <w:br/>
        <w:t>‫בכל שנה מחדש‪ ,‬למרות אותן יריעות שהותקנו‪.‬‬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.54‬בתצהירו ביקש הנתבע בנוסף לקזז סכום של ‪ ₪ 1,900‬בגין תיקון צנרת משותפת‪ ,‬סעד בעניין‬</w:t>
        <w:br/>
        <w:t>‫זה לא נכלל בכתב התביעה‪ ,‬והועלה לראשונה בתצהיר הנתבע‪ .‬התובעים טענו להרחבת חזית‪,‬‬</w:t>
        <w:br/>
        <w:t>‫ואכן יש למחוק סעד זה (ראה סעיף ‪ 64‬לתצהיר הנתבע‪ ,‬יחד עם נספח ‪ 19‬לתצהירו)‪.‬‬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‫התוצאה‬</w:t>
        <w:br/>
        <w:t>‫התביעה העיקרית‬</w:t>
        <w:br/>
        <w:t>‫‪ .55‬התובעים ידרשו לשאת לבדם בעלויות שיקום של‪:‬‬</w:t>
        <w:br/>
        <w:t>‫א‪ .‬מפלס הגינה העליון ושיקום הקיר התומך – המסלעה שמשמשת כקיר תומך‪.‬‬</w:t>
        <w:br/>
        <w:t>‫ב‪ .‬גדר חיה במפלס הגינה העליון‪ ,‬דומה ככל הניתן לגדר החיה המוצגת בתמונה נ‪.2/‬‬</w:t>
        <w:br/>
        <w:t>‫ג‪ .‬מערכת השקייה לאותה גינה (המפלס העליון)‬</w:t>
        <w:br/>
        <w:t>‫‪ .56‬מלבד העבודות הנ"ל (שהושתו על התובעים לבדם) יהיה על שני הצדדים לשאת בחלקים שווים‬</w:t>
        <w:br/>
        <w:t>‫בעלויות שיקום של שאר חלקי הגינה‪ ,‬וזאת בהתאם להסכם הגינון משנת ‪ 2003‬שצורף כנספח‬</w:t>
        <w:br/>
        <w:t>‫‪ 2‬לתצהיר הנתבע‪ ,‬ובכלל זה‪:‬‬</w:t>
        <w:br/>
        <w:t>‫א‪ .‬שיקום הגינה והשביל בצדו השמאלי של המבנה‪.‬‬</w:t>
        <w:br/>
        <w:t>‫ב‪ .‬שיקום מפלס הגינה התחתון האחורי הסמוך יותר לוואדי‪.‬‬</w:t>
        <w:br/>
        <w:t>‫‪ .57‬שני הצדדים יתקינו במשותף גדר בין מפלס הגינה העילי למפלס הגינה התחתון‪ .‬סוג הגדר‬</w:t>
        <w:br/>
        <w:t>‫וגובהה יהיה דומה לגדר שקיימת בצדי החלקה‪ .‬התקנת הגדר תעשה תוך ‪ 90‬יום מהיום‪.‬‬</w:t>
        <w:br/>
        <w:t>‫‪ .58‬על הצד המעשי‪ ,‬כל צד יהיה רשאי להביא הצעות מחיר מטעמו לשיקום הגינה‪ ,‬בהתאם לנספח ‪2‬‬</w:t>
        <w:br/>
        <w:t>‫לתצהיר התובע‪ ,‬וזאת תוך ‪ 30‬יום מהיום‪ ,‬כאשר יהיה על הצד השני להעביר את תגובתו בכתב‬</w:t>
        <w:br/>
        <w:t>‫תוך ‪ 14‬יום לאחר מכן‪.‬‬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תיק‪8/786/2018 ,8/613/2018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‫יובהר‪ ,‬כי כל צד יעביר את הצעות המחיר לצד השני בסמוך לאחר קבלת ההצעות ועוד לפני‬</w:t>
        <w:br/>
        <w:t>‫תחילת ביצוע העבודות בפועל או לפני התקשרות עם קבלן או גנן כלשהו‪.‬‬</w:t>
        <w:br/>
        <w:t>‫‪ .59‬לא שוכנעתי שיש להקדים ולקבל חוות דעת תכנונית לשיקום הגינה‪ ,‬ודי בקבלת הצעות מחיר‬</w:t>
        <w:br/>
        <w:t>‫מקבלני ביצוע או גננים בצירוף כתבי כמויות שיפרטו את היקף העבודות והעלויות‪.‬‬</w:t>
        <w:br/>
        <w:t>‫‪ .60‬ככל שהצדדים לא יגיעו להסכמות לגבי עבודות ספציפיות שיש לבצע בהתאם לפסק הדין‪ ,‬יהיו‬</w:t>
        <w:br/>
        <w:t>‫רשאים התובעים להגיש בקשה למתן פסיקתא‪ ,‬וזאת תוך ‪ 90‬יום מהיום התואמת את נספח ‪2‬‬</w:t>
        <w:br/>
        <w:t>‫לתצהיר הנתבע‪ ,‬בצירוף הצעות מחיר מלאות ומפורטות‪.‬‬</w:t>
        <w:br/>
        <w:t>‫‪ .61‬בנוסף‪ ,‬יהיה על שני הצדדים לשאת בחלקים שווים בתחזוקה שוטפת של הגינה האחורית והצדית‬</w:t>
        <w:br/>
        <w:t>‫לאחר שיקומה בהתאם לפסק הדין‪.‬‬</w:t>
        <w:br/>
        <w:t>‫‪ .62‬על התובעים להודיע לנתבע מראש ובכתב על המועד שבו בכוונתם לחתום עם קבלן או גנן על‬</w:t>
        <w:br/>
        <w:t>‫עבודות ביצוע בפועל וכן על היקף העלות של כלל העבודות‪ ,‬כאשר יהיה על הנתבע לשאת במחצית‬</w:t>
        <w:br/>
        <w:t>‫מאותן עלויות שהושתו על שני הצדדים בחלקים שווים‪ ,‬בכפוף לאמור לעיל (בנוגע להבחנה בין‬</w:t>
        <w:br/>
        <w:t>‫עלויות שיקום לעלויות תחזוקה)‪ ,‬זאת תוך ‪ 30‬יום לאחר השלמת העבודות וכנגד חשבונית מס‬</w:t>
        <w:br/>
        <w:t>‫כנדרש על פי דין‪.‬‬</w:t>
        <w:br/>
        <w:t>‫תביעה שכנגד‬</w:t>
        <w:br/>
        <w:t>‫‪ .63‬התובעים משפחת ארליך ישלמו לנתבע (מר הורניק) סכום של ‪ ₪ 5,616‬בצירוף הפרשי הצמדה‬</w:t>
        <w:br/>
        <w:t>‫וריבית מיום ‪ 1.1.3‬ועד לתשלום בפועל‪ ,‬וכן סכום ‪ ₪ 200‬בגין חלקם היחסי עבור איטום הגג‬</w:t>
        <w:br/>
        <w:t>‫וסיודו‪ .‬בעתיד יהיה על בעלי הדירות להשתתף בחלקים שווים באיטום תחזוקת הגג‪.‬‬</w:t>
        <w:br/>
        <w:t>‫הוצאות משפט‬</w:t>
        <w:br/>
        <w:t>‫‪ .64‬לאחר שבחנתי את טענות הצדדים ומכלול חומר הראיות‪ ,‬הרי שבסופו של יום מצאתי לחייב‬</w:t>
        <w:br/>
        <w:t>‫את הנתבע בהוצאות משפט ושכ"ט עו"ד בסכום של ‪ .₪ 1,500‬מרבית ההוצאות מתקזזות זו‬</w:t>
        <w:br/>
        <w:t>‫עם זו‪ .‬החיוב בהוצאות נעשה גם בהתאם לתוצאת פסק הדין בזיקה לסעדים שנתבעו בכל‬</w:t>
        <w:br/>
        <w:t>‫תביעה‪.‬‬</w:t>
        <w:br/>
        <w:t>‫כל סכום קצוב שנקבע בפסק הדין ישולם בתוך ‪ 30‬ימים מהיום‪ ,‬שאם לא כן יישא הפרשי הצמדה‬</w:t>
        <w:br/>
        <w:t>‫וריבית כחוק מהיום ועד למועד התשלום המלא בפועל‪.‬‬</w:t>
        <w:br/>
        <w:t>‫ניתן בלשכתי היום‪ ,‬ט"ו אב תש"ף‪ 05 ,‬אוגוסט ‪ ,2020‬בהיעדר הצדדים‪.‬‬</w:t>
        <w:br/>
        <w:t>‫יובל וסרקרוג‬</w:t>
        <w:br/>
        <w:t>‫מפקח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13/613/2018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