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6/621/2019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2020-07-15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‫מניציר עוזיאל‬                       ‫התובע‪:‬‬</w:t>
        <w:br/>
        <w:t>‫רמז דוד ‪ ,72‬פתח תקווה‬</w:t>
        <w:br/>
        <w:t>‫טל'‪054-2902464:‬‬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 מורן‬    ‫‪.1‬‬           ‫הנתבעים‪:‬‬</w:t>
        <w:br/>
        <w:t>‫יעקובי בני‬    ‫‪.2‬‬</w:t>
        <w:br/>
        <w:t>‫באמצעות ב"כ‪ :‬עו"ד יצחק לוזון‬</w:t>
        <w:br/>
        <w:t>‫מוטה גור ‪ ,7‬פתח תקווה‬</w:t>
        <w:br/>
        <w:t>‫טל'‪ 077-5512751:‬פקס‪03-7515558:‬‬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 הבעלים של דירה בבית משותף נגד הבעלים של דירה‬           ‫‪.1‬‬</w:t>
        <w:br/>
        <w:t>‫אחרת בבית המשותף‪ ,‬לתיקון ליקויים בדירה האחרת הגורמים לנזקי רטיבות בדירת‬</w:t>
        <w:br/>
        <w:t>‫התובע ולתיקון הנזקים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בבניין מגורים ברחוב השלושה ‪ 23‬בפתח תקווה‪ ,‬הרשום בפנקס‬         ‫‪.2‬‬</w:t>
        <w:br/>
        <w:t>‫הבתים המשותפים‪ ,‬במשותף עם ‪ 3‬בנייני מגורים נוספים‪ ,‬חלקה ‪ 7‬בגוש ‪6324‬‬</w:t>
        <w:br/>
        <w:t>‫)להלן ‪" -‬הבית המשותף"(‪.‬‬</w:t>
        <w:br/>
        <w:t>‫התובע‪ ,‬מניציר עוזיאל )להלן ‪" -‬התובע"(‪ ,‬הוא הבעלים של דירה המצויה בקומה‬         ‫‪.3‬‬</w:t>
        <w:br/>
        <w:t>‫הראשונה בבית המשותף‪ ,‬הרשומה בפנקס הבתים המשותפים תת חלקה ‪.6‬‬</w:t>
        <w:br/>
        <w:t>‫הנתבעים‪ ,‬יעקובי מורן ובני )להלן ‪" -‬הנתבעים"(‪ ,‬הם הבעלים של דירה המצויה‬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‫בקומה השניה בבית המשותף‪ ,‬מעל דירת התובע‪ ,‬הרשומה בפנקס הבתים‬</w:t>
        <w:br/>
        <w:t>‫המשותפים תת חלקה ‪.10‬‬</w:t>
        <w:br/>
        <w:t>‫כנטען בכתב התביעה‪ ,‬מזה מספר שנים סובלת דירת התובע מנזקי רטיבות ונזילה‬       ‫‪.4‬‬</w:t>
        <w:br/>
        <w:t>‫שמקורם בליקויים בחדר הרחצה בדירת הנתבעים‪ .‬חרף פניות התובע לנתבעים‬</w:t>
        <w:br/>
        <w:t>‫בבקשות לתיקון הליקויים בדירתם‪ ,‬לא בוצע תיקון יסודי ומקיף כנדרש למיגור‬</w:t>
        <w:br/>
        <w:t>‫נזקי הרטיבות בדירת התובע‪ .‬בתוך כך‪ ,‬בחודש יוני ‪ 2019‬החלה נזילה מאסיבית‬</w:t>
        <w:br/>
        <w:t>‫לדירת התובע‪ .‬פניות התובע לנתבעים נענו בסירוב לתקן הליקויים בדירתם תוך‬</w:t>
        <w:br/>
        <w:t>‫הפניית התובע לחברת הביטוח המבטחת דירת הנתבעים‪ .‬אך לאחר פניות רבות‬</w:t>
        <w:br/>
        <w:t>‫נאותו הנתבעים לאפשר בדיקת איש מקצוע בדירתם‪ .‬ברם‪ ,‬עד למועד הגשת‬</w:t>
        <w:br/>
        <w:t>‫התביעה הנתבעים לא עשו דבר לתיקון הליקויים בדירתם‪ .‬בכתב התביעה הוסיף‬</w:t>
        <w:br/>
        <w:t>‫התובע ועתר לפסיקת פיצויים בגין נזקים ממוניים ובלתי ממוניים שנגרמו לו בשל‬</w:t>
        <w:br/>
        <w:t>‫ליקויי הרטיבות בדירת הנתבעים והסחבת בתיקונם‪ ,‬לרבות עזיבת שוכרי הדירה‬</w:t>
        <w:br/>
        <w:t>‫והיות הדירה עומדת ריקה מאדם מיום ‪.10.11.2019‬‬</w:t>
        <w:br/>
        <w:t>‫כתב התביעה וההזמנה לדין הומצאו לנתבעים ביום ‪.22.11.2019‬‬      ‫‪.5‬‬</w:t>
        <w:br/>
        <w:t>‫הנתבעים לא הגישו כתב הגנה‪ .‬תחת זאת‪ ,‬עתרו ביום ‪ 16.2.2020‬בבקשה לסילוק‬        ‫‪.6‬‬</w:t>
        <w:br/>
        <w:t>‫התביעה על הסף בהעדר סמכות עניינית למפקחת על רישום מקרקעין לדון בתביעה‪.‬‬</w:t>
        <w:br/>
        <w:t>‫בהחלטה מיום ‪ 26.2.2020‬הורתי כי הבקשה תידון במעמד הדיון הקבוע לבירור‬</w:t>
        <w:br/>
        <w:t>‫התביעה‪.‬‬</w:t>
        <w:br/>
        <w:t>‫ביום ‪ 11.3.2020‬התקיים לפניי דיון בתביעה‪ .‬בהחלטה ממועד זה הורתי‪ ,‬בהסכמת‬      ‫‪.7‬‬</w:t>
        <w:br/>
        <w:t>‫הצדדים‪ ,‬על מינוי מומחה מטעם המפקחת על רישום מקרקעין‪ ,‬מר דניאל אברג'ל‬</w:t>
        <w:br/>
        <w:t>‫מחברת נו‪-‬ליק בע"מ )להלן ‪" -‬המומחה"(‪ ,‬לבקר בדירות הצדדים וליתן חוות דעת‬</w:t>
        <w:br/>
        <w:t>‫בשאלת הגורם לרטיבות הנטענת בדירת התובע‪ ,‬העבודות הדרושות לתיקון ליקויים‬</w:t>
        <w:br/>
        <w:t>‫)ככל שנמצאו(‪ ,‬והעבודות הדרושות לתיקון נזקי הרטיבות בדירת התובע שנגרמו‬</w:t>
        <w:br/>
        <w:t>‫בשל ליקויים אלה‪ ,‬לצורך השבת מצבה הפיסי לקדמותו‪ .‬עוד הורתי בהחלטה‪ ,‬כי‬</w:t>
        <w:br/>
        <w:t>‫עבודות לתיקון ליקויים ולתיקון נזקי רטיבות תעשנה אך בהתאם להוראות‬</w:t>
        <w:br/>
        <w:t>‫המפקחת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1.5.2020‬ניתנה חוות דעת המומחה‪ ,‬לאחר שביקר בדירות הצדדים בבית‬         ‫‪.8‬‬</w:t>
        <w:br/>
        <w:t>‫המשותף ביום ‪) 20.4.2020‬להלן ‪" -‬חוות דעת המומחה"(‪.‬‬</w:t>
        <w:br/>
        <w:t>‫בהתאם לחוות דעת המומחה‪ ,‬הדמיה טרמית בדירת התובע הדגימה כתמי רטיבות‬         ‫‪.9‬‬</w:t>
        <w:br/>
        <w:t>‫במוקדים רבים בדירת התובע‪ ,‬כדלקמן‪" :‬תקרה וקיר מבואה לדירה הגובל עם חדר‬</w:t>
        <w:br/>
        <w:t>‫שינה‪ ,‬תקרת סלון הדירה‪ ,‬תקרת מסדרון חדרים‪ ,‬תקרת חדר שינה משמאל לחדר‬</w:t>
        <w:br/>
        <w:t>‫רחצה )הגובל עם מבואה לדירה( ובקיר הגובל עם חדר הרחצה‪ ,‬תקרה וקיר חדר‬</w:t>
        <w:br/>
        <w:t>‫שינה מימין לחדר הרחצה‪ ,‬ובקירות ותקרה חדר רחצה המלווים בעובש‪ ".‬המומחה‬</w:t>
        <w:br/>
        <w:t>‫הוסיף וקבע בחוות הדעת‪ ,‬כי בדירת הנתבעים "הודגמו רטיבויות מעל פנלים‬</w:t>
        <w:br/>
        <w:t>‫בקירות גובלי חדר הרחצה ובנוסף בקיר חדר שינה‪ ,‬מימין לחדר הרחצה‪ ,‬מתקרת‬</w:t>
        <w:br/>
        <w:t>‫החדר לאורך הקיר עד הרצפה‪) ".‬סעיף א' בעמוד ‪ 10‬לחוות דעת המומחה(‪.‬‬</w:t>
        <w:br/>
        <w:t>‫המומחה הוסיף וקבע בחוות הדעת‪ ,‬כי הגורם לרטיבות בדירת התובע הוא ליקויים‬    ‫‪.10‬‬</w:t>
        <w:br/>
        <w:t>‫בדירת הנתבעים וברכוש המשותף‪ ,‬כמפורט בסעיף ב' בעמוד ‪ 10‬לחוות הדעת‪,‬‬</w:t>
        <w:br/>
        <w:t>‫לאמור‪:‬‬</w:t>
        <w:br/>
        <w:t>‫א‪ .‬הליקויים בדירת הנתבעים כוללים הבאים‪ (1)" :‬נזילה ממערכת דלוחין‪ ,‬חדר‬</w:t>
        <w:br/>
        <w:t>‫רחצה‪ ,‬קו ניקוז כיור וקופסת דלוחין מאספת כיור ומקלחון; )‪ (2‬חדירות מים‬</w:t>
        <w:br/>
        <w:t>‫ממפגשי רצפה עם קירות חדר רחצה עקב איטומים לקויים; )‪ (3‬חדירות מים‬</w:t>
        <w:br/>
        <w:t>‫בין משקי רצפת מקלחון חדר הרחצה עקב איטום לקוי )מרווח משקים קטן‬</w:t>
        <w:br/>
        <w:t>‫מהתקן המקשה על יישום אטימה(‪".‬‬</w:t>
        <w:br/>
        <w:t>‫ב‪ .‬הליקויים ברכוש המשותף כוללים הבאים‪ (1)" :‬חדירת מים מגג הבית‬</w:t>
        <w:br/>
        <w:t>‫המשותף עקב כשלי אטימה בין גג הבניין למעקה הגג )צמחייה נובטת(;‬</w:t>
        <w:br/>
        <w:t>‫)‪ (2‬חדירת מים מתוואי צנרת מים דודים‪ ,‬העוברים מגג הבית המשותף מטה‪,‬‬</w:t>
        <w:br/>
        <w:t>‫בפיר מתכת חיצוני‪ ,‬אל הדירות עקב העדר קירוי‪".‬‬</w:t>
        <w:br/>
        <w:t>‫המומחה הוסיף והעריך כי תרומת הליקויים דלעיל לנזקי הרטיבות בדירת התובע‬     ‫‪.11‬‬</w:t>
        <w:br/>
        <w:t>‫הם בשיעורים כדלקמן‪ :‬דירת הנתבעים ‪ 70% -‬והרכוש המשותף ‪) 30% -‬סעיף ג'‬</w:t>
        <w:br/>
        <w:t>‫בעמוד ‪ 12‬לחוות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פירט בחוות הדעת העבודות הדרושות לתיקון הליקויים בדירת הנתבעים‬      ‫‪.12‬‬</w:t>
        <w:br/>
        <w:t>‫וברכוש המשותף‪ ,‬וכן העבודות הדרושות לתיקון נזקי הרטיבות בדירת התובע‬</w:t>
        <w:br/>
        <w:t>‫לצורך השבת מצבה הפיסי לקדמותו )סעיפים ג' ו‪-‬ה' בעמודים ‪ 12-11‬לחוות דעת‬</w:t>
        <w:br/>
        <w:t>‫המומחה(‪.‬‬</w:t>
        <w:br/>
        <w:t>‫בהחלטה מיום ‪ 3.5.2020‬הורתי לצדדים לפעול בהתאם להחלטה מיום ‪11.3.2020‬‬       ‫‪.13‬‬</w:t>
        <w:br/>
        <w:t>‫וליתן עמדתם לעניין משלוח שאלות הבהרה למומחה‪ .‬עוד הורתי‪ ,‬כי ככל שהצדדים‬</w:t>
        <w:br/>
        <w:t>‫אינם מבקשים לשלוח למומחה שאלות הבהרה או לחקרו על חוות הדעת‪ ,‬ולנוכח‬</w:t>
        <w:br/>
        <w:t>‫ממצאי המומחה בחוות הדעת ומסקנותיו‪ ,‬יודיעו הנתבעים עמדתם לעניין ביצוע‬</w:t>
        <w:br/>
        <w:t>‫העבודות הדרושות לתיקון הליקויים בדירתם ולתיקון נזקי הרטיבות בדירת התובע‬</w:t>
        <w:br/>
        <w:t>‫כשיעור חלקם היחסי‪ ,‬כמפורט בחוות דעת המומחה‪.‬‬</w:t>
        <w:br/>
        <w:t>‫עוד הורתי לתובע ליתן עמדתו האם הוא מבקש לתקן כתב התביעה באמצעות צירוף‬     ‫‪.14‬‬</w:t>
        <w:br/>
        <w:t>‫נציגות הבית המשותף כנתבעת נוספת בתיק‪ .‬זאת‪ ,‬לנוכח ממצאי חוות דעת‬</w:t>
        <w:br/>
        <w:t>‫המומחה בדבר ליקויים ברכוש המשותף הגורמים אף הם לנזקי הרטיבות בדירת‬</w:t>
        <w:br/>
        <w:t>‫התובע‪.‬‬</w:t>
        <w:br/>
        <w:t>‫ביום ‪ 15.5.2020‬ניתנה חוות דעתו המשלימה של המומחה במענה לשאלות הבהרה‬       ‫‪.15‬‬</w:t>
        <w:br/>
        <w:t>‫מטעם הצדדים‪ .‬ביום ‪ 22.5.2020‬ניתנה חוות דעתו המשלימה הנוספת של המומחה‬</w:t>
        <w:br/>
        <w:t>‫במענה לשאלות הבהרה נוספות מטעם התובע‪.‬‬</w:t>
        <w:br/>
        <w:t>‫בהחלטה מיום ‪ 25.5.2020‬הורתי לצדדים ליתן עמדתם האם הם מבקשים לחקור‬         ‫‪.16‬‬</w:t>
        <w:br/>
        <w:t>‫המומחה על חוות הדעת‪.‬‬</w:t>
        <w:br/>
        <w:t>‫הצדדים לא ביקשו לחקור המומחה על חוות דעתו‪.‬‬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 יש לחייב הנתבעים לבצע מלוא העבודות הדרושות לתיקון ליקויי‬      ‫‪.18‬‬</w:t>
        <w:br/>
        <w:t>‫הרטיבות בדירתם‪ ,‬וכן להשית על הנתבעים מלוא האחריות לנזקי הרטיבות בדירת‬</w:t>
        <w:br/>
        <w:t>‫התובע‪ ,‬חרף קביעת המומחה בחוות דעתו כי אף ליקויים ברכוש המשותף גרמו‬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‫לנזקים אלה‪ .‬התובע הוסיף וטען‪ ,‬כי הוא אינו מבקש לצרף נציגות הבית המשותף‬</w:t>
        <w:br/>
        <w:t>‫כנתבעת נוספת בתביעה "מאחר שהם לא יודעו על ידי הנתבעים על הנזילה מהגג‬</w:t>
        <w:br/>
        <w:t>‫ולא נתבקשו על ידם להשתתף בתיקונה‪ ,‬ומשכך לא ניתן להטיל עליהם את האשמה‬</w:t>
        <w:br/>
        <w:t>‫לנזילה בדירתי"‪ ,‬כלשונו‪.‬‬</w:t>
        <w:br/>
        <w:t>‫לטענת הנתבעים‪ ,‬הם פעלו בסיועה של חברת הביטוח המבטחת דירתם לביצוע כל‬         ‫‪.19‬‬</w:t>
        <w:br/>
        <w:t>‫התיקונים הדרושים בדירתם בהתאם לחוות דעת המומחה‪ .‬עוד כנטען‪ ,‬נכונים‬</w:t>
        <w:br/>
        <w:t>‫הנתבעים לשלם לתובע חלקם היחסי בעלות תיקון נזקי הרטיבות בדירת התובע‬</w:t>
        <w:br/>
        <w:t>‫לצורך השבת מצבה הפיסי לקדמותו‪ ,‬ובשים לב כי קודם להגשת התביעה שולם‬</w:t>
        <w:br/>
        <w:t>‫לתובע פיצוי בגין נזקי הרטיבות בדירתו‪ .‬הנתבעים לא תמכו טענותיהם‬</w:t>
        <w:br/>
        <w:t>‫באסמכתאות‪ ,‬למעט מסמך "הצעת מחיר" לביצוע עבודות לתיקון ליקויים בדירת‬</w:t>
        <w:br/>
        <w:t>‫הנתבעים בהתאם לחוות דעת המומחה‪ ,‬מיום ‪.27.5.2020‬‬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 3‬לתקנון המצוי שבתוספת לחוק המקרקעין‪ ,‬תשכ"ט‪ ,1969-‬החלה על‬        ‫‪.20‬‬</w:t>
        <w:br/>
        <w:t>‫הבית המשותף מורנו לאמור‪:‬‬</w:t>
        <w:br/>
        <w:t>‫")א(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  <w:br/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נציגות בית משותף וכן על בעלים של‬       ‫‪.21‬‬</w:t>
        <w:br/>
        <w:t>‫דירה בבית המשותף לתקן כל ליקוי ברכוש המשותף או בדירה‪ ,‬בהתאמה‪ ,‬העלול‬</w:t>
        <w:br/>
        <w:t>‫לגרום נזק לדירה בבית המשותף‪ .‬חובה זו חלה‪ ,‬מקל וחומר‪ ,‬כאשר הליקוי גרם לנזק‬</w:t>
        <w:br/>
        <w:t>‫בדירה בבית משותף ונציגות הבית המשותף ובעל הדירה האחרת לא פעלו לתיקון‬</w:t>
        <w:br/>
        <w:t>‫הליקויים‪ .‬חובה מוחלטת זו היא ללא קשר לשאלה האם הליקוי נובע ממעשיה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או ממעשיו של בעל הדירה‪ ,‬ממחדליהם או מכל סיבה אחרת‪.‬‬</w:t>
        <w:br/>
        <w:t>‫כלשון המלומד פרופ' י' ויסמן‪ ,‬בספרו דיני קניין ‪ -‬בעלות ושיתוף )תשנ"ז‪,(1997-‬‬</w:t>
        <w:br/>
        <w:t>‫עמוד ‪" :482‬אם יש בדירה דבר הטעון תיקון שיש בו כדי לגרום נזק לדירה אחרת‪,‬‬</w:t>
        <w:br/>
        <w:t>‫חייב בעל דירה לבצע את התיקונים הדרושים למניעת הנזק‪".‬‬</w:t>
        <w:br/>
        <w:t>‫הנתבעים הודיעו הסכמתם לבצע מלוא העבודות הדרושות לתיקון הליקויים‬              ‫‪.22‬‬</w:t>
        <w:br/>
        <w:t>‫בהתאם לחוות דעת המומחה‪ .‬ולפיכך‪ ,‬משמצאתי כי חוות דעת המומחה נערכה‬</w:t>
        <w:br/>
        <w:t>‫באופן מקצועי ואובייקטיבי ומשלא באו לפניי נימוקים המצדיקים סטיה מחוות‬</w:t>
        <w:br/>
        <w:t>‫הדעת‪ ,‬הנני לאמצה ולהורות כדלקמן‪:‬‬</w:t>
        <w:br/>
        <w:t>‫הנתבעים יבצעו מלוא העבודות הדרושות לתיקון הליקויים בדירתם בהתאם לחוות‬        ‫‪.23‬‬</w:t>
        <w:br/>
        <w:t>‫דעת המומחה‪ ,‬כמפורט להלן )סעיף ג' בעמוד ‪ 11‬לחוות הדעת(‪:‬‬</w:t>
        <w:br/>
        <w:t>‫א‪ .‬לתיקון הנזילה ממערכת הדלוחין בחדר הרחצה‪ ,‬יבצעו הנתבעים העבודות‬</w:t>
        <w:br/>
        <w:t>‫הבאות‪" :‬חשיפת הכשלים בצנרת הדלוחין ברצפת חדר הרחצה‪ ,‬תיקונם‬</w:t>
        <w:br/>
        <w:t>‫באמצעות מחברי תיקון וגומיות אטימה על פי הנדרש‪ .‬בתום ביצוע העבודה‬</w:t>
        <w:br/>
        <w:t>‫יבוצע מבחן הצפה בכפוף להוראות תקן ישראלי ‪ 1205‬מערכות שרברבות‪,‬‬</w:t>
        <w:br/>
        <w:t>‫לבדיקת תקינות התיקונים‪ .‬בכפוף לתקינות מבחן ההצפה לעיל‪ ,‬ביטון הצנרת‬</w:t>
        <w:br/>
        <w:t>‫והשלמת איטום תת רצפתי תוך חפיפה של ‪ 20‬ס"מ‪ ,‬לכל הפחות‪ ,‬לאיטום קיים‪".‬‬</w:t>
        <w:br/>
        <w:t>‫ב‪ .‬לתיקון חדירות המים ממפגשי רצפה עם קירות חדר רחצה‪ ,‬יבצעו הנתבעים‬</w:t>
        <w:br/>
        <w:t>‫העבודות הבאות‪" :‬חריצת מפגשי רצפה עם קירות חדר רחצה ומילוי בחומר‬</w:t>
        <w:br/>
        <w:t>‫אטימה מסוג רובה או שוו"ע‪".‬‬</w:t>
        <w:br/>
        <w:t>‫ג‪ .‬לתיקון חדירות המים ממפגשי רצפה עם קירות חדר רחצה‪ ,‬יבצעו הנתבעים‬</w:t>
        <w:br/>
        <w:t>‫העבודות הבאות‪" :‬חריצת משקי רצפת מקלחון אלכסוניים והגדלת המרווח‬</w:t>
        <w:br/>
        <w:t>‫לכדי ‪ 3‬מ"מ ליצירת מרווח מספיק להחדרת רובה בין המשקים‪".‬‬</w:t>
        <w:br/>
        <w:t>‫ד‪ .‬בתום ביצוע כלל העבודות תבוצע בדיקת לחות בדירה בכפוף להוראות תקן‬</w:t>
        <w:br/>
        <w:t>‫ישראלי ‪" 1555.3‬בדיקה לתכולת הרטיבות"‪ ,‬לצורך אומדן רמת הרטיבות‬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‫במצע‪ .‬בהתאם לתוצאות בדיקה זו‪ ,‬תבוצענה עבודות לייבוש תת רצפתי למיגור‬</w:t>
        <w:br/>
        <w:t>‫הרטיבות‪.‬‬</w:t>
        <w:br/>
        <w:t>‫העבודות לתיקון הליקויים בדירת הנתבעים‪ ,‬כאמור בפסקה ‪ 23‬לעיל‪ ,‬תבוצענה‬        ‫‪.24‬‬</w:t>
        <w:br/>
        <w:t>‫ותושלמנה בתוך ‪ 30‬יום ממועד המצאת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 .‬העבודות תבוצענה בפיקוח מהנדס‬</w:t>
        <w:br/>
        <w:t>‫מומחה בתחום האיטום ובהתאם להוראותיו‪ ,‬לרבות אישורו בכתב מפרט העבודות‬</w:t>
        <w:br/>
        <w:t>‫ומפרט החומרים‪.‬‬</w:t>
        <w:br/>
        <w:t>‫הנתבעים ישמרו בידיהם מלוא האסמכתאות לביצוע העבודות ולתקינותן‪ ,‬על פי‬        ‫‪.25‬‬</w:t>
        <w:br/>
        <w:t>‫האמור לעיל‪ ,‬וימציאו עותק הימנן לתובע‪ ,‬בתוך ‪ 14‬יום מגמר ביצוע העבודות‪,‬‬</w:t>
        <w:br/>
        <w:t>‫באמצעות משלוח בדואר רשום‪.‬‬</w:t>
        <w:br/>
        <w:t>‫בהתייחס לנזקי הרטיבות בדירת התובע‪ ,‬אשר נגרמו בשל ליקויים בדירת הנתבעים‬     ‫‪.26‬‬</w:t>
        <w:br/>
        <w:t>‫וברכוש המשותף‪ ,‬הנני להורות חיוב הנתבעים בעלות ביצוע העבודות לתיקונם‬</w:t>
        <w:br/>
        <w:t>‫לצורך השבת מצבה הפיסי של דירת התובע לקדמותו‪ ,‬בשיעור של ‪ ,70%‬כאמור‬</w:t>
        <w:br/>
        <w:t>‫בחוות דעת המומחה‪ .‬בהתאם‪ ,‬הנני לחייב הנתבעים לשלם לתובע סך של ‪3,686‬‬</w:t>
        <w:br/>
        <w:t>‫ש"ח‪ ,‬בתוך ‪ 30‬יום ממועד המצאת פסק הדין‪.‬‬</w:t>
        <w:br/>
        <w:t>‫הנני להורות לתובע לבצע העבודות הדרושות לתיקון הנזקים בדירתו לצורך השבת‬     ‫‪.27‬‬</w:t>
        <w:br/>
        <w:t>‫מצבה הפיסי לקדמותו‪ ,‬בתוך ‪ 30‬ימים ממועד קבלת אישור בכתב מידי הנתבעים‬</w:t>
        <w:br/>
        <w:t>‫בדבר ביצוע העבודות לתיקון הליקויים בדירתם ותקינותן‪ ,‬כאמור בפסקה ‪ 25‬לעיל‪,‬‬</w:t>
        <w:br/>
        <w:t>‫וכן בכפוף להימצא אסמכתה בכתב בידי התובע לביצוע עבודות לתיקון הליקויים‬</w:t>
        <w:br/>
        <w:t>‫ברכוש המשותף על ידי נציגות הבית המשותף בהתאם לחוות דעת המומחה )סעיף‬</w:t>
        <w:br/>
        <w:t>‫ג' בעמוד ‪ 11‬לחוות דעת המומחה(‪ .‬זאת‪ ,‬משביכר התובע שלא לתקן כתב התביעה‬</w:t>
        <w:br/>
        <w:t>‫באמצעות צירוף נציגות הבית המשותף כנתבעת נוספת‪ ,‬ובשים לב כי תיקון נזקי‬</w:t>
        <w:br/>
        <w:t>‫הרטיבות בדירת התובע מחייב השלמת תיקון מלוא הליקויים הגורמים לנזקים‬</w:t>
        <w:br/>
        <w:t>‫אלה‪ .‬בכלל זאת‪ ,‬ליקויים שנמצאו ברכוש המשותף‪ ,‬אשר החובה לתקנם חלה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המשותף‪ ,‬בהתאם להוראת סעיף ‪)3‬א( לתקנון המצוי שבתוספת לחוק‬</w:t>
        <w:br/>
        <w:t>‫המקרקעין‪.‬‬</w:t>
        <w:br/>
        <w:t>‫העבודות לתיקון הנזקים בדירת התובע‪ ,‬לצורך השבת מצבה הפיסי לקדמותו‪,‬‬          ‫‪.28‬‬</w:t>
        <w:br/>
        <w:t>‫תכלולנה העבודות הבאות‪" :‬גירוד שכבות צבע בכלל מוקדי הרטיבות; ניקוי פני‬</w:t>
        <w:br/>
        <w:t>‫שטח התקרות‪ ,‬יישום שכבת שפכטל והחלקתן עד לקבלת שכבת פני שטח אחידים;‬</w:t>
        <w:br/>
        <w:t>‫צביעת מוקדי הרטיבות בצבע מקשר כדוגמת 'בונדרול' או שוו"ע; צביעת כלל‬</w:t>
        <w:br/>
        <w:t>‫הדירה בשתי שכבות צבע כדוגמת הקיים‪) ".‬סעיף ה' בעמוד ‪ 12‬לחוות דעת‬</w:t>
        <w:br/>
        <w:t>‫המומחה(‪ .‬העבודות תבוצענה על ידי איש מקצוע מורשה ומיומן בביצוע עבודות‬</w:t>
        <w:br/>
        <w:t>‫אלה‪ ,‬בהתאם להוראות התקן הישראלי ובכפוף למפרט עבודות ולמפרט חומרים‬</w:t>
        <w:br/>
        <w:t>‫בכתב‪.‬‬</w:t>
        <w:br/>
        <w:t>‫איני נדרשת לסעד הכספי לחיוב הנתבעים בתשלום פיצויים בגין נזקים ממוניים‬      ‫‪.29‬‬</w:t>
        <w:br/>
        <w:t>‫ובלתי ממוניים שנגרמו לתובע בשל ליקויי הרטיבות בדירת הנתבעים‪ ,‬הכוללים‬</w:t>
        <w:br/>
        <w:t>‫אובדן דמי שכירות‪ ,‬הוצאות נלוות בגין היות הדירה בלתי ראויה להשכרה‪ ,‬עוגמת‬</w:t>
        <w:br/>
        <w:t>‫נפש וסבל‪ .‬זאת‪ ,‬בהעדר סמכות עניינית למפקח על רישום מקרקעין לדון בסעד זה‬</w:t>
        <w:br/>
        <w:t>‫שעילתו בפקודת הנזיקין‪ .‬אין באמור כדי לגרוע מהזכות העומדת לתובע להגיש‬</w:t>
        <w:br/>
        <w:t>‫תביעה מתאימה בעניין זה לבית משפט מוסמך‪.‬‬</w:t>
        <w:br/>
        <w:t>‫אשר להוצאות המשפט‪ ,‬כלל הוא בדין הישראלי כי בעל דין שהפסיד בהליך‬            ‫‪.30‬‬</w:t>
        <w:br/>
        <w:t>‫המשפטי יחויב בהוצאותיו של בעל הדין שזכה בו‪" ,‬שלא יצא שכרו בהפסדו"‪ ,‬וכי‬</w:t>
        <w:br/>
        <w:t>‫רק בנסיבות מיוחדות רשאי בית המשפט להימנע מלפסוק לו הוצאות )י' זוסמן‬</w:t>
        <w:br/>
        <w:t>‫סדרי הדין האזרחי‪ ,‬מהדורה שביעית‪ ,1995 ,‬עמודים ‪ ;541-540‬ע"א ‪2617/00‬‬</w:t>
        <w:br/>
        <w:t>‫מחצבות כנרת נ' הוועדה המקומית לתכנון ולבנייה נצרת עילית‪ ,‬פ"ד ס)‪,600 (1‬‬</w:t>
        <w:br/>
        <w:t>‫‪.((2005) 615‬‬</w:t>
        <w:br/>
        <w:t>‫לאחר ששקלתי טענות הצדדים בהתאם לאמות המידה שהותוו בפסיקה‪ ,‬ונתתי דעתי‬       ‫‪.31‬‬</w:t>
        <w:br/>
        <w:t>‫למכלול נסיבות העניין‪ ,‬הנני לחייב הנתבעים לשלם לתובעים הוצאות משפט בסך‬</w:t>
        <w:br/>
        <w:t>‫של ‪ 3,000‬ש"ח‪ .‬התשלום יבוצע בתוך ‪ 30‬יום ממועד המצאת פסק הדין‪ .‬ככל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תיק‪6/621/2019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‫ישולם במועד‪ ,‬יישא הפרשי הצמדה וריבית כחוק ממועד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,‬כ"ג תמוז תש"פ‪ 15 ,‬יולי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6/621/2019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