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13/743/2016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2020-07-05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המחוזי בחיפה בשבתו כבית‪-‬משפט לערעורים אזרחיים‬</w:t>
        <w:br/>
        <w:t>‫‪ 05‬יולי ‪2020‬‬                              ‫עש"א ‪ 10824-01-20‬א‪.‬ג‪.‬ר‪ .‬יזום והשקעות בע"מ‬</w:t>
        <w:br/>
        <w:t>‫ואח' נ' אלון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הרכב כבוד השופטים‪:‬‬</w:t>
        <w:br/>
        <w:t>‫י‪ .‬גריל‪ ,‬שופט עמית [אב"ד]‬</w:t>
        <w:br/>
        <w:t>‫ב‪ .‬טאובר‪ ,‬שופטת‬</w:t>
        <w:br/>
        <w:t>‫ס‪ .‬ג'יוסי‪ ,‬שופט‬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.1‬א‪.‬ג‪.‬ר‪ .‬יזום והשקעות בע"מ‬                     ‫המערערים‪:‬‬</w:t>
        <w:br/>
        <w:t>‫‪ .2‬מילאד עסאף‬</w:t>
        <w:br/>
        <w:t>‫‪ .3‬מדלן עסאף‬</w:t>
        <w:br/>
        <w:t>‫‪ .4‬יוסף אדרי‬</w:t>
        <w:br/>
        <w:t>‫‪ .5‬נעמה מושקוביץ אדרי‬</w:t>
        <w:br/>
        <w:t>‫כולם ע"י ב"כ עוה"ד עמיקם אור‪-‬זך ואח'‬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.1‬דוד אלון‬                       ‫המשיבים‪:‬‬</w:t>
        <w:br/>
        <w:t>‫‪ .2‬סימונה‪-‬מדלנה שכטר‬</w:t>
        <w:br/>
        <w:t>‫‪ .3‬מיכאל וויסמן‬</w:t>
        <w:br/>
        <w:t>‫‪ .4‬ז'נט בן‪-‬סימון‬</w:t>
        <w:br/>
        <w:t>‫‪ .5‬שרי מזור‬</w:t>
        <w:br/>
        <w:t>‫כולם ע"י ב"כ עוה"ד פנחס ענתבי‬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‫הודעת ערעור מיום ‪ 6.1.20‬על פסק‪-‬דינו של כב' המפקח על רישום מקרקעין בעכו (יובל וסרקרוג) מיום‬</w:t>
        <w:br/>
        <w:t>‫‪ 12.11.19‬בתיק מס' ‪.8/743/2016‬‬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‫חקיקה שאוזכרה‪:‬‬</w:t>
        <w:br/>
        <w:t>‫חוק המקרקעין‪ ,‬תשכ"ט‪ :1969-‬סע' ‪71‬ב‬</w:t>
        <w:br/>
        <w:t>‫תקנות סדר הדין האזרחי‪ ,‬תשמ"ד‪ :1984-‬סע' (‪460‬ב)‬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‫בפנינו ערעור על פסק‪-‬דינו של המפקח על רישום מקרקעין בעכו (יובל וסרקרוג) מיום‬             ‫א‪.‬‬</w:t>
        <w:br/>
        <w:t>‫‪ 12/11/19‬בתיק מס' ‪ 8/743/2016‬לפיו התקבלה בעיקרה תביעת המשיבים כנגד המערערים‪.‬‬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‫הנסיבות הצריכות לעניין הן בתמצית אלה‪:‬‬ 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‫המערערים והמשיבים הם בעלי דירות בבית משותף בקרית מוצקין ובו ‪ 15‬דירות‪ .‬בהעדר‬</w:t>
        <w:br/>
        <w:t>‫תקנון מוסכם‪ ,‬חל לגבי הבניין התקנון המצוי שבתוספת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הקרקע של הבניין מצויות יחידות המשמשות בפועל למסחר ולמשרדים‪ ,‬ואילו‬</w:t>
        <w:br/>
        <w:t>‫בקומות מעל מצויות דירות המגורים‪ .‬דירות המערערים מצויות כולן בקומת הקרקע (בתי‬</w:t>
        <w:br/>
        <w:t>‫עסק שונים) ואילו דירות המשיבים הן דירות המגורים אשר בדירות מעל‪.‬‬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‫המערערים כולם גידרו חלק מן החצר הקדמית של הבניין‪ .‬בנוסף‪ ,‬המערערים מס' ‪ 2-5‬הרחיבו‬</w:t>
        <w:br/>
        <w:t>‫את דירותיהם ובנו ממ"דים בחלק העורפי‪.‬‬</w:t>
        <w:br/>
        <w:t>‫לצורך הרחבת דירותיהם הגישו המערערים מס' ‪ 2-5‬בקשה להיתר בנייה (הרחבת שתי‬</w:t>
        <w:br/>
        <w:t>‫הדירות) לוועדה המקומית לתכנון ובניה‪ .‬לאחר הליכים בוועדה המקומית לתכנון ובנייה‬</w:t>
        <w:br/>
        <w:t>‫ובוועדת הערר‪ ,‬קיבלו המערערים מס' ‪( 2-3‬משפחת עסאף) היתר בנייה ביום ‪ 11/7/16‬ואילו‬</w:t>
        <w:br/>
        <w:t>‫המערערים מס' ‪( 4-5‬משפחת אדרי) קיבלו היתר בנייה ביום ‪.19/12/16‬‬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‫המערערת מס' ‪ ,1‬שהיא בעלים של דירת קרקע בבניין‪ ,‬תחמה חלק מן החצר הקדמית של‬</w:t>
        <w:br/>
        <w:t>‫הבית בגדרות עץ והתקינה שביל גישה ליחידה בבעלותה ‪ .‬תביעת המשיבים לסילוק יד ביחס‬</w:t>
        <w:br/>
        <w:t>‫אליה מתייחסת רק לגידור שטח החצר שבחזית הקדמית של 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למערערים מס' ‪ ,2-5‬טענת המשיבים היא‪ ,‬שמערערים אלה השתלטו על חלקים מחצר‬</w:t>
        <w:br/>
        <w:t>‫הבית המשותף (הן בחזית הקדמית והן בחזית העורפית של הבניין) ולכן עתירת המשיבים‬</w:t>
        <w:br/>
        <w:t>‫היא לחייב את המערערים להרוס את תוספות הבנייה שבינתיים הושלמו‪ ,‬ולהשיב את החצר‬</w:t>
        <w:br/>
        <w:t>‫למצבה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‫צוין‪ ,‬כי המערערים מס' ‪ ,2-5‬שהם הבעלים של שתי דירות בבניין‪ ,‬הרחיבו את דירותיהם ובנו‬</w:t>
        <w:br/>
        <w:t>‫ממ"דים‪ .‬לטענת המערערים מס' ‪ 2-5‬הם עשו כן בהתאם להיתר בנייה שקיבלו‪ ,‬לאחר שהשיגו‬</w:t>
        <w:br/>
        <w:t>‫את ההסכמות הדרושות‪.‬‬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המשיבים היא שהמערערים מס' ‪ 2-5‬הרחיבו את דירותיהם חרף העובדה שרוב בעלי‬</w:t>
        <w:br/>
        <w:t>‫הדירות מתנגדים לבנייה‪ ,‬כשביחס למערערים מס' ‪( 2-3‬משפחת עסאף) נטען‪ ,‬כי אלה בנו‬</w:t>
        <w:br/>
        <w:t>‫למעשה יחידה נפרדת‪ ,‬ולכן היה עליהם לקבל הסכמות של כל בעלי הדירות ולא רק של הרוב‬</w:t>
        <w:br/>
        <w:t>‫הדרוש לפי 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 זאת‪ ,‬טוענים המערערים‪ ,‬שרק שני בעלי דירות מתנגדים להרחבה‪ .‬לחלופין נטען‪ ,‬שיש‬</w:t>
        <w:br/>
        <w:t>‫להתערב בנימוקי ההתנגדות של המערערים‪ ,‬בין היתר מאחר שהבעלים המתנגדים אינם‬</w:t>
        <w:br/>
        <w:t>‫מתגוררים בבניין‪ .‬כמו‪-‬כן נטען לשיהוי משמעותי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 נפרשה מסכת הראיות בשלמותה‪ ,‬והוא אף ערך ביקור במקום‪.‬‬    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נקבע‪ ,‬כי מן הבקשה להיתר ומתוספות הבנייה שביקשו המערערים עולה‪ ,‬כי זולת‬</w:t>
        <w:br/>
        <w:t>‫הממ"ד ביקשו המערערים להרחיב את דירותיהם‪ ,‬ולמעשה לבנות לפחות עוד חדר אחד‪ ,‬ולכן‬</w:t>
        <w:br/>
        <w:t>‫אין לראות את ההרחבה כולה ככזו שנועדה לשרת את בניית הממ"ד או כנלווית לממ"ד‪ .‬צוין‪,‬‬</w:t>
        <w:br/>
        <w:t>‫כי האדריכל מטעם המערערים אישר‪ ,‬שכל אחד מן המערערים מס' ‪ 2-5‬הרחיב את דירתו‬</w:t>
        <w:br/>
        <w:t>‫בשטח כולל של כ‪ 44.99-‬מ"ר‪ ,‬ומתוך שטח זה שטח הממ"ד הוא כ‪ 15 -‬מ"ר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‫נקבע‪ ,‬שהמערערים מס' ‪ 2-5‬הכפילו את שטחי דירותיהם‪ ,‬ללא קשר לממ"ד ואין המדובר‬</w:t>
        <w:br/>
        <w:t>‫בהרחבה שהיא משנית או נגררת לבניית הממ"דים‪ .‬כמו כן צוין‪ ,‬שמעיון בגרמושקות עולה‪,‬‬</w:t>
        <w:br/>
        <w:t>‫שהבקשה להיתר כוללת תוספות בנייה משמעותיות‪ ,‬הרבה מעבר וללא קשר לממ"ד‪.‬‬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‫נכתב עוד בפסק הדין‪ ,‬שלא הייתה כל מניעה להוסיף רק את הממ"ד ללא הרחבה נוספת של‬</w:t>
        <w:br/>
        <w:t>‫הדירה‪ .‬מכאן‪ ,‬שלצורך תוספות הבנייה נזקקו המערערים להסכמת ‪ 75%‬מבעלי הדירות‬</w:t>
        <w:br/>
        <w:t>‫שבבניין ואשר ‪ 2/3‬מן הרכוש המשותף צמודים לדירותיהם (הרישא לסעיף ‪71‬ב של חוק‬</w:t>
        <w:br/>
        <w:t>‫המקרקעין‪ ,‬התשכ"ט‪ ,)1969-‬ואין די שהסכמה כזו תהא משתמעת אלא נדרשת ידיעה‬</w:t>
        <w:br/>
        <w:t>‫והסכמה מלאה של הצד המוותר על זכותו‪.‬‬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 הטוען שברשותו ההסכמות הדרושות הוא הנושא בנטל להוכיח זאת‪ .‬בענייננו‪ ,‬כך קבע‬</w:t>
        <w:br/>
        <w:t>‫כב' המפקח‪ ,‬יש בידי המערערים הרוב הדרוש לצורך בניית ממ"ד (‪ 60%‬מבעלי הדירות‬</w:t>
        <w:br/>
        <w:t>‫שבבניין‪ ,‬משמע‪ 10 ,‬מתוך ‪.)15‬‬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‫נדחתה טענת המערערים לפיה יש להכיר בנוסף גם בהסכמות בעל‪-‬פה ובהתנהגות של שני‬</w:t>
        <w:br/>
        <w:t>‫בעלי דירות נוספים‪ ,‬כשביחס לבעלת אחת מן הדירות‪ ,‬גב' ורדה אברמוביץ‪ ,‬ביקשו המערערים‬</w:t>
        <w:br/>
        <w:t>‫להגיש מסמך בדבר הסכמתה במסגרת בקשה להוספת ראייה‪ ,‬דהיינו‪ ,‬הסכם לכאורה מיום‬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15/3/17‬בדבר הסכמת גב' אברמוביץ לביצוע הבנייה‪ ,‬שלגביו הגישו המערערים בקשה‬</w:t>
        <w:br/>
        <w:t>‫להוספת ראייה רק בשנת ‪ ,2019‬לאחר שהמערערים כבר סיימו להגיש את ראיותיהם‪ ,‬ולאחר‬</w:t>
        <w:br/>
        <w:t>‫שחלפו כשנתיים ומחצה ממועד עריכת ההסכם הנטען‪ ,‬ומבלי שהוגש תצהיר תומך לבקשת‬</w:t>
        <w:br/>
        <w:t>‫ההוספה‪ ,‬וכאשר נמנעה למעשה מן המשיבים האפשרות להביא ראיות לסתור או לחקור את‬</w:t>
        <w:br/>
        <w:t>‫גב' אברמוביץ‪.‬‬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 העיר‪ ,‬שגם עם הסכמתה לכאורה של גב' אברמוביץ‪ ,‬יש בידי המערערים‪ ,‬אף‬</w:t>
        <w:br/>
        <w:t>‫לשיטתם הם‪ ,‬הסכמה של ‪ 11‬בעלי הדירות בלבד‪ ,‬מתוך ‪ ,15‬שהם פחות מן הרוב הדרוש של‬</w:t>
        <w:br/>
        <w:t>‫‪ 75%‬מבעלי הדירות (דהיינו‪ )73.3% :‬ואולם‪ ,‬למעשה‪ ,‬כך קובע כב' המפקח‪ ,‬יש למערערים‬</w:t>
        <w:br/>
        <w:t>‫לכל היותר הסכמות של ‪ 10‬מתוך ‪ 15‬בעלי הדירות שהם ‪ 66%‬מבעלי הדירות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למערערים ‪( 2-3‬משפחת עסאף) קבע כב' המפקח‪ ,‬שכזכור קיים ביקור במקום‪,‬‬</w:t>
        <w:br/>
        <w:t>‫שאלה בנו הלכה למעשה יחידת דיור נפרדת לגמרי ממרפאת השיניים שלהם‪ ,‬ומדובר ביחידה‬</w:t>
        <w:br/>
        <w:t>‫נפרדת ועצמאית‪ ,‬הן פיזית והן פונקציונאלית‪ ,‬ומשכך נדרשת הייתה הסכמה של כל בעלי‬</w:t>
        <w:br/>
        <w:t>‫הדירות בבניין לצורך הכשרת היחידה 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המערערים מס' ‪( 4-5‬משפחת אדרי) קבע כב' המפקח‪ ,‬שלהם הסכמה של ‪ 60%‬בלבד‬</w:t>
        <w:br/>
        <w:t>‫מבעלי הדירות‪ ,‬ולכן יש להיעתר לתביעת סילוק היד של המשיבים לגבי תוספת הבנייה הן של‬</w:t>
        <w:br/>
        <w:t>‫משפחת עסאף והן של משפחת אדרי‪ ,‬למעט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 דחה את טענת המערערים לפיה נימוקי ההתנגדות של המשיבים הם סתמיים‬</w:t>
        <w:br/>
        <w:t>‫ואינם סבירים בציינו‪ ,‬שמדובר בעבודות נרחבות מרחיקות לכת של המערערים בחזית‬</w:t>
        <w:br/>
        <w:t>‫האחורית של הבניין‪ ,‬באופן שיש בו משום השתלטות וסיפוח כמעט מלא של החצר העורפית‬</w:t>
        <w:br/>
        <w:t>‫שנמצאת מול דירות המערערים מס' ‪ ,2-5‬תוך פתיחת דלתות כניסה‪ ,‬ושבילים נפרדים‬</w:t>
        <w:br/>
        <w:t>‫המשרתים את דירות המערערים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הוסיף כב' המפקח‪ ,‬שהמשיבים ‪ ,‬כבעלי הדירות בבניין‪ ,‬רשאים להחליט מה יהא אופייה‬</w:t>
        <w:br/>
        <w:t>‫של החצר האחורית והאם להותירה כחצר פתוחה וללא בינוי‪ ,‬והתנגדותם אינה בלתי סבירה‬</w:t>
        <w:br/>
        <w:t>‫או חסרת תום לב‪ ,‬מה גם שעמדת המשיבים הוצגה עוד בתחילת ההליך‪ ,‬גם בפני רשויות‬</w:t>
        <w:br/>
        <w:t>‫התכנון‪ .‬מציין כב' המפקח‪ ,‬שגם לשיטת המערערים הכניסה לדירותיהם (או לחלקן) היא מן‬</w:t>
        <w:br/>
        <w:t>‫החזית האחורית‪ ,‬ולפיכך אין המשיבים מעוניינים לאפשר לבעלי דירות נוספים או‬</w:t>
        <w:br/>
        <w:t>‫ללקוחותיהם של המערערים להיכנס גם כן מהחזית האחורית של הבניין ובכך למעשה‪ ,‬לספח‬</w:t>
        <w:br/>
        <w:t>‫לדירותיהם באופן בלעדי את החצר העורפית ואת הגישה אליה מן הרחוב 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 קיבל את תביעת המשיבים וקבע שעל המערערים לסלק את ידם מן החצר‬</w:t>
        <w:br/>
        <w:t>‫העורפית ולהשיב את מצב החצר לקדמותו‪ .‬נקבע‪ ,‬שהמערערים ביקשו להשתלט ולספח‬</w:t>
        <w:br/>
        <w:t>‫לדירותיהם חלק מן החצר העורפית של הבניין‪ ,‬תוך שהם מסתירים מבעלי הדירות ומן‬</w:t>
        <w:br/>
        <w:t>‫הוועדה המקומית‪ ,‬כי בכוונתם לפתוח דלתות יציאה אחוריות מדירותיהם‪.‬‬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המפקח הורה למערערים לסגור את פתחי היציאה שפתחו בחזית העורפית של הבניין‪,‬‬</w:t>
        <w:br/>
        <w:t>‫וכן לסלק את ידם מן החצר ומן החזית העורפית‪ ,‬ובנוסף‪ ,‬להרוס ולסלק את שבילי הכניסה‬</w:t>
        <w:br/>
        <w:t>‫העורפיים ואת שבילי הכניסה העורפיים‪ ,‬ולהחזיר את מצב החצר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טענת השיהוי שהעלו המערערים ‪ ,‬דחה כב' המפקח בקבעו‪ ,‬שהמשיבים או מרביתם‬</w:t>
        <w:br/>
        <w:t>‫התנגדו לבקשות להיתרי בנייה לאורך כל הדרך‪ ,‬כשהתנגדות ‪ 10‬בעלי דירות הוגשה לוועדה‬</w:t>
        <w:br/>
        <w:t>‫המקומית כבר ביום ‪.16/3/2015‬‬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‫כמו‪-‬כן‪ ,‬במועד שבו החלו המערערים לבצע את עבודות הבנייה ולהרחיב את דירותיהם כלל‬</w:t>
        <w:br/>
        <w:t>‫לא היו ברשותם ההסכמות הקנייניות הדרושות‪ .‬התביעה נשואת הדיון הוגשה (ביום ‪)8/12/16‬‬</w:t>
        <w:br/>
        <w:t>‫חודשיים ספורים לאחר קבלת היתר הבנייה של המערערים מס' ‪ ,)11/7/16( 2-3‬ואילו היתר‬</w:t>
        <w:br/>
        <w:t>‫הבנייה של משפחת אדרי‪ ,‬ניתן בחודש בו הוגשה התביעה (דצמבר ‪.)2016‬‬</w:t>
        <w:br/>
        <w:t>‫כב' המפקח דחה את טענת השיהוי‪.‬‬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לשימושים בחזית הקדמית של הבניין הפונה לשדרות ויצמן התקבלה תביעת המשיבים‬</w:t>
        <w:br/>
        <w:t>‫בחלקה‪.‬‬</w:t>
        <w:br/>
        <w:t>‫לגבי מערערת מס' ‪ 1‬נקבע‪ ,‬שעליה להסיר את גדרות העץ והשער שהותקנו על ידה והיא תהא‬</w:t>
        <w:br/>
        <w:t>‫רשאית לכל היותר להשיב את הגידור הארעי על גבול החלקה בלבד (ללא הגידור הפנימי)‪.‬‬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למערערים מס' ‪ ,2-3‬נקבע‪ ,‬שעליהם להרוס את הגידור מאבן שהתקינו וכן לסלק את‬</w:t>
        <w:br/>
        <w:t>‫הגידור שהותקן על גבול החלקה בחזית הבניין‪ ,‬אך אין מניעה להותיר במקומו את הדשא‬</w:t>
        <w:br/>
        <w:t>‫הסינטטי לצורכי נוי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המערערים מס' ‪ ,4-5‬נקבע‪ ,‬שהשימושים הארעיים הנעשים על ידם בחזית החצר‪ ,‬הצבת‬</w:t>
        <w:br/>
        <w:t>‫שלט ארעי למספרה ומתקן ייבוש כביסה‪ ,‬מהווים שימוש סביר‪ ,‬ובלבד שהם יוכנסו בסוף יום‬</w:t>
        <w:br/>
        <w:t>‫העבודה לתוך הדירה – המספרה‪ ,‬ונאסר עליהם להתקין גידור פנימי או גידור בחזית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שבילי הכניסה בחזית הקדמית של הבניין המובילים לדירות המערערים מס' ‪ ,2-5‬נקבע‬</w:t>
        <w:br/>
        <w:t>‫שאין בכך משום תפיסת חזקה ייחודית בחצר‪ ,‬ואין בהותרת השבילים כדי להקנות למערערים‬</w:t>
        <w:br/>
        <w:t>‫זכויות כלשהן באותם שבילים‪ ,‬זולת שימוש סביר לצורך מעבר לתוך הדירה וממנה‪.‬‬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למערערת מס' ‪ 1‬נקבע‪ ,‬שיש לקבל את תביעת המשיבים‪ ,‬הואיל ומדובר בשביל מעץ‬</w:t>
        <w:br/>
        <w:t>‫שהותקן בגובה מעל פני הקרקע‪ .‬כמו‪-‬כן הרחיבה המערערת מס' ‪ 1‬את פתח היציאה מדירתה‬</w:t>
        <w:br/>
        <w:t>‫לאחר שרכשה את הדירה (בשנת ‪.)2013‬‬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לשימוש בחצר הקדמית של הבניין‪ ,‬טענה המערערת מס' ‪ 1‬לשימוש ארוך שנים‬</w:t>
        <w:br/>
        <w:t>‫כשנוצרה‪ ,‬לטענתה‪ ,‬מעין חלוקה מוסכמת של החצר בין בעלי הדירות בחזית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,‬כב' המפקח קבע שהמערערת מס' ‪ ,1‬כמו גם הבעלים הקודמים של דירתה‪ ,‬לא הוכיחו‬</w:t>
        <w:br/>
        <w:t>‫שהשקיעו השקעות ממשיות בחצר הקדמית של הבית‪ ,‬שיש בהם כדי להפוך את הרשות‬</w:t>
        <w:br/>
        <w:t>‫שקיבלו לרשות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השיהוי שהעלו המערערים בכל הנוגע לגידור החזית הקדמית‪ ,‬נדחתה‪ .‬כב' המפקח קבע‬</w:t>
        <w:br/>
        <w:t>‫כי ההסרה והסילוק של הגידור בחזית הקדמית של הבניין‪ ,‬יתבצעו על ידי המערערים בתוך‬</w:t>
        <w:br/>
        <w:t>‫‪ 60‬יום ממועד פסק הדין‪ ,‬ההריסה והסילוק של עבודות הבנייה שביצעו המערערים מס' ‪2-5‬‬</w:t>
        <w:br/>
        <w:t>‫(למעט הממ"ד) יתבצעו על ידם‪ ,‬בליווי ובפיקוח מהנדס‪ ,‬בתוך ‪ 90‬יום ממועד פסק הדין‪,‬‬</w:t>
        <w:br/>
        <w:t>‫לרבות סגירת דלתות הממ"דים באופן שלכל ממ"ד תהא רק דלת אחת פנימית המחברת בין‬</w:t>
        <w:br/>
        <w:t>‫הממ"ד לדירה עצמה‪ ,‬אך ללא דלת חיצונית כשלהי‪.‬‬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‫החיובים באשר לחצר העורפית יתבצעו על ידי המערערים מס' ‪ 2-5‬בתוך ‪ 45‬יום ממועד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‫כמו‪-‬כן‪ ,‬חויבו המערערים בתשלום הוצאות משפט ושכ"ט עו"ד למשיבים‪.‬‬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‫המערערים ממאנים להשלים עם פסק‪-‬דינו של כב' המפקח וערעורם מונח בפנינו‪.‬‬    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של המערערים נגועה התנהגות המשיבים בחוסר תום לב כבד‪ ,‬תוך שימוש דורסני‬</w:t>
        <w:br/>
        <w:t>‫בזכות הקניין‪ ,‬ולרבות עצם השיהוי מצדם בהגשת התביעה בפני המפקח‪.‬‬</w:t>
        <w:br/>
        <w:t>‫לעניין זה‪ ,‬מפנים המערערים להלכה אשר ב‪-‬רע"א ‪ 6339/97‬רוקר נ' סלומון‪ ,‬פ"ד נה(‪.199)1‬‬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של המערערים‪ ,‬הסיבה היחידה בעטיה מתנגדים המשיבים היא שתוספות הבנייה של‬</w:t>
        <w:br/>
        <w:t>‫המערערים ימנעו פרויקט עתידי של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‫יצוין‪ ,‬שהמערערים למעשה אינם חולקים על כך שאין ברשותם הרוב הנדרש לביצוע הרחבת‬</w:t>
        <w:br/>
        <w:t>‫דירה‪ ,‬הואיל והם מציינים‪" :‬כאשר למערערים יש כמעט את הרוב הדרוש לפי חוק‬</w:t>
        <w:br/>
        <w:t>‫המקרקעין לשם ביצוע בנייה זו" (עמ' ‪ 2‬בעיקרי הטיעון – ההדגשה שלנו)‪.‬‬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‫המערערים מציינים‪ ,‬כי החשש הנטען של המשיבים בנוגע לפגיעה אפשרית ביישום עתידי של‬</w:t>
        <w:br/>
        <w:t>‫תמ"א ‪ 38‬אינו אלא טענת סרק‪ ,‬שהרי גם במצב שנוצר לאחר פסק הדין‪ ,‬ומאחר והממ"דים‬</w:t>
        <w:br/>
        <w:t>‫של המערערים מס' ‪ 2-5‬נותרו על כנם‪ ,‬אין הבניין עומד בתנאי הסף הנדרשים לקבלת הטבות‬</w:t>
        <w:br/>
        <w:t>‫מכוח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עוד‪ ,‬שהמערערים הודיעו למשיבים‪ ,‬שהם מוכנים בכל שלב להתחייב לעשות כל‬</w:t>
        <w:br/>
        <w:t>‫שבאפשרותם בכדי שלא למנוע ביצוע פרויקט תמ"א ‪ 38‬בבניין (ככל שביצוע כזה יאושר על‬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רשויות התכנון)‪ ,‬ואף לאפשר לקבלן שיבצע את הפרויקט להזיז ו‪/‬או לשנות את הבנייה‬</w:t>
        <w:br/>
        <w:t>‫שלהם‪ ,‬כדי שזו תשתלב בתכניותיו של הקבלן‪ ,‬ואולם המשיבים נותרו איתנים בדעתם להרוס‬</w:t>
        <w:br/>
        <w:t>‫את הבנייה הנדונה כאן‪ ,‬הגם שהריסה כזו לא תביא להם כל תועלת‪ ,‬שהרי הממ"דים ייוותרו‬</w:t>
        <w:br/>
        <w:t>‫על כנם והדבר סותם את הגולל על ביצוע בנייה מכוח תמ"א ‪ ,38‬כך שהמשיבים גורמים‬</w:t>
        <w:br/>
        <w:t>‫למעשה נזק למערערים מבלי שלמשיבים תצמח תועלת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של המערערים‪ ,‬אף מוכנים המשיבים לכער את הבניין ולהפוך את החצר האחורית‪,‬‬</w:t>
        <w:br/>
        <w:t>‫כך נטען‪ ,‬לשדה עשבים שוטים‪ .‬עוד נטען‪ ,‬שחוסר תום לבם של המשיבים מתבטא גם בשיהוי‬</w:t>
        <w:br/>
        <w:t>‫הניכר בהגשת תביעתם למפקח‪ ,‬תוך יצירת מצג והסתמכות אצל המערערים‪ ,‬כי לאחר‬</w:t>
        <w:br/>
        <w:t>‫שהמשיבים נדחו בוועדת הערר לתכנון ובנייה הם גמרו בדעתם להשלים עם הבנייה‪ ,‬שלטעמם‬</w:t>
        <w:br/>
        <w:t>‫של המערערים איננה גורמת לפגיעה למשיבים‪.‬‬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‫מציינים המשיבים‪ ,‬שהוועדה המקומית לתכנון ובנייה אישרה את תוספת הבנייה של‬</w:t>
        <w:br/>
        <w:t>‫המערערת מס' ‪ 2‬ומס' ‪ ,3‬ביום ‪ ,16/6/16‬וביום ‪ 11/7/16‬ניתן להם היתר הבנייה‪ .‬ביוני ‪2016‬‬</w:t>
        <w:br/>
        <w:t>‫החלו המערערים מס' ‪ 2-3‬בהכנה לביצוע העבודות‪ ,‬ובפועל החלה הבנייה באוגוסט ‪ 2016‬ואילו‬</w:t>
        <w:br/>
        <w:t>‫תביעת המשיבים בפני המפקח הוגשה רק בדצמבר ‪ ,2016‬תוך שיהוי ניכר (כך לטענת‬</w:t>
        <w:br/>
        <w:t>‫המערערים)‪ ,‬ללא הגשת בקשה לסעד זמני‪ ,‬כשהמשיבים יושבים (לטענת המערערים) במשך‬</w:t>
        <w:br/>
        <w:t>‫יותר משנה מאז החלטת וועדת הערר בעניין המערערים מס' ‪ 2-3‬מבלי לנקוט כל הליך משפטי‬</w:t>
        <w:br/>
        <w:t>‫למניעת הבנייה‪ ,‬ובמהלך פרק זמן זה הוציאו המערערים מס' ‪ 2-3‬היתר בנייה והחלו לבצע‬</w:t>
        <w:br/>
        <w:t>‫את עבודות הבנייה הכוללות בניין שלד וקונסטרוקציית מתכת ועוד‪ ,‬ורק אז פנו המשיבים‬</w:t>
        <w:br/>
        <w:t>‫בתביעתם 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למערערים מס' ‪ ,4-5‬נטען‪ ,‬שאמנם היתר הבנייה שלהם ניתן ב‪ ,19/12/16 -‬אך משהם‬</w:t>
        <w:br/>
        <w:t>‫נוכחו לדעת שהמשיבים לא מחו כנגד תוספות הבנייה של המערערים מס' ‪ ,2-3‬ואף למעשה‬</w:t>
        <w:br/>
        <w:t>‫הביעו הסכמה שבשתיקה להליכי הבנייה‪ ,‬החלו גם המערערים מס' ‪ 4-5‬בהליכי הבנייה‬</w:t>
        <w:br/>
        <w:t>‫שלהם‪ ,‬לאחר שעמדו בתנאים שהציבה הוועדה המקומית לתכנון ובנייה‪.‬‬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,‬כך נטען‪ ,‬אף איחלו למערערים הצלחה ובירכו אותם לגבי הבנייה‪ ,‬ובכך גרמו‬</w:t>
        <w:br/>
        <w:t>‫המשיבים למערערים להסתמך על מצג שווא זה ולהוציא מאות אלפי ‪ ₪‬מכיסם‪ ,‬כשלצורך זה‬</w:t>
        <w:br/>
        <w:t>‫שיעבדו המערערים מס' ‪ 2-3‬לבנקים את זכויותיהם בדירה הקיימת ובתוספת הבנייה‪ ,‬וגם‬</w:t>
        <w:br/>
        <w:t>‫המערערים מס' ‪ 4-5‬נטלו הלוואות בסך עשרות אלפי ‪ ₪‬למימון הוצאות הבנייה‬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להחלטת כב' המפקח לדחות את בקשת המערערים לצרף כראייה את הסכמתה בכתב‬</w:t>
        <w:br/>
        <w:t>‫של גב' ורדה אברמוביץ‪ ,‬טוענים המערערים‪ ,‬כי בכך שגה המפקח הואיל וגם אם נפל פגם דיוני‬</w:t>
        <w:br/>
        <w:t>‫באופן הגשת הראייה‪ ,‬הרי הוא ניתן לריפוי ואינו מצדיק את הריסת תוספות הבנייה של‬</w:t>
        <w:br/>
        <w:t>‫המערערים תוך גרימת נזק עצום‪.‬‬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למערערים מס' ‪ 2-3‬נטען עוד‪ ,‬כי שגה כב' המפקח משנימק את החלטתו ליתן צו הריסה‬</w:t>
        <w:br/>
        <w:t>‫לגבי מערערים אלה בקבעו שהם בנו יחידה נפרדת מדירתם ובכך יצרו פיצול של התוספת‬</w:t>
        <w:br/>
        <w:t>‫משאר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המערערים‪ ,‬עולה מפרוטוקול הדיון מיום ‪ 20/6/18‬שתוספת זו תוכננה כחלק בלתי‬</w:t>
        <w:br/>
        <w:t>‫נפרד ממרפאת השיניים של המערערים מס' ‪ ,2-3‬ואמורה לשמש כחדר צילומי ‪ C.T‬והדמיה‪,‬‬</w:t>
        <w:br/>
        <w:t>‫אך נוכח ההליכים המשפטיים עצרו מערערים אלה את תכניתם לרכוש את ציוד ההדמיה‬</w:t>
        <w:br/>
        <w:t>‫היקר‪ ,‬ובינתיים משמשת תוספת זו כחדר מנוחה של המרפאה‪.‬‬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של המערערים‪ ,‬עצם הימצאות ציוד כגון מקלחון‪ ,‬מיטה וכו' בתוספת זו‪ ,‬אין בו כדי‬</w:t>
        <w:br/>
        <w:t>‫לשנות מהגדרתו כחדר מנוחה זמני למרפאה (עד שיגיע הציוד היקר)‪.‬‬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המערערים‪ ,‬כי שגה כב' המפקח משהורה לסגור את דלתות היציאה האחוריות‬</w:t>
        <w:br/>
        <w:t>‫של דירות המערערים‪ ,‬הואיל ולטענתם היה ליחידות אלה מאז ומעולם פתח לכיוון החצר‬</w:t>
        <w:br/>
        <w:t>‫האחורית וזהו הפתח המקורי של היחידות שנבנו בעת הקמת הבניין לפני כ‪ 60 -‬שנה‪.‬‬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הפתחים תחייב את המערערים להקיף את כל הבניין כדי להגיע לחצר האחורית וזאת‬</w:t>
        <w:br/>
        <w:t>‫ללא הצדקה‪ .‬עוד נטען‪ ,‬כי שגה כב' המפקח משהורה על סילוק ידם של המערערים מן החצר‬</w:t>
        <w:br/>
        <w:t>‫העורפית לרבות סילוק שביל הגישה העורפי בתוך החלקה המוביל אל דירותיהם‪ ,‬לרבות‬</w:t>
        <w:br/>
        <w:t>‫סילוק קורות העץ שהונחו באדמה‪ .‬טיפוח החצר‪ ,‬כך לטענת המערערים‪ ,‬אינו מהווה שימוש‬</w:t>
        <w:br/>
        <w:t>‫בלתי ראוי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‫המערערים מפנים למוצג ה' בתיק המוצגים שלהם‪ ,‬לתמיכה בטענתם שמדובר בשביל נעים‬</w:t>
        <w:br/>
        <w:t>‫ואסתטי המשמש את כלל דיירי הבניין‪.‬‬</w:t>
        <w:br/>
        <w:t>‫עוד טוענים המערערים‪ ,‬כי שגה כב' המפקח משהורה למערערים להרוס גדרות בחזית‬</w:t>
        <w:br/>
        <w:t>‫הקדמית של הבניין הואיל והגדרות קיימים מעל ‪ 50‬שנה‪ ,‬עוד בטרם רכשו המערערים את‬</w:t>
        <w:br/>
        <w:t>‫זכויותיהם בדירות‪ .‬כל שעשו המערערים‪ ,‬כך נטען‪ ,‬הוא לתחזק ו‪/‬או לצפות באבן את הגדרות‬</w:t>
        <w:br/>
        <w:t>‫הישנים ולא ניתן טעם מדוע להרוס את הגדרות שאין בהם כדי להפריע לאיש‪.‬‬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למערערת מס' ‪ ,1‬נטען‪ ,‬שהגידור בחזית החלקה היה קיים מעל ‪ 50‬שנה‪ ,‬חזית הבניין‬</w:t>
        <w:br/>
        <w:t>‫הוזנחה‪ ,‬ולכשרכשה המערערת מס' ‪ 1‬את הנכס שלה‪ ,‬היא שיפצה את הגדרות הישנים וטיפחה‬</w:t>
        <w:br/>
        <w:t>‫את חזית הבניין‪ ,‬ודיירי הבניין הודו לה‪ .‬ההפרדה שיצר הגידור מנע כניסת עוברים ושבים‬</w:t>
        <w:br/>
        <w:t>‫לחצר הבניין והשלכת פסולת‪ ,‬ומעולם לא מנעה המערערת מס' ‪ 1‬משאר דיירי הבניין לעשות‬</w:t>
        <w:br/>
        <w:t>‫שימוש בחזית הבניין‪ .‬גם בעניין זה‪ ,‬שגה כב' המפקח‪ ,‬כך נטען‪ ,‬משלא העניק משקל לטענת‬</w:t>
        <w:br/>
        <w:t>‫השיהוי‪ ,‬שהרי המערערת מס' ‪ 1‬רכשה את הנכס בשנת ‪ 2013‬ועד לדצמבר ‪ 2016‬לא פנו אליה‬</w:t>
        <w:br/>
        <w:t>‫המשיבים בתביעה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משהחליטו המשיבים להגיש את תביעתם בפני כב' המפקח‪ ,‬כנגד המערערים מס' ‪,2-5‬‬</w:t>
        <w:br/>
        <w:t>‫צירפו הם גם את המערערת מס' ‪ 1‬לתובענה‪ .‬נפלה גם שגגה‪ ,‬כך נטען‪ ,‬בהחלטת כב' המפקח‬</w:t>
        <w:br/>
        <w:t>‫להורות על הריסת שביל העץ המוליך לנכס של המערערת מס' ‪ ,1‬הגם שהשביל הנוכחי נבנה‬</w:t>
        <w:br/>
        <w:t>‫על שביל שהיה קיים מימים ימימה‪.‬‬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,‬בעיקרי הטיעון מטעמם‪ ,‬מאמצים את הקביעות והמסקנות אשר בפסק‪-‬דינו של‬                     ‫ה‪.‬‬</w:t>
        <w:br/>
        <w:t>‫כב'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 כוחם של שני הצדדים הגישו בפנינו את עיקרי הטיעון ואת תיקי המוצגים שלהם ובדיון‬               ‫ו‪.‬‬</w:t>
        <w:br/>
        <w:t>‫שהתקיים בפנינו ביום ‪ ,1/7/20‬חזרו הם על הטיעונים שפורטו בעיקרי הטיעון‪.‬‬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שנתנו דעתנו לפסק דינו של כב' המפקח‪ ,‬להודעת הערעור על נימוקיה‪ ,‬לעיקרי הטיעון‬               ‫ז‪.‬‬</w:t>
        <w:br/>
        <w:t>‫ותיקי המוצגים של הצדדים (כשפרוטוקולי הדיון שהתקיים בפני כב' המפקח כלולים במוצגי‬</w:t>
        <w:br/>
        <w:t>‫המערערים)‪ ,‬לרבות הטיעונים בעל‪-‬פה שהשמיעו באי כוח הצדדים בפנינו‪ ,‬מסקנתנו היא שדין‬</w:t>
        <w:br/>
        <w:t>‫הערעור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נפרשה מסכת הראיות הארוכה במלואה‪ ,‬ואף התקיים ביקור במקום‪ .‬לכב'‬                  ‫ח‪.‬‬</w:t>
        <w:br/>
        <w:t>‫המפקח ניתנה ההזדמנות להתרשם התרשמות בלתי אמצעית מן הראיות שהובאו בפניו‪,‬‬</w:t>
        <w:br/>
        <w:t>‫לרבות ביקורו במקום‪ ,‬ובכך יתרונו על‪-‬פני ערכאת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זו דרכה של ערכאת הערעור להתערב בקביעות עובדתיות שנקבעו על ידי הערכאה‬</w:t>
        <w:br/>
        <w:t>‫הדיונית לה הייתה ההזדמנות להתרשם התרשמות בלתי אמצעית מן הראיות אשר הובאו‬</w:t>
        <w:br/>
        <w:t>‫בפניה (ע‪.‬א‪ 9070/04 .‬חסן נ' חסן (‪ )11/3/07‬ו‪ -‬ע‪.‬א‪ 3601/96 .‬בראשי נ' בראשי‪ ,‬פ"ד נב(‪.))582 )2‬‬</w:t>
        <w:br/>
        <w:t>‫אמנם‪ ,‬גם לכלל זה יש יוצאים מן הכלל‪ ,‬אך לא זה המקרה שבפנינו‪ ,‬שעה שבנוסף לשמיעת‬</w:t>
        <w:br/>
        <w:t>‫הראיות התאפשר לכב' המפקח לבחון את העובדות בשטח בשעת ביקורו במקום ובפסק דינו‬</w:t>
        <w:br/>
        <w:t>‫צלל לעומק הראיות‪ ,‬דן בהרחבה בכל אחת מן הסוגיות שעלו לדיון ונימק היטב את מסקנותיו‬</w:t>
        <w:br/>
        <w:t>‫המעוגנות בתשתית הראייתית אשר הונחה בפניו‪ ,‬ומבוססות על אדני הדין וההיגיון‪.‬‬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לאחר שחזרנו ועיינו בטענות הרבות שהעלו המערערים בכתב ובעל‪-‬פה‪ ,‬לא שוכנענו כי‬                 ‫ט‪.‬‬</w:t>
        <w:br/>
        <w:t>‫נפלה שגגה‪ ,‬לא בקביעותיו של כב' המפקח‪ ,‬ולא במסקנות המנומקות אליהן הגיע‪ .‬מבלי‬</w:t>
        <w:br/>
        <w:t>‫לחזור על כל אשר כבר פורט ונומק בהרחבה בפסק‪-‬דינו של כב' המפקח‪ ,‬נדגיש‪ ,‬כי הרוב‬</w:t>
        <w:br/>
        <w:t>‫הנדרש בהתאם לסעיף ‪71‬ב של חוק המקרקעין‪ ,‬עמד לרשות המערערים‪ ,‬אך ורק לצורך הקמת‬</w:t>
        <w:br/>
        <w:t>‫הממ"דים‪.‬‬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‫הרוב הנדרש של ‪ 75%‬מן הדירות ושני שלישים מן הרכוש המשותף הצמוד לדירותיהם לא‬</w:t>
        <w:br/>
        <w:t>‫עמד לרשות המערערים מס' ‪ 2-5‬ומכאן שהם לא היו רשאים לבצע את ההרחבה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אילו היה נקבע‪ ,‬כי ניתן לקבל את ההסכמה הנטענת של גב' ורדה אברמוביץ (מיום‬</w:t>
        <w:br/>
        <w:t>‫‪ )15/3/17‬לא היה בכך כדי להועיל למערערים באשר גם הסכמות של ‪ 11‬מבלי הדירות מתוך‬</w:t>
        <w:br/>
        <w:t>‫‪( 15‬דהיינו‪ )73.3% :‬אין בהן כדי להביא להשגת הרוב הנדרש בחוק (‪.)75%‬‬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‫למניעת ספק‪ ,‬נציין שלא נפלה כל שגגה בהחלטת המפקח שלא להרשות את הגשת ההסכמה‬</w:t>
        <w:br/>
        <w:t>‫לכאורה של גב' ורדה אברמוביץ מיום ‪ 15/3/17‬כראייה מטעם המערערים‪.‬‬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להוספת ראייה הוגשה באיחור של לא פחות משנתיים ומחצה‪ ,‬לא רק לאחר שהוגשו‬</w:t>
        <w:br/>
        <w:t>‫סיכומי המערערים‪ ,‬אלא רק בעקבות סיכומי התשובה של המשיבים‪ .‬יתר על כן‪ ,‬אף לא‬</w:t>
        <w:br/>
        <w:t>‫הוגשה בקשה כנדרש לצירוף ראייה‪ ,‬ולא צורף תצהיר תומך‪ ,‬מבלי שניתן הסבר מדוע לא‬</w:t>
        <w:br/>
        <w:t>‫הוגש מסמך ההסכמה הנטענת קודם לכן‪ ,‬ובשלב שבו נמנעה מן המערערים האפשרות לחקור‬</w:t>
        <w:br/>
        <w:t>‫את גב' אברמוביץ או להביא ראיות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,‬ולנוכח כל המפורט לעיל‪ ,‬אין בהחלטה כב' המפקח שלא להרשות את הוספת הראייה‬</w:t>
        <w:br/>
        <w:t>‫הזו‪ ,‬כדי לגרום עיוות דין למערערים‪.‬‬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‫נוסיף‪ ,‬שבדין דחה בית‪-‬משפט קמא את טענת השיהוי שהעלו המערערים‪ ,‬כמו גם את טענתם‬             ‫י‪.‬‬</w:t>
        <w:br/>
        <w:t>‫לפיה השקיעו הם ממון רב בהרחבת דירותיהם על בסיס מצג והסתמכות כאילו אין המשיבים‬</w:t>
        <w:br/>
        <w:t>‫מוחים כנגד פעולות הבנייה‪ ,‬ולא היא‪.‬‬</w:t>
        <w:br/>
        <w:t>‫כבר מאז החלו ההליכים בפני וועדות התכנון הוגשה (כבר ביום ‪ )16/3/15‬התנגדותם של ‪10‬‬</w:t>
        <w:br/>
        <w:t>‫מתוך ‪ 15‬בעלי הדירות שבבניין‪ .‬משהחלו המערערים לבצע את עבודות הבנייה לא היו‬</w:t>
        <w:br/>
        <w:t>‫ברשותם ההסכמות הקנייניות הדרושות לביצוע תוספות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,‬תביעת המשיבים בפני המפקח הוגשה ביום ‪ ,8/12/06‬והיתר הבנייה ניתן למערערים‬</w:t>
        <w:br/>
        <w:t>‫מס' ‪ 2-3‬ביום ‪ ,11/7/16‬ופעולות הבנייה‪ ,‬כעולה מעמ' ‪ 3‬בעיקרי הטיעון של המערערים‪ ,‬החלו‬</w:t>
        <w:br/>
        <w:t>‫באוגוסט ‪ .2016‬בנסיבות אלה‪ ,‬אין אפוא מקום לטענה כאילו הגשת התביעה בפני המפקח‬</w:t>
        <w:br/>
        <w:t>‫בדצמבר ‪ 2016‬לוקה בשיהוי ובדין נדחתה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המערערים בדבר חוסר תום לב‪ ,‬כביכול‪ ,‬מצד המשיבים והעלאת נימוקי התנגדות‬             ‫י"א‪.‬‬</w:t>
        <w:br/>
        <w:t>‫סתמיים ובלתי סבירים מטעמי "נקמנות" אינה מבוססת ובדין נדחתה על ידי כב' המפקח‬</w:t>
        <w:br/>
        <w:t>‫שהצביע על‪-‬כך שעסקינן בעבודות נרחבות מרחיקות לכת של המערערים בחזית האחורית‬</w:t>
        <w:br/>
        <w:t>‫של הבניין באופן שיש בו משום השתלטות וסיפוח כמעט מלא של החצר העורפית שממול‬</w:t>
        <w:br/>
        <w:t>‫לדירותיהם של המערערים מס' ‪ ,2-5‬תוך פתיחת דלתות כניסה ושבילים נפרדים המשרתים‬</w:t>
        <w:br/>
        <w:t>‫את דירותיהם בלבד (סעיף ‪ 68‬בפסק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בפסק הדין שהמשיבים‪ ,‬כבעלי הדירות בבניין‪ ,‬רשאים להחליט מה יהא אופייה של‬</w:t>
        <w:br/>
        <w:t>‫החצר האחורית של הבניין והאם להותירה כחצר פתוחה וללא בינוי כלשהו‪ ,‬ומכאן‬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‫שהתנגדות המשיבים אינה בלתי סבירה ואינה לוקה בחוסר תום לב‪ ,‬מה גם שעמדתם זו של‬</w:t>
        <w:br/>
        <w:t>‫המשיבים הוצגה עוד מתחילת ההליך גם בפני מוסדות התכנון (סעיף ‪ 69‬של 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בידינו אלא לאמץ את האמור בדבריו אלה של כב'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לחזור ולהידרש לכל אחד משאר הנימוקים עליהם התבסס פסק‪-‬דינו של כב' המפקח‪,‬‬           ‫י"ב‪.‬‬</w:t>
        <w:br/>
        <w:t>‫אין בידינו אלא לקבוע‪ ,‬שאין לדחות את הממצאים העובדתיים שנקבעו בפסק‪-‬דינו של כב'‬</w:t>
        <w:br/>
        <w:t>‫המפקח‪ .‬הממצאים שנקבעו בפסק‪-‬דינו תומכים במסקנה המשפטית אליה הגיע‪ ,‬ואין לגלות‬</w:t>
        <w:br/>
        <w:t>‫בה טעות שבחוק‪.‬‬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כל האמור לעיל‪ ,‬אנו מאשרים את פסק‪-‬דינו של כב' המפקח לפי תקנה ‪(460‬ב) של תקנות‬</w:t>
        <w:br/>
        <w:t>‫סדר הדין האזרחי‪ ,‬התשמ"ד – ‪ ,1984‬ומורים על דחיית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החיובים שפורטו על ידי כב' המפקח בפרק "התוצאה" שבפסק דינו (עמ' ‪ )29-30‬יבוצעו‬         ‫י"ג‪.‬‬</w:t>
        <w:br/>
        <w:t>‫על‪-‬ידי המערערים במלואם‪ ,‬לא יאוחר מיום ‪ ,15/9/20‬ואנו מאריכים את תוקף החלטת עיכוב‬</w:t>
        <w:br/>
        <w:t>‫הביצוע של כב' השופט איל באומגרט מיום ‪ 2/2/20‬עד לתאריך ‪.15/9/20‬‬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‫ערובות עיכוב הביצוע שהופקדו על ידי המערערים‪ ,‬יישארו בקופת בית‪-‬המשפט ‪ ,‬ובסיום‬</w:t>
        <w:br/>
        <w:t>‫ביצוע כל החיובים שנקבעו בפסק‪-‬דינו של כב' המפקח‪ ,‬כמצוין לעיל‪ ,‬יוכל ב"כ המערערים‬</w:t>
        <w:br/>
        <w:t>‫להגיש בקשה מתאימה לבית משפט זה (עם העתק לב"כ המשיבים)‪ ,‬להחזרת הערובות‪.‬‬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מחייבים את המערערים‪ ,‬ביחד ולחוד‪ ,‬לשלם למשיבים (ביחד) שכ"ט עו"ד בסכום כולל‬         ‫י"ד‪.‬‬</w:t>
        <w:br/>
        <w:t>‫של ‪( ₪ 15,000‬כולל מע"מ)‪.‬‬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בית‪-‬המשפט‪ :‬תעביר את הסכום הנ"ל של ‪ ₪ 15,000‬מתוך העירבון שהפקידו‬</w:t>
        <w:br/>
        <w:t>‫המערערים בתיק זה לידי ב"כ המשיבים‪ ,‬עוה"ד פנחס ענתבי‪ ,‬עבור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יתרת העירבון‪ ,‬תחזיר מזכירות בית‪-‬המשפט לידי ב"כ המערערים‪ ,‬עוה"ד עמיקם אור‪-‬‬</w:t>
        <w:br/>
        <w:t>‫זך‪ ,‬עבור המערערים‪.‬‬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את העתק פסק הדין אל‪:‬‬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המערערים‪ :‬עוה"ד עמיקם אור‪-‬זך‪ ,‬קרית מוצקין‬      ‫(‪)1‬‬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‫א‪.‬ג‪.‬ר‪ .‬יזום והשקעות בע"מ נ' דוד אלון‬                                     ‫עשא (חי') ‪10824-01-20‬‬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המשיבים‪ :‬עוה"ד פנחס ענתבי‪ ,‬קרית מוצקין‪.‬‬       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,‬י"ג תמוז תש"פ‪ 05 ,‬יולי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‫ס' ג'יוסי‪ ,‬שופט‬                    ‫ב' טאובר‪ ,‬שופטת‬              ‫י' גריל‪ ,‬שופט עמית‬</w:t>
        <w:br/>
        <w:t>‫[אב"ד]‬               ‫‪5129371‬‬</w:t>
        <w:br/>
        <w:t>‫‪54678313‬‬</w:t>
        <w:br/>
        <w:t>‫‪5129371‬‬</w:t>
        <w:br/>
        <w:t>‫‪54678313‬‬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עריכה ושינויים במסמכי פסיקה‪ ,‬חקיקה ועוד באתר נבו – הקש כאן‬</w:t>
        <w:br/>
        <w:t>‫י‪ .‬גריל ‪/-54678313‬‬</w:t>
        <w:br/>
        <w:t>‫נוסח מסמך זה כפוף לשינויי ניסוח ועריכה‬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13/743/2016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