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7/344/2017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2020-07-01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המייסדים ‪ 11-13‬נתניה‬                    ‫התובעת‪:‬‬</w:t>
        <w:br/>
        <w:t>‫ע"י ב"כ עו"ד גלעד ישעיהו‬</w:t>
        <w:br/>
        <w:t>‫מרחוב ויצמן ‪ ,26‬חולון ‪58323‬‬</w:t>
        <w:br/>
        <w:t>‫טל'‪ ,03-5053357 :‬פקס‪03-5055119 :‬‬</w:t>
        <w:br/>
        <w:t>‫‪ -‬נגד ‪-‬‬</w:t>
        <w:br/>
        <w:t>‫‪ .1‬מישה ברוך מרדכי ת‪.‬ז‪42295683 .‬‬                  ‫הנתבעים‪:‬‬</w:t>
        <w:br/>
        <w:t>‫‪ .2‬מישה אסתר ת‪.‬ז‪4617835 .‬‬</w:t>
        <w:br/>
        <w:t>‫שניהם באמצעות ב"כ עו"ד יריב דפנה‬</w:t>
        <w:br/>
        <w:t>‫ת‪.‬ד‪ ,159 .‬מבוא חורון ד‪.‬נ‪ .‬שמשון ‪99765‬‬</w:t>
        <w:br/>
        <w:t>‫טל'‪ ,058-6213077 :‬פקס‪072-2503003 :‬‬</w:t>
        <w:br/>
        <w:t>‫‪ .3‬משה אבידור ת‪.‬ז‪070244439 .‬‬</w:t>
        <w:br/>
        <w:t>‫באמצעות ב"כ עו"ד רוני שמואל ו‪/‬או חן אברהם‬</w:t>
        <w:br/>
        <w:t>‫בן יהודה ‪ ,11‬נתניה ‪42305‬‬</w:t>
        <w:br/>
        <w:t>‫טל'‪ ,09-8622245 :‬פקס‪09-8622246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כספית בה התבקש להורות לנתבעים לשלם את חלקם בהוצאות ביצוע‬</w:t>
        <w:br/>
        <w:t>‫עבודות לתחזוקת הרכוש המשותף של הבית שברחוב המייסדים ‪ 11-13‬בנתניה הידוע‬</w:t>
        <w:br/>
        <w:t>‫כגוש ‪ 8268‬חלקה ‪( 101‬להלן‪" :‬הבית" או "הבית המשותף")‪ .‬כן התבקש להטיל עיקול‬</w:t>
        <w:br/>
        <w:t>‫על זכויות הנתבעים במקרקעין האמורים לצורך הבטחת ביצוע פסק הדין‪.‬‬</w:t>
        <w:br/>
        <w:t>‫‪ .2‬התובעת היא נציגות הבית המשותף‪.‬‬</w:t>
        <w:br/>
        <w:t>‫‪ .3‬הנתבעים ‪ 1-2‬הם בעלים של דירה בבית הידועה כחלקת משנה ‪( 20‬להלן‪" :‬מישה")‪,‬‬</w:t>
        <w:br/>
        <w:t>‫והנתבע ‪ 3‬הוא בעלים של דירה אחרת בבית הידועה כחלקת משנה ‪( 27‬להלן‪" :‬אבידור")‪.‬‬</w:t>
        <w:br/>
        <w:t>‫‪ .4‬טענות התביעה יפורטו להלן בתמצית‪:‬‬</w:t>
        <w:br/>
        <w:t>‫א‪ .‬הרכוש המשותף של הבית לא שופץ שנים רבות‪ ,‬ומצבו הצריך ביצוע עבודות לצורך‬</w:t>
        <w:br/>
        <w:t>‫שמירה על החזקתו התקינה;‬</w:t>
        <w:br/>
        <w:t>‫ב‪ .‬האסיפה הכללית של בעלי הדירות בבית החליטה על ביצוע עבודות לתחזוקת‬</w:t>
        <w:br/>
        <w:t>‫הרכוש המשותף של הבית (להלן‪" :‬העבודות" או "עבודות השיפוץ");‬</w:t>
        <w:br/>
        <w:t>‫ג‪ .‬התובעת פנתה למספר קבלני שיפוץ לצורך קבלת הצעות לביצוע העבודות‪ ,‬ולאחר‬</w:t>
        <w:br/>
        <w:t>‫שהתקבלו ההצעות התקשרה בחודש נובמבר‪ 2016 ,‬בחוזה עם קבלן שיפוצים לצורך‬</w:t>
        <w:br/>
        <w:t>‫ביצוע העבודות האמורות בתמורה לסך של ‪ 1,200,000‬ש"ח;‬</w:t>
        <w:br/>
        <w:t>‫ד‪ .‬כל בעלי הדירות מלבד הנתבעים שילמו את חלקם בהוצאות ביצוע עבודות השיפוץ;‬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‫ה‪ .‬קרן חובם של מישה בהוצאות השיפוץ עומדת על סך של ‪ ,₪ 46,817‬וקרן חובו של‬</w:t>
        <w:br/>
        <w:t>‫אבידור בהוצאות השיפוץ עומדת על סך של ‪.₪ 128,193‬‬</w:t>
        <w:br/>
        <w:t>‫טענות ההגנה של מישה יפורטו להלן בתמצית‪:‬‬</w:t>
        <w:br/>
        <w:t>‫א‪ .‬מוכחשת קיומה של החלטה של האסיפה הכללית לביצוע העבודות;‬</w:t>
        <w:br/>
        <w:t>‫ב‪ .‬חלק ניכר משטחי הרצפות של הדירות העליונות בבית לא נלקח בחשבון לצורך‬</w:t>
        <w:br/>
        <w:t>‫קביעת אופן חלוקת ההוצאות בין בעלי הדירות וכפועל יוצא חלקם של מישה‬</w:t>
        <w:br/>
        <w:t>‫בהוצאות השיפוץ קטן יותר;‬</w:t>
        <w:br/>
        <w:t>‫ג‪ .‬ניתן היה לבצע את השיפוץ בהיקף מצומצם יותר ובעלות נמוכה יותר;‬</w:t>
        <w:br/>
        <w:t>‫ד‪ .‬חלק ניכר מהעבודות אינן ברכוש המשותף אלא ברכושם הפרטי של בעלי הדירות‬</w:t>
        <w:br/>
        <w:t>‫(כגון‪ :‬מסתורי כביסה‪ ,‬ארונות חשמל‪ ,‬מזגנים‪ ,‬כבלי תקשורת‪ ,‬ניקוזי מזגנים ועוד);‬</w:t>
        <w:br/>
        <w:t>‫ה‪ .‬מרבית העבודות אינן בבחינת שמירה על הקיים אלא בבחינת שדרוגים יקרים‪,‬‬</w:t>
        <w:br/>
        <w:t>‫ועלו תו הגבוהה של השיפוץ מעידה על כך (כגון‪ :‬החלפות דלתות כניסה ואינטרקום‪,‬‬</w:t>
        <w:br/>
        <w:t>‫שיפוץ הלובי‪ ,‬החלפת ריצופים ועוד);‬</w:t>
        <w:br/>
        <w:t>‫ו‪ .‬חלק ניכר מהעבודות כלל לא נדרש (כגון‪ :‬אספלט בחניות‪ ,‬צביעת המבנה‪ ,‬החלפת‬</w:t>
        <w:br/>
        <w:t>‫קרמיקות ועוד);‬</w:t>
        <w:br/>
        <w:t>‫ז‪ .‬הזוג מישה מבוגר מאד‪ ,‬מצבם הבריאותי אינו תקין‪ ,‬ואין ביכולתם הכלכלית לשאת‬</w:t>
        <w:br/>
        <w:t>‫בתשלום הוצאות שיפוץ שאינן הכרחיות;‬</w:t>
        <w:br/>
        <w:t>‫טענות ההגנה של אבידור יפורטו להלן‪:‬‬</w:t>
        <w:br/>
        <w:t>‫א‪ .‬בבעלותו של אבידור מחסן בקומת המרתף של הבית ולא דירה‪ .‬משכך‪ ,‬לא מוטלת‬</w:t>
        <w:br/>
        <w:t>‫על אבידור החובה לשאת בהוצאות תחזוקת הרכוש המשותף של הבית ובכלל זה‬</w:t>
        <w:br/>
        <w:t>‫הוצאות בצוע עבודות השיפוץ;‬</w:t>
        <w:br/>
        <w:t>‫ב‪ .‬בהתאם להוראות התקנון המוסכם החל על הבית‪ ,‬לא מוטלת על אבידור החובה‬</w:t>
        <w:br/>
        <w:t>‫לשאת בתשלום הוצאות תחזוקת הרכוש של הבית‪ ,‬מאחר ולא הושלמה בנייתם של‬</w:t>
        <w:br/>
        <w:t>‫הקירות הפנימיים במחסן;‬</w:t>
        <w:br/>
        <w:t>‫ג‪ .‬מוכחשת קיומה של החלטת האסיפה הכללית בדבר ביצוע עבודות השיפוץ‪ .‬כן‬</w:t>
        <w:br/>
        <w:t>‫מוכחש כי נחתם הסכם עם קבלן לביצוע עבודות אלה;‬</w:t>
        <w:br/>
        <w:t>‫ד‪ .‬אבידור אינה נהנה מעבודות השיפוץ שבוצעו‪ ,‬שכן מרבית העבודות שבוצעו הינם‬</w:t>
        <w:br/>
        <w:t>‫לטובת בעלי דירות המגורים (כגון בניית לובי ומסתורי כביסה);‬</w:t>
        <w:br/>
        <w:t>‫ה‪ .‬לפנים משורת הדין‪ ,‬הסכים אבידור לשלם הוצאות תחזוקת הרכוש המשותף של‬</w:t>
        <w:br/>
        <w:t>‫הבית בשיעור אותו משלמת דירה גדולה בבית (בת ‪ 4‬חדרים)‪ ,‬וזאת בהתאם‬</w:t>
        <w:br/>
        <w:t>‫להחלטת אסיפת בעלי הדירות בבית מיום ‪ .27.12.12‬משכך‪ ,‬יש לחייב את אבידור‬</w:t>
        <w:br/>
        <w:t>‫לשלם כפי שחויבה לשלם דירה גדולה‪ .‬דהיינו בסך של ‪;₪ 47,000‬‬</w:t>
        <w:br/>
        <w:t>‫‪ .5‬בתיק הוגשו ראיות הצדדים ונשמעו עדיהם‪ .‬כן הוגשו סיכומי הצדדים‪ ,‬ועתה נותר‬</w:t>
        <w:br/>
        <w:t>‫להכריע בתובענה‪.‬‬</w:t>
        <w:br/>
        <w:t>‫דיון והכרעה‬</w:t>
        <w:br/>
        <w:t>‫התביעה כנגד מישה‬</w:t>
        <w:br/>
        <w:t>‫‪ .6‬אקדים ואומר כי מצאתי לקבל את התביעה כנגד מישה‪ .‬נימוקיי יפורטו להלן‪:‬‬</w:t>
        <w:br/>
        <w:t>‫‪ .7‬עיקר המחלוקת בין התובעת למישה נוגעת לעצם נחיצותן של העבודות והיקפן‪ .‬בעוד‬</w:t>
        <w:br/>
        <w:t>‫התובעת טוענת כי כל העבודות שבוצעו נדרשו לצורך תחזוקתו התקינה של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‫המשותף של הבית‪ ,‬טוענים מישה‪ ,‬כי ניתן היה לבצע את השיפוץ בהיקף מצומצם יותר‪,‬‬</w:t>
        <w:br/>
        <w:t>‫כי חלק מהעבודות שבוצעו כלל לא נדרשו‪ ,‬חלקן בוצעו ברכושם הפרטי של בעלי הדירות‬</w:t>
        <w:br/>
        <w:t>‫בבית‪ ,‬וכי מרבית העבודות שבוצעו שדרגו את מצבו של הרכוש המשותף‪ .‬משכך‪ ,‬טוענים‬</w:t>
        <w:br/>
        <w:t>‫מישה כי אין לחייבם לשאת בעלות עבודות אלה‪ .‬נדון להלן במחלוקות אלו‪:‬‬</w:t>
        <w:br/>
        <w:t>‫‪ .8‬חובת ההשתתפות בהוצאות החזקת הרכוש המשותף קבועה בסעיף ‪( 58‬א) לחוק‬</w:t>
        <w:br/>
        <w:t>‫המקרקעין‪ ,‬המורה כדלקמן‪" :‬בעל דירה חייב להשתתף בהוצאות הדרושות להחזקתו‬</w:t>
        <w:br/>
        <w:t>‫התקינה ולניהולו של הרכוש המשותף‪ ,‬ולהבטחת השירותים המחויבים על פי דין או‬</w:t>
        <w:br/>
        <w:t>‫המקובלים על פי הנוהג‪ ,‬לפי יחס שטח רצפת דירתו אל שטח הרצפה של כל הדירות‬</w:t>
        <w:br/>
        <w:t>‫שבבית המשותף‪ ,‬זולת אם נקבע בתקנון שיעור השתתפות אחר‪ .‬לעניין זה‪" ,‬החזקה‬</w:t>
        <w:br/>
        <w:t>‫תקינה" ‪ -‬שמירה על מצבו של הרכוש המשותף כפי שהיה בעת גמר הבנייה‪ ,‬לרבות‬</w:t>
        <w:br/>
        <w:t>‫שיפורים שבוצעו בו לאחר מכן בהסכמת בעלי הדירות"‪.‬‬</w:t>
        <w:br/>
        <w:t>‫‪ .9‬סעיף ‪ 12‬לתקנון המצוי החל על הבית קובע מהו הרוב הדרוש לצורך קבלת החלטות‬</w:t>
        <w:br/>
        <w:t>‫באסיפה הכללית ומורה כדלקמן‪(" :‬א) החלטות האסיפה הכללית יתקבלו ברוב דעות‪.‬‬</w:t>
        <w:br/>
        <w:t>‫(ב) החלטה המטילה על בעל דירה חובות או תשלומים מסוג או שיעור שלא פורשו‬</w:t>
        <w:br/>
        <w:t>‫בפרק ו' לחוק המקרקעין‪ ,‬תשכ"ט ‪ ,1969 -‬או בתקנון זה‪ ,‬או המשנה את זכויותיו‪ ,‬לא‬</w:t>
        <w:br/>
        <w:t>‫יהיה לה תוקף לגבי אותו בעל דירה אלא אם הסכים לה"‪.‬‬</w:t>
        <w:br/>
        <w:t>‫‪ .10‬מצירופם של שני סעיפי החוק הנ"ל עולה כי החלטה שעניינה שמירה על מצבו של הרכוש‬</w:t>
        <w:br/>
        <w:t>‫המשותף כפי שהיה בעת גמר הבנייה‪ ,‬היינו החזקה תקינה כהגדרתה בסעיף ‪ 58‬לחוק‬</w:t>
        <w:br/>
        <w:t>‫המקרקעין‪ ,‬מחייבת כל בעל דירה‪ .‬בפסיקה נקבע כי בהחלטות כגון דא חייבים גם בעלי‬</w:t>
        <w:br/>
        <w:t>‫דירות שלא הסכימו להן‪ .‬ראה לעניין זה‪ ,‬ע"א ‪( 4329/03‬ים)‪ ,‬וינברגר נ' נציגות הבית‬</w:t>
        <w:br/>
        <w:t>‫המשותף ברחוב אוסישקין ‪ ,21‬ירושלים‪ ,‬דינים מחוזי כרך לד (‪.818 ,)3‬‬</w:t>
        <w:br/>
        <w:t>‫לעומת זאת‪ ,‬ככל שאין המדובר בעבודות שעניינן "החזקה תקינה"‪ ,‬הרי שנדרשת‬</w:t>
        <w:br/>
        <w:t>‫הסכמת בעל הדירה לביצוען‪ ,‬וככל שלא ניתנה הסכמתו‪ ,‬אין לחייבו בעלותן‪.‬‬</w:t>
        <w:br/>
        <w:t>‫‪ .11‬הגישה הנוהגת היום בפסי קה מרחיבה את פרשנות המונח "החזקה תקינה"‪ ,‬ובוחנת‬</w:t>
        <w:br/>
        <w:t>‫מונח זה על פי תנאי הזמן והמקום‪ .‬ראה לעניין זה רע"א ‪ ,7112/93‬צודלר נ' יוסף ואח'‪,‬‬</w:t>
        <w:br/>
        <w:t>‫פ"ד מח (‪" :550 ,)5‬בתים שבונים בימינו אינם כבתים שנבנו בעבר‪ ,‬והרי החיים אינם‬</w:t>
        <w:br/>
        <w:t>‫עומדים על עומדם אלא מתגלגלים הם וזורמים כל העת‪ ...‬הביטוי "להקים את הבית‬</w:t>
        <w:br/>
        <w:t>‫מחדש" אינו כובל אותנו בשלשלאות אל מסגרתו המדויקת של הבית המקורי ‪ -‬אבן‬</w:t>
        <w:br/>
        <w:t>‫תחת אבן‪ ,‬חלון תחת חלון‪ ,‬דלת תחת דלת‪ ....‬השאלה איננה אלא שאלה של מידה‪ ,‬על‬</w:t>
        <w:br/>
        <w:t>‫פי רוחו של ההסדר‪ .‬ניתן ללמוד לענייננו היקש מדרכי פירושו של חוק ומה חוק‬</w:t>
        <w:br/>
        <w:t>‫(בוודאי כך ביטוי מסגרת) תחומיו יימלאו תוכן ברוח שינויי הזמן והמקום ‪ -‬קליפתו‬</w:t>
        <w:br/>
        <w:t>‫תישאר כשהייתה ותוכו יכול שישתנה מעת לעת‪."...‬‬</w:t>
        <w:br/>
        <w:t>‫השאלה שנדונה בפרשת צודלר נגעה לפרשנותו של סעיף ‪ 60‬לחוק המקרקעין ("בית‬</w:t>
        <w:br/>
        <w:t>‫משותף שנהרס") השונה‪ ,‬כפי שציינו מישה בצדק בסיכומיהם‪ ,‬מהסוגיה הנדונה בהליך‬</w:t>
        <w:br/>
        <w:t>‫זה‪ .‬יחד עם זאת‪ ,‬עמד בית המשפט בפרשת צודלר על ההשלכה שיש לשינויי "הזמן‬</w:t>
        <w:br/>
        <w:t>‫והמקום" בכל הנוגע לבתים משותפים‪ .‬כשם שהקמת בית מחדש אינה כבולה אל‬</w:t>
        <w:br/>
        <w:t>‫מסגרתו המדויקת של הבית המקורי ‪ -‬אבן תחת אבן‪ ,‬חלון תחת חלון‪ ,‬דלת תחת דלת ‪-‬‬</w:t>
        <w:br/>
        <w:t>‫כך גם עבודות לתחזוקת הרכוש המשותף של הבית אינן כבולות אל מסגרתו המדויקת‬</w:t>
        <w:br/>
        <w:t>‫של הבית "כפי שהיה בעת גמר הבנייה"‪.‬‬</w:t>
        <w:br/>
        <w:t>‫‪ .12‬השאלה עד היכן מהווה פעולה מסוימת "החזקה תקינה" נדונה בפרשת וינברגר לעיל‪:‬‬</w:t>
        <w:br/>
        <w:t>‫"חלק מן העבודות נועדו לשמירת המצב הקיים‪ ,‬חד משמע כגון‪ :‬סיוד‪ ,‬תיקון גדר‪,‬‬</w:t>
        <w:br/>
        <w:t>‫תיקון גג וכדומה‪ .‬לטעמי‪ ,‬גם החלפת גדרות כניסה לגינה‪ ,‬התקנת ארון לשעוני המים‬</w:t>
        <w:br/>
        <w:t>‫והתקנת תיבות דואר חדשות‪ ,‬הם חלק מהתחזוקה השוטפת של הבניין‪ ,‬אשר נועדה‬</w:t>
        <w:br/>
        <w:t>‫לשמור על הרכוש המשותף במצב טוב‪ ,‬תקין ומכובד‪ .....‬סבור אני‪ ,‬כי אכן רק מקרה‬</w:t>
        <w:br/>
        <w:t>‫קיצוני של הוצאה גבוהה כמו התקנת מעלית נמנה על הקטגוריה המחייבת 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‫פה אחד‪ .‬כל הוצאה אחרת במהלך ניהול בניין‪ ,‬הקיים עשרות שנים‪ ,‬נמצאת בד'‬</w:t>
        <w:br/>
        <w:t>‫אמותיה של הוראת סעיף ‪(58‬א) לחוק המקרקעין הנ"ל‪ ,‬ובמקרה זה די בהחלטת רוב‪,‬‬</w:t>
        <w:br/>
        <w:t>‫כאמור בסעיף ‪(12‬א) לתקנון המצוי‪ .‬גם הוספת דלת בגג הבניין‪ ,‬אפילו שלא הייתה כזו‬</w:t>
        <w:br/>
        <w:t>‫במשך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עם‬</w:t>
        <w:br/>
        <w:t>‫אינטרקום‪ ,‬מטעמי ביטחון‪ ,‬אף שדבר זה לא היה בעבר‪ ,‬יחייב הדבר גם את בעלי דירות‬</w:t>
        <w:br/>
        <w:t>‫המיעוט‪ .‬אין לאפשר לבעלי דירות אלה הטלת וטו על הוצאה מסוג זה או העמסת‬</w:t>
        <w:br/>
        <w:t>‫ההוצאה רק על מי שהצביע בחיוב באותה אסיפה כללית"‪.‬‬</w:t>
        <w:br/>
        <w:t>‫‪ .13‬בע"א (ת"א) ‪ ,2329/03‬פלקון נ' נציגות הבית המשותף ברחוב סוקולוב ‪( 10‬פורסם בנבו‪,‬‬</w:t>
        <w:br/>
        <w:t>‫‪ )1.4.2004‬נקבע כי אין חובה לדבוק בחומרים מיושנים בעת ביצוע שיפוץ‪ ,‬ולנוכח‬</w:t>
        <w:br/>
        <w:t>‫הטכנולוגיה המתקדמת ניתן לעשות שימוש בחומרים חדישים יותר‪ .‬כן נקבע בפרשת‬</w:t>
        <w:br/>
        <w:t>‫פלקון‪ ,‬כי על מנת שלא ליצור הבדלי צבעים בלתי אסטטיים אין כל חובה להחליף רק‬</w:t>
        <w:br/>
        <w:t>‫את חלקי הרכוש המשותף הפגומים‪.‬‬</w:t>
        <w:br/>
        <w:t>‫‪ .14‬מסקירת הפסיקה שהובאה לעיל עולה כי זו העניקה פרשנות רחבה למונח "החזקה‬</w:t>
        <w:br/>
        <w:t>‫תקינה" בעיקר כשעסקינן בבית בן עשרות שנים שלא בוצע בו שיפוץ‪ .‬על רקע האמור‬</w:t>
        <w:br/>
        <w:t>‫אבחן להלן את טענות הצדדים‪:‬‬</w:t>
        <w:br/>
        <w:t>‫‪ .15‬אין מחלוקת בין הצדדים כי הבית כבן ‪ 40‬שנה (ראה סעיף ‪ 5‬לתצהירה של חברת הנציגות‬</w:t>
        <w:br/>
        <w:t>‫הגב' עדינה כהן‪ ,‬וכן עדותה של הנתבעת ‪ ,2‬פרוטוקול מיום ‪ ,20.5.2020‬עמ' ‪ ,7‬שורה ‪.)32‬‬</w:t>
        <w:br/>
        <w:t>‫‪ .16‬הגב' כהן העידה מטעם הנציגות כי מאז הקמתו של הבית‪ ,‬לא בוצע שיפוץ כללי ברכוש‬</w:t>
        <w:br/>
        <w:t>‫המשותף של הבית‪ ,‬פרט לכך שלפני כ ‪ 20 -‬שנה הוחלפו מרצפות לובי הכניסה לבית וכן‬</w:t>
        <w:br/>
        <w:t>‫הוחלפה מערכת האינטרקום‪ ,‬וכי בחלוף השנים מאז השיפוץ הנקודתי‪ ,‬האמור‪ ,‬נשברו‬</w:t>
        <w:br/>
        <w:t>‫מרצפות הלובי‪ ,‬מערכת האינטרקום לא הייתה עוד תקינה‪ ,‬וכי נדרש היה לבצע עבודות‬</w:t>
        <w:br/>
        <w:t>‫שיפוץ מקיפות ברכוש המשותף של הבית‪.‬‬</w:t>
        <w:br/>
        <w:t>‫ראה סעיף ‪ 5‬לתצהירה של הגב' כהן‪ ,‬וכן פרוטוקול מיום ‪ ,20.5.19‬עמ' ‪ ,5‬שורה ‪:38‬‬</w:t>
        <w:br/>
        <w:t>‫"אחרי ‪ 43‬שנה הגיע הזמן לשפץ את הבניין כי הוא נראה גועל נפש"‪ ,‬וכן שורות ‪40-‬‬</w:t>
        <w:br/>
        <w:t>‫‪" :41‬רצינו לשפץ את כל הבניין‪ ,‬ולא חלק חלק‪ ,‬אחרי ארבעים ומשהו שנים‪ .‬תיבות‬</w:t>
        <w:br/>
        <w:t>‫הדואר‪ ,‬אלומיניום‪ ,‬זכוכיות‪ ,‬שייראה נורמלי‪"..‬‬</w:t>
        <w:br/>
        <w:t>‫‪ .17‬עוד העידה הגב' כהן כי באסיפה הכללית של בעלי הדירות שהתכנסה ביום ‪11.4.16‬‬</w:t>
        <w:br/>
        <w:t>‫הוחלט על ביצוע עבודות שיפוץ (פרוטוקול האסיפה צורף כנספח ב' לתצהירה)‪ ,‬וכי‬</w:t>
        <w:br/>
        <w:t>‫לאחר שנציגות הבית קיבלה ‪ 7‬הצעות מחיר מקבלני שיפוץ שונים חתמה ביום ‪22.11.16‬‬</w:t>
        <w:br/>
        <w:t>‫על חוזה עם חברת א‪.‬א‪ .‬חסון בע"מ ח‪.‬פ‪ 511543530 .‬לביצוע עבודות שיפוץ בבית‬</w:t>
        <w:br/>
        <w:t>‫בהתאם לכתב הכמויות שצורף לחוזה בעלות כוללת של ‪( ₪ 1,200,000‬ראה סעיף ‪8- 7‬‬</w:t>
        <w:br/>
        <w:t>‫לתצהירה‪ ,‬החוזה וכתב הכמויות צורפו לכתב התביעה והיוו חלק מתצהירה של הגב'‬</w:t>
        <w:br/>
        <w:t>‫כהן)‪.‬‬</w:t>
        <w:br/>
        <w:t>‫‪ .18‬בנוסף‪ ,‬העידה הגב' כהן כי כל בעלי הדירות בבית פרט לנתבעים (‪ 25‬מתוך ‪ 27‬בעלי דירות‬</w:t>
        <w:br/>
        <w:t>‫בבית) שילמו את חלקם בעלות השיפוץ באמצעות הלוואה שנטלו מח‪.‬ל‪.‬ת‪ .‬החברה‬</w:t>
        <w:br/>
        <w:t>‫לפתוח ולתיירות נתניה בע"מ (ראה סעיף ‪ 9‬לתצהירה של הגב' כהן)‪ .‬עדות זו וראיות אלה‬</w:t>
        <w:br/>
        <w:t>‫לא נסתרו‪.‬‬</w:t>
        <w:br/>
        <w:t>‫‪ .19‬הנתבעת ‪( 2‬להלן‪" :‬אסתר") אישרה בחקירתה הנגדית כי מאז הקמתו של הבית‪ ,‬בוצעו‬</w:t>
        <w:br/>
        <w:t>‫תיקונים "פה ושם" ברכוש המשותף של הבית (פרוטוקול מיום ‪ ,20.5.19‬עמ' ‪ ,7‬שורה‬</w:t>
        <w:br/>
        <w:t>‫‪ ,)13‬וכי במהלך השנים מאז שהוקם הבית‪ ,‬הפכה חזית הבית ל ‪" -‬פחות יפה" (עמ' ‪,7‬‬</w:t>
        <w:br/>
        <w:t>‫שורה ‪.)30‬‬</w:t>
        <w:br/>
        <w:t>‫‪ .20‬עוד העידה אסתר כי היא לא התנגדה לביצוע עבודות שיפוץ בבית‪ ,‬אולם סברה כי יש‬</w:t>
        <w:br/>
        <w:t>‫להסתפק בביצוע עבודות לתיקון המפגעים הבטיחותיים בלבד בבית‪ .‬ראה 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‫מיום ‪ 20.5.2019‬עמ' ‪ ,7‬שורות ‪" :17-19‬לא אמרתי שאין צורך בשיפוץ אני יכולה להגיד‬</w:t>
        <w:br/>
        <w:t>‫מה כן אמרתי‪ ...‬אמרתי שיש הרבה מפגעים בטיחותיים בבית וצריך לתקן אותם"‪.‬‬</w:t>
        <w:br/>
        <w:t>‫‪ .21‬בהקשר זה ייאמר‪ ,‬כי המונח "החזקה תקינה" אינו כולל רק ביצוע עבודות שבהן‬</w:t>
        <w:br/>
        <w:t>‫אלמנטים בטיחותיים‪ .‬עבודות הקשורות בבטיחות המבנה הן עבודות שמעצם טבען‬</w:t>
        <w:br/>
        <w:t>‫מהוות "החזקה תקינה"‪ ,‬ואולם‪ ,‬במבחן תנאי הזמן והמקום ייתכנו עבודות בבית שהן‬</w:t>
        <w:br/>
        <w:t>‫בגדר "החזקה תקינה" אף שאין בינן ובין בטיחות המבנה כל קשר‪ ,‬כך שמחובתה של‬</w:t>
        <w:br/>
        <w:t>‫נציגות הבית לא רק לפעול לתיקונם של ליקויים בטיחותיים אלא מחובתה לפעול‬</w:t>
        <w:br/>
        <w:t>‫להחזקתו התקינה של הבית על כל המשתמע מכך‪ ,‬לרבות בפן האסתטי‪.‬‬</w:t>
        <w:br/>
        <w:t>‫‪ .22‬הנה כי כן‪ ,‬אף לשיטת מישה מצבו של הבית הצריך ביצוע עבודות לתחזוקתו התקינה‪,‬‬</w:t>
        <w:br/>
        <w:t>‫ולא מצאתי לקבל את טענת מישה בסיכומיהם כי היה על התובעת לצרף חוות דעת‬</w:t>
        <w:br/>
        <w:t>‫מומחה להוכחת טענתה זו‪ .‬ויוטעם‪ ,‬בשים לב לכך שמעדותה של הגב' כהן מטעם‬</w:t>
        <w:br/>
        <w:t>‫הנציגות ואף מעדותה של אסתר עלה כי מאז בנייתו של הבית‪ ,‬לפני כ ‪ 40 -‬שנה‪ ,‬בוצעו‬</w:t>
        <w:br/>
        <w:t>‫שיפוצים נקודתיים בלבד ברכוש המשותף‪ ,‬הרי שברי כי הבית התבלה והתיישן במשך‬</w:t>
        <w:br/>
        <w:t>‫השנים‪ ,‬ואין צורך במומחה כדי להגיע למסקנה זו‪.‬‬</w:t>
        <w:br/>
        <w:t>‫‪ .23‬טענה נוספת שהועלתה ע"י מישה היא כי ניתן היה לבצע שיפוץ בהיקף מצומצם יותר‪,‬‬</w:t>
        <w:br/>
        <w:t>‫ולראיה מפנים להחלטת האסיפה הכללית מיום ‪ 27.12.12‬בה הוחלט על ביצוע שיפוץ‬</w:t>
        <w:br/>
        <w:t>‫בתקציב של ‪ 40,000‬ש"ח (צורפה כנספח ד' לתצהירו של אבידור) ולהחלטת האסיפה‬</w:t>
        <w:br/>
        <w:t>‫הכללית מיום ‪ 11.4.16‬בה הוצעה חלופה לביצוע השיפוץ בסך של ‪( ₪ 75,000‬נספח ב'‬</w:t>
        <w:br/>
        <w:t>‫לתצהירה של הגב' כהן)‪ .‬עיון בהחלטות האמורות מלמד כי עסקינן בשיפוץ במעטפת‬</w:t>
        <w:br/>
        <w:t>‫הבית בלבד‪ ,‬ואינו כולל עבודות נוספות לתחזוקת הרכוש המשותף של הבית כמפורט‬</w:t>
        <w:br/>
        <w:t>‫בכתב הכמויות‪ .‬אין מחלוקת בין הצדדים כי שיפוץ בהתאם להחלטות האמורות לא‬</w:t>
        <w:br/>
        <w:t>‫יצא לפועל‪ ,‬וכי רוב בעלי הדירות בבית נתנו הסכמתם לביצוע העבודות בהיקף רחב‬</w:t>
        <w:br/>
        <w:t>‫יותר‪ ,‬וכי פרט לנתבעים שילמו כל בעלי הדירות בבית את חלקם בהתאם לשיפוץ הרחב‪,‬‬</w:t>
        <w:br/>
        <w:t>‫מושא ההליך‪.‬‬</w:t>
        <w:br/>
        <w:t>‫בחקירתה הנגדית הסבירה הגב' כהן מדוע לא נעשה שיפוץ בהיקף מצומצם יותר‪ ,‬ראה‬</w:t>
        <w:br/>
        <w:t>‫פרוטוקול מיום ‪ ,20.5.2020‬עמ' ‪ ,5‬שורות ‪" :39-41‬ש‪ .‬יכולת לשפץ בסך של ‪₪ 75,000‬‬</w:t>
        <w:br/>
        <w:t>‫ת‪ .‬לא‪ .‬כי רצינו לשפץ את כל הבניין ולא חלק חלק‪ ,‬אחרי ארבעים ומשהו שנים‪ .‬תיבות‬</w:t>
        <w:br/>
        <w:t>‫הדואר‪ ,‬אלומיניום‪ ,‬זכוכיות‪ ,‬שייראה נורמלי"‪ .‬רצונם של בעלי הדירות בבית שלא‬</w:t>
        <w:br/>
        <w:t>‫להסתפק בשיפוץ בבחינת טלאי על טלאי הוא לגיטימי‪.‬‬</w:t>
        <w:br/>
        <w:t>‫‪ .24‬זאת ועוד‪ ,‬לא ניתן להתעלם מן העובדה כי העבודות אושרו על ידי רוב משמעותי של‬</w:t>
        <w:br/>
        <w:t>‫בעלי הדירות בבית‪ .‬אם אכן ניתן היה להסתפק בעבודות בהיקף מצומצם יותר‪ ,‬אך סביר‬</w:t>
        <w:br/>
        <w:t>‫הדבר כי בעלי דירות נוספים היו מצטרפים לטענותיהם של מישה‪ .‬העובדה כי כל בעלי‬</w:t>
        <w:br/>
        <w:t>‫הדירות בבית פרט למישה ואבידור שילמו את חלקם בהן מחזקת את הקביעה כי‬</w:t>
        <w:br/>
        <w:t>‫המדובר בעבודה מתאימה והראויה ביותר לבית‪.‬‬</w:t>
        <w:br/>
        <w:t>‫‪ .25‬עתה‪ ,‬יש להידרש לעבודות לגופן ולקבוע האם העבודות שבוצעו עולות כדי "החזקה‬</w:t>
        <w:br/>
        <w:t>‫תקינה" כטענת התובעת או השבחה כטענת מישה‪.‬‬</w:t>
        <w:br/>
        <w:t>‫האם השיפוץ מהווה החזקה תקינה או שדרוג?‬</w:t>
        <w:br/>
        <w:t>‫‪ .26‬מישה הפנו למספר עבודות אשר לטענתם מהוות שדרוג ועל כן בהיעדר הסכמתם לא‬</w:t>
        <w:br/>
        <w:t>‫חלה עליהם‪ ,‬לטענתם‪ ,‬החובה לבצען‪.‬‬</w:t>
        <w:br/>
        <w:t>‫‪ .27‬בסעיפים ‪ 3.3.5 - 3.3.1‬לסיכומיהם מונים מישה עבודות פרטניות המהוות לטענתם‬</w:t>
        <w:br/>
        <w:t>‫שדרוג ולא החזקה‪ :‬חיפוי אספלט במשטחי החניה ושיפוץ גדר בנויה (סעיף ‪ 60.61‬לכתב‬</w:t>
        <w:br/>
        <w:t>‫הכמויות)‪ ,‬עבודות בקירות החיצוניים (סעיף ‪ 60.62‬לכתב הכמויות)‪ ,‬עבודות הקשורות‬</w:t>
        <w:br/>
        <w:t>‫בלובי הבית (סעיפים ‪ .60.64.02‬ו ‪ 60.66.04 -‬לכתב הכמויות)‪ ,‬עבודות הקשורות בארונות‬</w:t>
        <w:br/>
        <w:t>‫החשמל בחדרי המדרגות (סעיף ‪ 60.64.05.120‬לכתב הכמויות)‪ ,‬חידוש צבע לפריטי‬</w:t>
        <w:br/>
        <w:t>‫נגרות‪ ,‬מסגרות ואלומיניום (סעיף ‪ 60.63.01‬לכתב הכמויות) ועבודות שונות הכוללות‬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‫החלפת מסתורי כביסה‪ ,‬טיפול במזגנים ובניקוז‪ ,‬כבלי תקשורת‪ ,‬פירוק ופינוי ארובת‬</w:t>
        <w:br/>
        <w:t>‫אסבסט וטיפול בצינורות ‪ p.v.c‬לניקוז מזגנים (סעיף ‪ 60.66‬לכתב הכמויות)‪ .‬אבחן להלן‬</w:t>
        <w:br/>
        <w:t>‫עבודות אלה לפי סדרן‪.‬‬</w:t>
        <w:br/>
        <w:t>‫‪ .28‬חיפוי אספלט במשטחי חניה טענו מישה כי לא הוכח כי היה צורך בביצוע עבודה זו‪,‬‬</w:t>
        <w:br/>
        <w:t>‫הראיה שילדיהם של מישה חונים דרך קבע במשטחי החניה (מישה הפנו לעדותה של‬</w:t>
        <w:br/>
        <w:t>‫אסתר (פרוטוקול מיום ‪ ,20.5.19‬עמ' ‪ ,8‬שורות ‪ .)18-23‬משכך‪ ,‬לטענתם‪ ,‬חידוש האספלט‬</w:t>
        <w:br/>
        <w:t>‫יביא בהכרח לשיפור מראה הבית‪ ,‬ואין עסקינן בעבודה העונה להגדרת "החזקה‬</w:t>
        <w:br/>
        <w:t>‫תקינה"‪ .‬בהקשר זה מצאתי להפנות לקביעות בפסק הדין בעניין פלקון לעיל‪" :‬אין צורך‬</w:t>
        <w:br/>
        <w:t>‫בהבנה מפליגה בעיצוב פנים‪ ,‬כדי לדעת שמשטח גרנוליט שהיה מונח עשרות שנים‬</w:t>
        <w:br/>
        <w:t>‫בשטח המשמש למעבר לחנויות‪ ,‬צבעו משתנה עם השנים‪ ,‬ואני מתקשה להאמין‬</w:t>
        <w:br/>
        <w:t>‫שניתן היה להחליף את החלקים הפגומים‪ ,‬בריצוף זהה מבלי ליצור הבדלי צבעים‬</w:t>
        <w:br/>
        <w:t>‫בלתי אסתטיים"‪.‬‬</w:t>
        <w:br/>
        <w:t>‫הדברים יפים אף לעניינו‪ ,‬ברי כי משטח אספלט אשר קיים עשרות שנים בשטח המשמש‬</w:t>
        <w:br/>
        <w:t>‫לחניה‪ ,‬מתבלה עם השנים‪ ,‬ודורש שיפוץ‪ .‬העובדה כי ילדיהם של מישה מחנים בשטח‬</w:t>
        <w:br/>
        <w:t>‫זה אינה מאיינת את הצורך בביצוע עבודות במשטחים אלה‪ .‬לפיכך‪ ,‬מסקנתי היא כי‬</w:t>
        <w:br/>
        <w:t>‫חיפוי האספלט מהווה חלק מהחזקתו התקינה של הרכוש המשותף של הבית‪.‬‬</w:t>
        <w:br/>
        <w:t>‫‪ .29‬שיפוץ גדר בנויה לטענת מישה ניתן היה להסתפק בביצוע עבודות טיח ושפריץ לשיפוץ‬</w:t>
        <w:br/>
        <w:t>‫הגדר‪ ,‬כפי שהיה בבית מלכתחילה‪ ,‬ולא היה צורך בביצוע טיח מותז וצבע אקרילי‪ .‬נוכח‬</w:t>
        <w:br/>
        <w:t>‫הפסיקה שהובאה לעיל‪ ,‬ולפיה אין חובה לדבוק בחומרים מיושנים בעת ביצוע שיפוץ‪,‬‬</w:t>
        <w:br/>
        <w:t>‫וניתן לעשות שימוש בחומרים חדישים יותר‪ ,‬על מנת להתאים את הבית ל"תנאי הזמן‬</w:t>
        <w:br/>
        <w:t>‫והמקום" (ראה פסק הדין בעניין פלקון לעיל)‪ ,‬מצאתי לדחות את טענת מישה‪ ,‬ולקבוע‬</w:t>
        <w:br/>
        <w:t>‫כי שיפוץ הגדר מהווה חלק מהחזקתו התקינה של הרכוש המשותף של הבית‪.‬‬</w:t>
        <w:br/>
        <w:t>‫‪ .30‬עבודות בקירות החוץ‪ :‬לטענת מישה לא היה כל צורך בשינוי הטקסטורה של הטיח‪ ,‬די‬</w:t>
        <w:br/>
        <w:t>‫היה בצביעת הטיח הקיים‪ ,‬ולא היה צורך בהחלפת הטיח הקיים לטיח מותז הצבוע‬</w:t>
        <w:br/>
        <w:t>‫בצבע אקרילי אשר ייקר באופן משמעותי את עלות העבודות‪.‬‬</w:t>
        <w:br/>
        <w:t>‫מצאתי לדחות טענה זו בשים לב לכך שבהתאם לכתב הכמויות מלבד עבודות הצביעה‬</w:t>
        <w:br/>
        <w:t>‫בקירות החוץ של הבית נדרשו גם עבודות שונות לתיקון ושיקום בטון אשר הצריכו את‬</w:t>
        <w:br/>
        <w:t>‫החלפת הטיח‪ .‬הגב' כהן העידה כי נוכח גילו של הבית עלה חשש בקרב בעלי הדירות‬</w:t>
        <w:br/>
        <w:t>‫בבית לנפילתם של ארי חי הקרמיקה והטיח בקירותיו החיצוניים של הבית‪ ,‬ולכן בוצעו‬</w:t>
        <w:br/>
        <w:t>‫עבודות אלה‪ .‬עוד עלה מעדותה כי בעלי הדירות בבית ביקשו ליתן מראה אחיד ואסתטי‬</w:t>
        <w:br/>
        <w:t>‫לקירותיו החיצוניים של הבית (ראה פרוטוקול מיום ‪ ,20.5.19‬עמ' ‪ ,4‬שורה ‪ ,46‬עמ' ‪5‬‬</w:t>
        <w:br/>
        <w:t>‫שורות ‪ .)1-5‬עדותה של הגב' כהן הייתה אמינה עלי ולא נסתרה‪.‬‬</w:t>
        <w:br/>
        <w:t>‫נוכח גילו של הבית‪ ,‬סבורה אני כי ביצוע עבודות לשמירת בטיחותו של הבית ומניעתם‬</w:t>
        <w:br/>
        <w:t>‫של מפגעים בטיחותיים עונה על הגדרת "תחזוקה תקינה"‪ .‬לדידי אין להמתין לקיומם‬</w:t>
        <w:br/>
        <w:t>‫של מפגעים בטיחותיים ורק לאחר מכן לפעול לתיקונם‪.‬‬</w:t>
        <w:br/>
        <w:t>‫בנוסף‪ ,‬סבורה אני כי ביצוע עבודות שיהיה בהן כדי ליתן מראה אחיד ואסתטי לקירותיו‬</w:t>
        <w:br/>
        <w:t>‫של הבית עונה אף הוא להגדרת "תחזוקה תקינה"‪ .‬בשים לב לכך שחלפו עשרות שנים‬</w:t>
        <w:br/>
        <w:t>‫מאז שהוקם הבית‪ ,‬אין להסתפק בהגדרה צרה של החזקה תקינה של הבית המשותף‪,‬‬</w:t>
        <w:br/>
        <w:t>‫ויש להתחשב גם בשינויי העיתים‪.‬‬</w:t>
        <w:br/>
        <w:t>‫ראיה נוספת לצורך בשיפוץ משמעותי למעטפת הבית היא העובדה שבכל החלטה‬</w:t>
        <w:br/>
        <w:t>‫שהתקבלה באסיפה הכללית בנוגע לשיפוץ הבית נכללו עבודות שיפוצה של המעטפת‪.‬‬</w:t>
        <w:br/>
        <w:t>‫לפיכך‪ ,‬מסקנתי היא כי עבודות בקירות החיצוניים של הבית מהוות חלק מהחזקתו‬</w:t>
        <w:br/>
        <w:t>‫התקינה של הרכוש המשותף של הבית‪.‬‬</w:t>
        <w:br/>
        <w:t>‫‪ .31‬שיפוץ הלובי‪ :‬לטענת מישה העבודות שבוצעו בלובי מהוות עבודות שידרוג מאחר ובוצעו‬</w:t>
        <w:br/>
        <w:t>‫בו העבודות הבאות‪ :‬הרחבת הלובי‪ ,‬שבירת קיר‪ ,‬החלפת הריצוף בלובי ובקומת‬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‫העמודים‪ ,‬החלפת חיפוי הלובי‪ ,‬החלפת ויטרינה‪ ,‬החלפת תיבות דואר וכן החלפת‬</w:t>
        <w:br/>
        <w:t>‫מערכת האינטרקום‪ .‬מישה מפנים בהקשר זה לפסק דינו של כב' המפקח על רישום‬</w:t>
        <w:br/>
        <w:t>‫מקרקעין‪ ,‬כתוארו אז‪ ,‬אורן סילברמן‪ ,‬בתיק ‪ ,565/13‬נציגות הבית המשותף ברחוב‬</w:t>
        <w:br/>
        <w:t>‫בלקינד ‪ 1-3‬וברחוב חנקין ‪ 8-10‬נ' זינגל (פורסם בנבו‪ )17.5.18 ,‬שם נמצא כי ביצוע‬</w:t>
        <w:br/>
        <w:t>‫העבודות בלובי‪ ,‬שעלותן עמדה על סך של ‪ ,₪ 450,000‬אינן מהוות תחזוקה תקינה כי‬</w:t>
        <w:br/>
        <w:t>‫אם שדרוג המצריך את הסכמת בעלי הדירות‪.‬‬</w:t>
        <w:br/>
        <w:t>‫פסק דין של מפקח על רישום מקרקעין אינו מהווה הלכה מחייבת‪ ,‬ולאחר שעיינתי בו‬</w:t>
        <w:br/>
        <w:t>‫מוצאת אני אף לקבוע כי נסיבותיו שונות מנסיבותיו של תיק זה‪ .‬בתיק שם הוגדל שטחו‬</w:t>
        <w:br/>
        <w:t>‫של הלובי‪ ,‬תוך שנוצקו משטחי בטון להרחבתו‪ ,‬וכן בוצעו שינויים בקירות החיצוניים‬</w:t>
        <w:br/>
        <w:t>‫של הבית באופן כזה שהוזזו חלונות הלובי למיקום אחר ראה סעיף ‪ 124‬לפסק הדין‪:‬‬</w:t>
        <w:br/>
        <w:t>‫"אין מחלוקת כי חדרי הלובי הורחבו ‪ -‬אומנם‪ ,‬נטען כי לא היה מדובר בהרחבה אשר‬</w:t>
        <w:br/>
        <w:t>‫מחייבת היתר אלא אך בהזזה של חלונות הלובי למיקום קיים אחר‪ .‬אולם‪ ,‬חוות דעת‬</w:t>
        <w:br/>
        <w:t>‫ממון מלמדת כי "הגדלת הלובי" נעשתה לשטח אשר חייב יציקת מצע בטון בשטח של‬</w:t>
        <w:br/>
        <w:t>‫כ‪ 7 -‬מ"ר בלובי האחד ושטח של כ‪ 20 -‬מ"ר בלובי האחר‪ .‬עבודה מעין זו‪ ,‬לרבות כל‬</w:t>
        <w:br/>
        <w:t>‫הכרוך בה‪ ,‬בין אם דורשת היתר בניה ובין אם לאו‪ ,‬איננה יכולה להיכלל בגדר שמירה‬</w:t>
        <w:br/>
        <w:t>‫על "מצבו של הבית בגמר הבניה‪".‬‬</w:t>
        <w:br/>
        <w:t>‫במקרה דנן‪ ,‬כעולה מעדותה של הגב' כהן‪ ,‬הוסר קיר פנימי בלובי הבית‪ ,‬ובתוך כך הורחב‬</w:t>
        <w:br/>
        <w:t>‫הלובי (ראה פרוטוקול מיום ‪ ,20.5.19‬עמ' ‪ ,3‬שורות ‪ ,25-27‬ועמ' ‪ ,5‬שורות ‪ .)23-24‬לא‬</w:t>
        <w:br/>
        <w:t>‫נטען וממילא לא הוכח כי נוצקו משטחים נוספים‪ ,‬וכי בוצעו שינויים בקירותיו‬</w:t>
        <w:br/>
        <w:t>‫החיצוניים של הלובי‪ .‬בעוד שבתיק שם שונה הלובי שינוי משמעותי‪ ,‬הרי שכאן מדובר‬</w:t>
        <w:br/>
        <w:t>‫בשיפוץ בלבד שבוצע בלובי‪.‬‬</w:t>
        <w:br/>
        <w:t>‫כמו כן‪ ,‬בכתב הכמויות אין כל אזכור לבצוע עבודות להגדלת שטח הלובי‪ ,‬ועלותן‬</w:t>
        <w:br/>
        <w:t>‫הכוללות של העבודות נמוכה בהרבה מזו שהוצאה לעבודות שיפוץ הלובי בבית מושא‬</w:t>
        <w:br/>
        <w:t>‫פסק הדין בעניין זינגל לעיל (‪ ,)₪ 450,000‬והיא עומדת על סך של ‪ ₪ 60,602‬בלבד (סך‬</w:t>
        <w:br/>
        <w:t>‫של ‪ ₪ 8,242‬עבור ריצוף הלובי ‪ -‬ראה סעיף ‪ 60.64.02.040‬לכתב הכמויות‪ ,‬סך של ‪13,280‬‬</w:t>
        <w:br/>
        <w:t>‫‪ ₪‬עבור חיפוי קירות פנים ‪ -‬ראה סעיף ‪ ,60.64.02.042‬וכן סך של ‪ ₪ 39,080‬עבור תיבות‬</w:t>
        <w:br/>
        <w:t>‫דואר‪ ,‬ויטרינה מאלומיניום בכניסה לבית‪ ,‬דלת כניסה ראשית לבית‪ ,‬מערכת אינטרקום‬</w:t>
        <w:br/>
        <w:t>‫וקודן ‪ -‬ראה סעיף ‪.)60.66.04‬‬</w:t>
        <w:br/>
        <w:t>‫באשר לעבודות שבוצעו להחלפת ריצוף וחיפוי קירות לובי הבית‪ ,‬החלפת ויטרינה בלובי‬</w:t>
        <w:br/>
        <w:t>‫הבית‪ ,‬החלפת תיבות הדואר והאינטרקום‪ ,‬אין לי אלא להפנות לפסק הדין שניתן בעניין‬</w:t>
        <w:br/>
        <w:t>‫וינברגר לעיל אשר מצא כי עבודות מסוג זה נכללות בהגדרת המונח "החזקה תקינה"‪.‬‬</w:t>
        <w:br/>
        <w:t>‫מסקנתי היא‪ ,‬אפוא‪ ,‬כי עבודות שיפוץ הלובי מהוות חלק מהחזקתו התקינה של הרכוש‬</w:t>
        <w:br/>
        <w:t>‫המשותף של הבית‪.‬‬</w:t>
        <w:br/>
        <w:t>‫ארונות החשמל בחדרי המדרגות‪:‬‬</w:t>
        <w:br/>
        <w:t>‫לטענת מישה די היה בצביעת ארונות החשמל ולא היה צורך להחליפם בארונות מתכת‬</w:t>
        <w:br/>
        <w:t>‫שעה שכלל לא הוכח שהיה צורך בהחלפתם‪ .‬משנמצא בפסק הדין בעניין וינברגר כי‬</w:t>
        <w:br/>
        <w:t>‫התקנת ארון לשעוני המים מהווה החזקה תקינה‪ ,‬סבורה אני‪ ,‬כי מאחר ולא נטען‬</w:t>
        <w:br/>
        <w:t>‫וממילא לא הוכח‪ ,‬כי בוצעו עבודות שיפוץ כלשהן בארונות אלה‪ ,‬הרי שהחלפת ארונות‬</w:t>
        <w:br/>
        <w:t>‫החשמל בבית בן למעלה מ ‪ 40 -‬שנה‪ ,‬מהווה החזקה תקינה (בסיכומיהם טענו מישה כי‬</w:t>
        <w:br/>
        <w:t>‫ארונות החשמל נצבעו בשנת ‪ ,2013‬אך עסקינן בטענה בעלמא שלא הוכחה‪ ,‬וממילא אין‬</w:t>
        <w:br/>
        <w:t>‫בכך כדי לאיין את הצורך בהחלפתם נוכח גילו של הבית)‪.‬‬</w:t>
        <w:br/>
        <w:t>‫‪ .32‬חידוש צבע לפריטי נגרות‪ ,‬מסגרות ואלומיניום ‪ :‬בכתב הכמויות מפורטות העבודות‬</w:t>
        <w:br/>
        <w:t>‫שבוצעו ביחס לרכיב זה‪ :‬חידוש צבע אטום לחלונות עץ‪ ,‬חידוש צבע למעקות אלומיניום‪,‬‬</w:t>
        <w:br/>
        <w:t>‫חידוש צבע לסורגי ברזל‪ ,‬חידוש צבע למעמד וסורג של מזגנים‪ ,‬חידוש צבע לתריסים‬</w:t>
        <w:br/>
        <w:t>‫(ראה סעיף ‪ 60.63‬לכתב הכמויות)‪ .‬ביחס לרכיבים אלה טענו מישה כי הם מהווים‬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‫עבוד ות בשטחים פרטיים‪ ,‬ומשכך אין לחייבם לשאת בתשלום ביצוע העבודות ביחס‬</w:t>
        <w:br/>
        <w:t>‫לרכיבים אלה‪.‬‬</w:t>
        <w:br/>
        <w:t>‫דין טענה זו להידחות בשים לב לכך שהמדובר ברכיבים המותקנים על קירותיו‬</w:t>
        <w:br/>
        <w:t>‫החיצוניים של הבית‪ ,‬והם מהווים מרכיב מהותי מחזות הבית‪ ,‬ויש צורך לשמרם‬</w:t>
        <w:br/>
        <w:t>‫אחידים ותקינים‪ .‬כבר קבעתי בפסק דיני בתיק ‪ 41/13‬נציגות הבית המשותף נ' זיסקינד‬</w:t>
        <w:br/>
        <w:t>‫(לא פורסם‪ )22.5.2014 ,‬כי אין זה מתקבל על הדעת כי כל בעל דירה יידרש לתחזק באופן‬</w:t>
        <w:br/>
        <w:t>‫עצמאי ונפרד רכיבים הנוגעים לחזית הבית‪ ,‬שכן אחרת מראה הבניין לא יהיה אחיד‪.‬‬</w:t>
        <w:br/>
        <w:t>‫ודוקו‪ ,‬בהינתן שכל בעל דירה בבית יצבע או יחליף באופן עצמאי את המעקות‪ ,‬הסורגים‬</w:t>
        <w:br/>
        <w:t>‫וכיוב' המותקנים בחזית הבית יפגע הדבר במראהו האחיד של הבית‪ ,‬ומשכך מתבקש‬</w:t>
        <w:br/>
        <w:t>‫כי עבודות אלה ייעשו באופן אחיד על ידי הנציגות‪.‬‬</w:t>
        <w:br/>
        <w:t>‫מישה לא טענו‪ ,‬וממילא לא הוכיחו כי עבודות אלה בוצעו רק ביחס לדירות מסוימות‬</w:t>
        <w:br/>
        <w:t>‫בבית‪ ,‬ולא ביחס לכלל הדירות בבית‪ .‬למעשה‪ ,‬לא הייתה מחלוקת בין הצדדים כי‬</w:t>
        <w:br/>
        <w:t>‫העבודות שבוצעו כללו אף עבודות הנוגעות לרכיבים הקשורים לדירת מישה‪ ,‬והנצפים‬</w:t>
        <w:br/>
        <w:t>‫מחזית הבית המשותף‪ .‬נוכח האמור לעיל‪ ,‬מצאתי לדחות את טענת מישה בהקשר זה‪.‬‬</w:t>
        <w:br/>
        <w:t>‫‪ .33‬עבודות שונות‪ :‬מישה מפנים לעבודות הבאות בכתב הכמויות‪ :‬מסתורי כביסה‪ ,‬טיפול‬</w:t>
        <w:br/>
        <w:t>‫במזגנים וניקוזם‪ ,‬סילוק כבלי תקשורת‪ ,‬פירוק ופינוי של ארובת אסבסט‪.‬‬</w:t>
        <w:br/>
        <w:t>‫ביחס למסתורי הכביסה ביחס למסתורי הכביסה סבורה אני כי אף הם מהווים מרכיב‬</w:t>
        <w:br/>
        <w:t>‫מהותי מחזות הבית‪ ,‬ועל מנת לשמרם אחידים ותקינים‪ ,‬מחובתה של נציגות הבית‬</w:t>
        <w:br/>
        <w:t>‫לפעול לתחזוקתם‪ .‬בהתאם לתשריט רישום הבית המשותף‪ ,‬מסתורי הכביסה לא‬</w:t>
        <w:br/>
        <w:t>‫הוצמדו לדירות הבית‪ ,‬והם גם אינם נכללים בשטחי הדירות‪ .‬משכך‪ ,‬ונוכח ההגדרה‬</w:t>
        <w:br/>
        <w:t>‫השיורית של הרכוש המשותף (סעיף ‪ 52‬לחוק המקרקעין) ולפיה מה שאינו דירות‬</w:t>
        <w:br/>
        <w:t>‫והצמדות הוא רכוש משותף‪ ,‬הרי שהם נכללים ברכוש המשותף של הבית‪ .‬בהינתן כי‬</w:t>
        <w:br/>
        <w:t>‫מסתורי הכביסה מהווים חלק מהרכוש המשותף‪ ,‬כאמור‪ ,‬הרי שעל כלל בעלי הדירות‬</w:t>
        <w:br/>
        <w:t>‫בבית לרבות מישה לשאת בתשלום תחזוקתם‪.‬‬</w:t>
        <w:br/>
        <w:t>‫מעדותה של הגב' כהן עלה כי בוצעו עבודות רק ב ‪ 7 -‬מסתורי כביסה‪ ,‬בעוד שכתב‬</w:t>
        <w:br/>
        <w:t>‫הכמויות מתייחס ל ‪ 26 -‬מסתורי כביסה (פרוטוקול מיום ‪ ,20.5.19‬עמ' ‪ ,6‬שורות ‪26-‬‬</w:t>
        <w:br/>
        <w:t>‫‪ .)27‬מששילמו כל בעלי הדירות בבית (פרט לנתבעים) לפי ‪ 26‬מסתורי כביסה‪ ,‬הרי גם‬</w:t>
        <w:br/>
        <w:t>‫אם תוקנו פחות‪ ,‬יש לחייב את הנתבעים באופן דומה‪ ,‬ואין מניעה כי היתרה תיזקף‬</w:t>
        <w:br/>
        <w:t>‫לטובת קרן רזרבית‪ ,‬שכן חיסכון כספים בקופת הנציגות הוא ראוי ולגיטימי (ראה לעניין‬</w:t>
        <w:br/>
        <w:t>‫זה י‪ .‬ויסמן‪ ,‬דיני קניין בעלות ושיתוף‪ ,‬נבו הוצאה לאור‪ ,‬תשנ"ז ‪ ,1997‬עמ' ‪.)497-498‬‬</w:t>
        <w:br/>
        <w:t>‫ביחס למזגנים מפנים מישה לעבודות הבאות (סעיפים ‪60.66.06.902 - 60.66.06.901‬‬</w:t>
        <w:br/>
        <w:t>‫לכתב הכמויות)‪ :‬הסדרת צינורות כבלים וחוטים בכל חזיתות הבית כולל החלפת‬</w:t>
        <w:br/>
        <w:t>‫צינורות ניקוז של מזגנים והצמדתם לקיר‪ ,‬הסתרת צנרת וחיווט מזגנים בקירות הבית‪,‬‬</w:t>
        <w:br/>
        <w:t>‫בדיקת תקינות מזגנים‪ ,‬פירוק‪ ,‬העברה או הזזת מזגנים‪ ,‬סיתות חריץ בקיר‪ ,‬החלפת‬</w:t>
        <w:br/>
        <w:t>‫חיווט‪ .‬עסקינן במזגנים המותקנים על גבי קירותיו החיצוניים של הבית‪ ,‬ומשכך אף הם‬</w:t>
        <w:br/>
        <w:t>‫מהווים מרכיב מהותי מחזות הבית‪ ,‬וברי כי ביצוע העבודות בהם מצריך שמירה על‬</w:t>
        <w:br/>
        <w:t>‫מראה אחיד לבית‪.‬‬</w:t>
        <w:br/>
        <w:t>‫מישה לא טענו‪ ,‬וממילא לא הוכיחו כי עבודות אלה לא בוצעו ביחס לכל הדירות בבית‪,‬‬</w:t>
        <w:br/>
        <w:t>‫ובכלל זה בדירתם‪ .‬למעשה‪ ,‬כאמור לעיל‪ ,‬לא הייתה מחלוקת בין הצדדים כי העבודות‬</w:t>
        <w:br/>
        <w:t>‫שבוצעו כללו אף עבודות הנוגעות לרכושם הפרטי של מישה הנצפה מחזית הבית‬</w:t>
        <w:br/>
        <w:t>‫המשותף‪ ,‬ובכלל זה מזגנים שבבעלותם‪.‬‬</w:t>
        <w:br/>
        <w:t>‫ביחס לסילוק כבלי תקשורת‪ ,‬פירוק ופינוי של ארובת אסבסט טוענים מישה‬</w:t>
        <w:br/>
        <w:t>‫בסיכומיהם כי לא הוגשה ראיה באשר למצבם של רכיבים אלה קודם לביצוע העבודות‬</w:t>
        <w:br/>
        <w:t>‫והאם היה צורך בביצוען‪ .‬דין טענה זו להידחות‪:‬‬</w:t>
        <w:br/>
        <w:t>‫בהתאם לכתב הכמויות עסקינן בעבודות לפינוי וסילוק כבלי תקשורת "מיותרים מהגג‬</w:t>
        <w:br/>
        <w:t>‫וכל החזיתות" (ראה סעיף ‪ )60.66.900‬ובפינוי וסילוק ארובת אסבסט (ראה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‫‪ 60.66.06.010‬לכתב הכמויות)‪ .‬אין מדובר בטיפול בכבלים‪/‬צנרות פרטיים של בעלי‬</w:t>
        <w:br/>
        <w:t>‫דירות בבית‪ ,‬כי אם בכבלים ומיטלטלין מנותקים על הגג המהווים פסולת על הגג‪ .‬הדעת‬</w:t>
        <w:br/>
        <w:t>‫נותנת כי נוכח גילו של הבית הצטברה במהלך השנים פסולת‪ ,‬כמפורט לעיל‪ .‬משלא נטען‪,‬‬</w:t>
        <w:br/>
        <w:t>‫וממילא לא הוכח‪ ,‬כי בוצעו עבודות פינוי פסולת במהלך השנים‪ ,‬הרי שהמדובר‬</w:t>
        <w:br/>
        <w:t>‫בתחזוקה תקינה של הרכוש המשותף שהוצאותיה מחייבות אף את מישה‪ ,‬וכשם שלא‬</w:t>
        <w:br/>
        <w:t>‫מת קבל על הדעת לשלוח את הנציגות לאתר זורקי פסולת בחצר הבית וחיובם באופן‬</w:t>
        <w:br/>
        <w:t>‫אישי בפינוי כך‪ ,‬לדידי‪ ,‬לא מתקבל על הדעת לדרוש מהנציגות לעשות כן לגבי פסולת‬</w:t>
        <w:br/>
        <w:t>‫שהצטברה על הגג‪.‬‬</w:t>
        <w:br/>
        <w:t>‫נוכח כל האמור לעיל‪ ,‬מצאתי לקבוע כי על מישה לשאת בתשלום חלקם בהוצאות‬</w:t>
        <w:br/>
        <w:t>‫השיפוץ בסך של ‪.₪ 1,200,000‬‬</w:t>
        <w:br/>
        <w:t>‫חלקם של מישה בהוצאות השיפוץ‬</w:t>
        <w:br/>
        <w:t>‫‪ .34‬בהתאם לסעיף ‪ 3‬ל תקנון המוסכם החל על הבית‪ ,‬חלקו של כל בעל דירה בהוצאות‬</w:t>
        <w:br/>
        <w:t>‫תחזוקת הרכוש המשותף של הבית יהיה "באופן יחסי בהתאם למספר החדרים בכל‬</w:t>
        <w:br/>
        <w:t>‫יחידת דיור ביחס למספר הכולל של החדרים בבניין"‪.‬‬</w:t>
        <w:br/>
        <w:t>‫‪ .35‬הוכח כי הוצאות השיפוץ עומדות על סך של ‪ .₪ 1,200,000‬כעולה מהתקנון המוסכם‪,‬‬</w:t>
        <w:br/>
        <w:t>‫מספר החדרים הכולל בבית עומד על ‪ ,102‬כשלדירת מישה ‪ 4‬חדרים‪ .‬משכך‪ ,‬חלקם‬</w:t>
        <w:br/>
        <w:t>‫היחסי של מישה בהוצאות האמורות עומד על סך של ‪ 4( ₪ 47,058‬חלקי ‪ 102‬כפול‬</w:t>
        <w:br/>
        <w:t>‫‪.)₪ 1,200,000‬‬</w:t>
        <w:br/>
        <w:t>‫‪ .36‬הגב' כהן מטעם הנציגות העידה כי על אף האמור בתקנון המוסכם‪ ,‬חושב חלקם היחסי‬</w:t>
        <w:br/>
        <w:t>‫של מישה בהוצאות השיפוץ‪ ,‬בהתאם לשטח רצפת דירתם ביחס לשטח כלל המרצפות‬</w:t>
        <w:br/>
        <w:t>‫בבית‪ ,‬והוא עומד על ‪ 122.83( ₪ 46,187‬מ"ר‪ ,‬שטח רצפת יחידת מישה‪ ,‬חלקי ‪3,148.34‬‬</w:t>
        <w:br/>
        <w:t>‫מ"ר כפול ‪( )₪ 1,200,000‬סעיף ‪ 10‬לתצהירה של הגב' כהן)‪ .‬מישה לא חלקו על כך‪.‬‬</w:t>
        <w:br/>
        <w:t>‫‪ .37‬שיטת החיוב של הנציגות אינה עולה‪ ,‬בקנה אחד עם הוראות התקנון המוסכם‪ ,‬ואולם‪,‬‬</w:t>
        <w:br/>
        <w:t>‫משתבעה התובעת את מישה לשלם לה סך של ‪ ₪ 46,187‬בלבד‪ ,‬אין בידי לחייב את מישה‬</w:t>
        <w:br/>
        <w:t>‫בסכום גבוה יותר‪.‬‬</w:t>
        <w:br/>
        <w:t>‫‪ .38‬נוכח האמור לעיל ‪ ,‬מצאתי להעמיד את חלקם של מישה בהוצאות השיפוץ על סך של‬</w:t>
        <w:br/>
        <w:t>‫‪.₪ 46,817‬‬</w:t>
        <w:br/>
        <w:t>‫‪ .39‬טענות בדבר מצוקתם הכלכלית של מישה‪ ,‬אינן מהוות טענות הגנה מפני התביעה‪.‬‬</w:t>
        <w:br/>
        <w:t>‫החובה המוטלת על בעל דירה להשתתף בהוצאות החזקת הרכוש המשותף קבועה‬</w:t>
        <w:br/>
        <w:t>‫בסעיף ‪ 58‬לחוק המקרקעין‪ .‬הוצאות החזקת הרכוש המשותף מתחלקות‪ ,‬על פי חוק‪,‬‬</w:t>
        <w:br/>
        <w:t>‫בין כל בעלי הדירות בבית‪ ,‬ובעל דירה שאינו משלם את הסכום שנקבע לתשלום‪ ,‬מטיל‬</w:t>
        <w:br/>
        <w:t>‫על יתר בעלי הדירות חובה לשלם‪ ,‬למעשה‪ ,‬סכום גבוה יותר‪ .‬משכך‪ ,‬רק בהסכמת כל‬</w:t>
        <w:br/>
        <w:t>‫בעלי הדירות‪ ,‬ללא יוצא מן הכלל‪ ,‬ניתן לאפשר לבעל דירה לשלם בשיעור אחר מזה‬</w:t>
        <w:br/>
        <w:t>‫שמשלמים יתר בעלי הדירות בבית‪ .‬לא נטען‪ ,‬וממילא לא הוכח‪ ,‬כי ניתנה הסכמת כל‬</w:t>
        <w:br/>
        <w:t>‫בעלי הדירות בבית לפטור את מישה מתשלום חלקם בהוצאות השיפוץ או להפחית את‬</w:t>
        <w:br/>
        <w:t>‫שיעורו‪ .‬משכך‪ ,‬מוטלת על מישה החובה לשאת בתשלום חלקם בהוצאות השיפוץ‪.‬‬</w:t>
        <w:br/>
        <w:t>‫‪ .40‬נוכח כל האמור לעיל‪ ,‬מצאתי לחייב את מישה בתשלום חלקם בהוצאות השיפוץ בסך‬</w:t>
        <w:br/>
        <w:t>‫של ‪.₪ 46,817‬‬</w:t>
        <w:br/>
        <w:t>‫התביעה כנגד אבידור‬</w:t>
        <w:br/>
        <w:t>‫‪ .41‬אקדים ואומר כי מצאתי לקבל את התביעה כנגד אבידור‪ ,‬ונימוקי יפורטו להלן‪:‬‬</w:t>
        <w:br/>
        <w:t>‫האם היחידה שבבעלות אבידור היא דירה?‬</w:t>
        <w:br/>
        <w:t>‫‪ .42‬סעיף ‪ 52‬לחוק המקרקעין מגדיר "דירה" כדלקמן‪" :‬חדר או תא‪ ,‬או מערכת חדרים או‬</w:t>
        <w:br/>
        <w:t>‫תאים‪ ,‬שנועדו לשמש יחידה 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‫‪ .43‬המונח "דירה" מתייחס לאזור המתוחם בקירות‪ ,‬רצפה ותקרה‪ ,‬המהווה יחידה שלמה‬</w:t>
        <w:br/>
        <w:t>‫ונפרדת‪ ,‬שיש לה קיום עצמי למטרת מגורים‪ ,‬עסק או לכל צורך אחר (ראה א‪.‬‬</w:t>
        <w:br/>
        <w:t>‫איזנשטיין‪ ,‬יסודות והלכות בדיני מקרקעין‪( ,‬חלק שלישי‪ ,‬בתים משותפים‪ ,‬בעמ' ‪30-‬‬</w:t>
        <w:br/>
        <w:t>‫‪.)31‬‬</w:t>
        <w:br/>
        <w:t>‫‪" .44‬הצורך האחר" בהגדרת המונח "דירה" בסעיף ‪ 52‬הנ"ל‪ ,‬בא להוסיף על המגורים או על‬</w:t>
        <w:br/>
        <w:t>‫העסק‪ ,‬והוא אינו כולל צרכים שהם ממטרותיו של הרכוש המשותף (ראה ע"א ‪,402/80‬‬</w:t>
        <w:br/>
        <w:t>‫אתגר הקלוב הישראלי החדש למסחר ביהלומים בע"מ נ' מ‪.‬ב‪.‬א‪ .‬החזקות ונכסים בע"מ‪,‬‬</w:t>
        <w:br/>
        <w:t>‫פ"ד לה(‪.)309 ,)3‬‬</w:t>
        <w:br/>
        <w:t>‫‪ .45‬היחידה בבעלות אבידור נרשמה בפנקס הבתים המשותפים כחלקת משנה ‪ 27‬בקומת‬</w:t>
        <w:br/>
        <w:t>‫המרתף של הבית בשטח של ‪ 336.33‬מ"ר‪ ,‬והיא מהווה יחידה עצמאית בבית‪ .‬בתיאור‬</w:t>
        <w:br/>
        <w:t>‫הדירה‪ ,‬במסמכי הר ישום‪ ,‬מצוין כי היא משמשת כמחסן‪ ,‬ומעדותו של אבידור עולה כי‬</w:t>
        <w:br/>
        <w:t>‫הוא אכן עושה שימוש בפועל ביחידה לצורכי אחסון (ראה פרוטוקול מיום ‪ ,20.9.18‬עמ'‬</w:t>
        <w:br/>
        <w:t>‫‪ ,1‬שורה ‪.)17‬‬</w:t>
        <w:br/>
        <w:t>‫‪ .46‬נוכח כל האמור הגעתי לכלל מסקנה כי היחידה הרשומה על שם אבידור מהווה דירה‬</w:t>
        <w:br/>
        <w:t>‫כהגדרתה בסעיף ‪ 52‬לחוק המקרקעין‪.‬‬</w:t>
        <w:br/>
        <w:t>‫האם מוטלת על אבידור החובה לשאת בתשלום הוצאות תחזוקת הרכוש המשותף של הבית‬</w:t>
        <w:br/>
        <w:t>‫ובכלל זה בהוצאות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.47‬סעיף ‪ 3‬לתקנון המוסכם מורה כדלקמן‪:‬‬</w:t>
        <w:br/>
        <w:t>‫"בהתאם לסעיף ‪ 58‬לחוק‪ ,‬אני קובע כי השתתפות בהוצאות האמורות בסעיף ‪ 58‬הנ"ל‬</w:t>
        <w:br/>
        <w:t>‫תתחלק בין כל בעלי הדירות באופן יחסי בהתאם למספר החדרים בכל יחידת דיור‬</w:t>
        <w:br/>
        <w:t>‫ביחס למספר הכולל של החדרים בבניין‪ .‬לעניין זה בעל יחידה ‪ 27‬לא יישא כלל‬</w:t>
        <w:br/>
        <w:t>‫בהוצאות ועד בית אלא בהתקיים המקרים הבאים‪:‬‬</w:t>
        <w:br/>
        <w:t>‫א‪ .‬רק אם תושלם בנייתה של יחידה ‪ 27‬על ידי השלמת קירות פנימיים של היחידה‪.‬‬</w:t>
        <w:br/>
        <w:t>‫למען הסר ספק‪ ,‬הקמת סככה למניעת כניסה לא תחשב כהשלמת בניה‪.‬‬</w:t>
        <w:br/>
        <w:t>‫ב‪ .‬רק אם ייעשה ביחידה ‪ 27‬שימוש למגורים‪ ,‬לעסק או להחסנה‪.‬‬</w:t>
        <w:br/>
        <w:t>‫רק כאשר יחולו הסעיפים א' ו‪/‬או ב' (הדגשה שלי א‪.‬ש‪ ).‬יישא בעל יחידה ‪ 27‬בהוצאות‬</w:t>
        <w:br/>
        <w:t>‫ועד הבית בסכום השתתפות שלא יעלה על שיעור ההשתתפות של ‪ 11‬חדרים ובתנאי‬</w:t>
        <w:br/>
        <w:t>‫מפורש שיהיה פטור מהשתתפות בהוצאות חימום‪ ,‬מים‪ ,‬הסקה‪ ,‬מעלית‪ ,‬וניקוי‬</w:t>
        <w:br/>
        <w:t>‫מדרגות‪".‬‬</w:t>
        <w:br/>
        <w:t>‫‪ .48‬אבידור הודה‪ ,‬כאמור לעיל‪ ,‬כי הוא עושה שימוש ביחידה לצורכי אחסון‪ ,‬ומאחסן בה‬</w:t>
        <w:br/>
        <w:t>‫"סחורה" (ראה פרוטוקול מיום ‪ ,20.9.18‬עמ' ‪ ,1‬שורה ‪ .)17‬בהתאם להוראת סעיף ‪3‬‬</w:t>
        <w:br/>
        <w:t>‫לתקנון אין הכרח שיתקיימו שני התנאים המפורטים בסעיף לצורך חיובה של היחידה‬</w:t>
        <w:br/>
        <w:t>‫בתשלום הוצאות תחזוקת הרכוש המשותף‪ ,‬ודי בהתקיימות אחד מהשניים‪ .‬לאור‬</w:t>
        <w:br/>
        <w:t>‫האמור‪ ,‬אף אם טרם הושלמה בניית הקירות הפנימיים של היחידה‪ ,‬משהודה אבידור‬</w:t>
        <w:br/>
        <w:t>‫כי מתקיים התנאי השני על הסעיף‪ ,‬הוא שימושו ביחידה לצורכי אחסון‪ ,‬הרי שחלה על‬</w:t>
        <w:br/>
        <w:t>‫אבידור החובה לשאת בהוצאות תחזוקת הרכוש המשותף של הבית‪.‬‬</w:t>
        <w:br/>
        <w:t>‫‪ .49‬הוצאות השיפוץ עומדות‪ ,‬כאמור‪ ,‬על סך של ‪ .₪ 1,200,000‬מספר החדרים הכולל בבית‬</w:t>
        <w:br/>
        <w:t>‫עומד‪ ,‬כאמור‪ ,‬על ‪ ,102‬כשיחידת אבידור מחויבת על פי ‪ 11‬חדרים (ראה סעיף ‪ 3‬לתקנון‬</w:t>
        <w:br/>
        <w:t>‫מוסכם לעיל)‪ .‬משכך‪ ,‬חלקם היחסי של אבידור בהוצאות האמורות עומד על סך של‬</w:t>
        <w:br/>
        <w:t>‫‪ 11( ₪ 129,411‬חלקי ‪ 102‬כפול ‪.)₪ 1,200,000‬‬</w:t>
        <w:br/>
        <w:t>‫‪ .50‬הגב' כהן מטעם הנציגות העידה כי על אף האמור בתקנון המוסכם‪ ,‬חושב גם חלקו‬</w:t>
        <w:br/>
        <w:t>‫היחסי של אבידור בהוצאות השיפוץ‪ ,‬בהתאם לשטח רצפת יחידתם ביחס לשטח כלל‬</w:t>
        <w:br/>
        <w:t>‫המרצפות בבית והוא עומד על ‪ 336.33( ₪ 128,193‬מ"ר‪ ,‬שטח רצפת יחידת אבידור‪,‬‬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‫חלקי ‪ 3,148.34‬מ"ר כפול ‪( )₪ 1,200,000‬סעיף ‪ 11‬לתצהירה של הגב' כהן)‪ .‬אבידור לא‬</w:t>
        <w:br/>
        <w:t>‫חלק על כך‪.‬‬</w:t>
        <w:br/>
        <w:t>‫‪ .51‬שיטת החיוב של הנציגות אף ביחס לאבידור אינה עולה בקנה אחד עם הוראות התקנון‬</w:t>
        <w:br/>
        <w:t>‫המוסכם‪ ,‬ואולם משתבעה התובעת את אבידור לשלם לה ‪ 128,193‬ש"ח בלבד‪ ,‬אין בידי‬</w:t>
        <w:br/>
        <w:t>‫לחייב את אבידור בסכום גבוה יותר‪.‬‬</w:t>
        <w:br/>
        <w:t>‫‪ .52‬נוכח האמור לעיל‪ ,‬מצאתי להעמיד את חלקו של אבידור בתשלום הוצאות השיפוץ בסך‬</w:t>
        <w:br/>
        <w:t>‫של ‪.₪ 128,193‬‬</w:t>
        <w:br/>
        <w:t>‫‪ .53‬טענה נוספת שהועלתה ע"י אבידור היא כי הוא אינו נהנה מעבודות השיפוץ שבוצעו‪,‬‬</w:t>
        <w:br/>
        <w:t>‫שכן מרביתן בוצעו לטובת בעלי דירות המגורים בבית‪ ,‬ורק ‪ 5‬רכיבי שיפוץ נוגעים‬</w:t>
        <w:br/>
        <w:t>‫ליחידתו (ראה הפירוט בסעיף ‪ 6‬לתצהירו)‪ ,‬ולכן הוא מוכן‪ ,‬לפנים משורת הדין ומתוך‬</w:t>
        <w:br/>
        <w:t>‫יחסי שכנות טובה‪ ,‬לשלם את הסכום המשולם ע"י בעלי הדירות הגדולות בבית בסך של‬</w:t>
        <w:br/>
        <w:t>‫‪ ,₪ 47,000‬וזאת בהתאם להחלטת האסיפה הכללית מיום ‪ 27.12.12‬בה הוחלט כי‬</w:t>
        <w:br/>
        <w:t>‫אבידור ישלם דמי וועד כפי שמשלמות הדירות הגדולות בבית (ראה סעיף ‪ 4‬לסיכומיו)‪.‬‬</w:t>
        <w:br/>
        <w:t>‫לא מצאתי לקבל טענה זו משני טעמים‪:‬‬</w:t>
        <w:br/>
        <w:t>‫האחד‪ ,‬בהתאם לפסיקה אי שימוש ברכוש המשותף כמו גם מידת ההנאה שבעל דירה‬</w:t>
        <w:br/>
        <w:t>‫נהנה מהרכוש המשותף או משיפוצו אינם פוטרים בעל דירה מתשלום חלקו בהוצאות‬</w:t>
        <w:br/>
        <w:t>‫תחזוקת הרכוש המשותף של הבית ראה ע"א (ת"א) ‪ 2876/00‬נציגות הבית המשותף‬</w:t>
        <w:br/>
        <w:t>‫(בעלי עסקים) נ' רבוי (פורסם בנבו‪" :)30.12.2002 ,‬הפסיקה קבעה זה לא מכבר כי‬</w:t>
        <w:br/>
        <w:t>‫שיעור ההשתתפות בהוצאות האחזקה וניהול של הרכוש המשותף אינו נגזר באופן‬</w:t>
        <w:br/>
        <w:t>‫ישיר מכמות ההנאה אותה מפיק בעל דירה מדירתו‪( .‬ראה לעניין זה ע"א ‪ ,204/79‬וייזר‬</w:t>
        <w:br/>
        <w:t>‫נ' נציגות הבית המשותף‪ ,‬פ"מ מד(‪ ,498 )1‬ע"ש (ירושלים) ‪ ,49/96‬לוי השקעות ובניין‬</w:t>
        <w:br/>
        <w:t>‫נ' היועץ המשפטי לממשלה‪ ,‬ע"א ‪ ,385/87‬דליה אזוב נ' נציגות הבית המשותף וע"א‬</w:t>
        <w:br/>
        <w:t>‫‪ ,238/83‬נציגות הבית המשותף נ' מרכוס ואח'‪ ,‬פ"ד מא (‪ ,)561 ,)2‬כך שגם אם כטענת‬</w:t>
        <w:br/>
        <w:t>‫המשיב אין הוא יכול לעשות בשלב זה שימוש במרתף כחניון כתוצאה מהתנגדות בעלי‬</w:t>
        <w:br/>
        <w:t>‫היחידות בבית אין הדבר פוטר אותו מהשתתפות בהוצאות האחזקה‪ .....‬מכל מקום‬</w:t>
        <w:br/>
        <w:t>‫פטור מהוצאות ההשתתפות באופן מלא או חלקי במישור של חוק המקרקעין‪ ,‬בפרק‬</w:t>
        <w:br/>
        <w:t>‫הדן בבתים משותפים לא יעמוד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עש"א (ת"א) ‪ , 33422 - 02 - 12‬שרוני נ' נציגות הבית סוקולוב ‪ 53‬הרצלייה (פורסם‬</w:t>
        <w:br/>
        <w:t>‫בנבו‪.) 1.8.2012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בסמכות האסיפה הכללית של בעלי הדירות בבית להחליט על חיוב בעל דירה‬</w:t>
        <w:br/>
        <w:t>‫בהוצאות תחזוקת הרכוש המשותף של הבית בשיעור השונה מזה הקבוע בתקנון‬</w:t>
        <w:br/>
        <w:t>‫המוסכם אלא אם ניתנה לכך הסכמת כל בעלי הדירות בבית‪ ,‬וזאת נוכח הוראת סעיף‬</w:t>
        <w:br/>
        <w:t>‫‪(62‬א) לחוק המקרקעין‪ ,‬המורה כדלקמן‪" :‬בעלי הדירות רשאים לערוך תקנון ולשנות‬</w:t>
        <w:br/>
        <w:t>‫את 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 עליהם‬</w:t>
        <w:br/>
        <w:t>‫חובות או תשלומים מסוג או בשיעור שלא פורשו בחוק זה אלא בהסכמתם‪ ,‬ואין לקבוע‬</w:t>
        <w:br/>
        <w:t>‫הצמדה של חלק מסוים מהרכוש המשותף לדירה פלונית אלא בהסכמת כל בעלי‬</w:t>
        <w:br/>
        <w:t>‫הדירות"‪ .‬הרציונל לכך הוא שעצם מתן ההסכמה לחיוב מופחת של אבידור מוטל‪,‬‬</w:t>
        <w:br/>
        <w:t>‫למעשה‪ ,‬התשלום של יתרת חלקו בעלות השיפוץ על יתר בעלי הדירות בבית‪ ,‬וביחס לכך‬</w:t>
        <w:br/>
        <w:t>‫נקבע בחוק המקרקעין כי נדרשת הסכמה מפורשת‪ .‬במקרה דנן‪ ,‬לא נטען‪ ,‬וממילא לא‬</w:t>
        <w:br/>
        <w:t>‫הוכח‪ ,‬כי ניתנה הסכמת כל בעלי הדירות לחיובו של אבידור בשיעור נמוך מזה הקבוע‬</w:t>
        <w:br/>
        <w:t>‫בתקנון המוסכם‪.‬‬</w:t>
        <w:br/>
        <w:t>‫‪ .54‬אשר על כן‪ ,‬ונוכח כל האמור לעיל‪ ,‬מצאתי לחייב את אבידור לשלם לתובעת סך של‬</w:t>
        <w:br/>
        <w:t>‫‪ ₪ .₪ 128,193‬בעבור חלקו בהוצאות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‫תיק ‪344/17‬‬</w:t>
        <w:br/>
        <w:t>‫סיכום‬</w:t>
        <w:br/>
        <w:t>‫‪ .55‬מישה ישלמו לתובעת‪ ,‬ביחד ולחוד‪ ,‬סך של ‪ 46,817‬ש"ח עבור חלקם בהוצאות השיפוץ‬</w:t>
        <w:br/>
        <w:t>‫של הבית‪ .‬סכום זה יישא הפרשי הצמדה וריבית ממועד הגשת התביעה‪ ,4.12.17 ,‬ועד‬</w:t>
        <w:br/>
        <w:t>‫למועד התשלום בפועל‪.‬‬</w:t>
        <w:br/>
        <w:t>‫‪ .56‬כן אני מורה למישה‪ ,‬ביחד ולחוד‪ ,‬לשלם לתובעת‪ ,‬סך של ‪ 7,000‬ש"ח עבור הוצאות‬</w:t>
        <w:br/>
        <w:t>‫ההליך הכוללות שכ"ט עו"ד אשר יישאו הפרשי הצמדה ממועד מתן פסק הדין ועד‬</w:t>
        <w:br/>
        <w:t>‫למועד התשלום בפועל‪.‬‬</w:t>
        <w:br/>
        <w:t>‫‪ .57‬אבידור ישלם לתובעת סך של ‪ ₪ 128,193‬עבור חלקו בהוצאות השיפוץ‪ .‬סכום זה יישא‬</w:t>
        <w:br/>
        <w:t>‫הפרשי הצמדה וריבית ממועד הגשת התביעה‪ ,4.12.17 ,‬ועד למועד התשלום בפועל‪.‬‬</w:t>
        <w:br/>
        <w:t>‫‪ .58‬כן אני מורה לאבידור לשלם לתובעת סך של ‪ ₪ 7,000‬עבור הוצאות ההליך הכוללות‬</w:t>
        <w:br/>
        <w:t>‫שכ"ט עו"ד אשר יישאו הפרשי הצמדה ממועד מתן פסק הדין ועד למועד התשלום‬</w:t>
        <w:br/>
        <w:t>‫בפועל‪.‬‬</w:t>
        <w:br/>
        <w:t>‫‪ .59‬לא שוכנעתי כי מתקיימים תנאים עובדתיים ומשפטיים להטלת עיקול ברישום על‬</w:t>
        <w:br/>
        <w:t>‫זכויותיהם של הנתבעים‪ ,‬ומשכך לא מצאתי לקבל את התביעה בעניין זה‪.‬‬</w:t>
        <w:br/>
        <w:t>‫ניתן בלשכתי‪ ,‬בהעדר הצדדים‪ ,‬היום‪ 22 ,‬ביוני‪ ,2020 ,‬ל' בסיוון‪ ,‬תש"פ‪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7/344/2017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