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6/149/2017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‫מפקח על רישום מקרקעין‬</w:t>
        <w:br/>
        <w:t>‫מס' תיק‪6/420/2017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כהן ז"ל ‪ -‬נמחק‬     ‫‪.1‬‬          ‫בתיק‪:‬‬         ‫התובעת‪:‬‬</w:t>
        <w:br/>
        <w:t>‫כהן יצחק בית מסחר לכלי בית בע"מ‬      ‫‪.2‬‬     ‫‪6/149/2017‬‬</w:t>
        <w:br/>
        <w:t>‫באמצעות ב"כ‪ :‬עו"ד גיא קונפורטי‬</w:t>
        <w:br/>
        <w:t>‫ויצמן ‪ , 47‬כפר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תל חי ‪ 40‬בכפר סבא‬                                 ‫הנתבעת‪:‬‬</w:t>
        <w:br/>
        <w:t>‫באמצעות ב"כ‪ :‬עו"ד יוני שמיל‬</w:t>
        <w:br/>
        <w:t>‫תל חי ‪ , 40‬כפר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תל חי ‪ 40‬בכפר סבא‬                   ‫בתיק‪:‬‬          ‫התובעת‬</w:t>
        <w:br/>
        <w:t>‫באמצעות ב"כ‪ :‬עו"ד יוני שמיל‬             ‫‪6/420/2017‬‬          ‫שכנגד‪:‬‬</w:t>
        <w:br/>
        <w:t>‫תל חי ‪ , 40‬כפר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‫שלום כהן ז"ל ‪ -‬נמחק‬     ‫‪.1‬‬                         ‫הנתבעת‬</w:t>
        <w:br/>
        <w:t>‫כהן יצחק בית מסחר לכלי בית בע"מ‬      ‫‪.2‬‬                         ‫שכנגד‪:‬‬</w:t>
        <w:br/>
        <w:t>‫באמצעות ב"כ‪ :‬עו"ד גיא קונפורטי‬</w:t>
        <w:br/>
        <w:t>‫ויצמן ‪ , 47‬כפר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שהגישו הבעלים של נכס בבית משותף והמחזיקה בו נגד‬            ‫‪.1‬‬</w:t>
        <w:br/>
        <w:t>‫נציגות הבית המשותף‪ ,‬המורה לנציגות להפעיל מעלית הבית המשותף כך שתרד‬</w:t>
        <w:br/>
        <w:t>‫לקומה ‪ - 1‬שבה מצוי הנכס והמורה לנציגות לתקן נזילה בצינור רכוש משותף העובר‬</w:t>
        <w:br/>
        <w:t>‫בנכס; וכן תביעה למתן סעד כספי‪ ,‬להשבת סך של ‪ 7,560‬ש "ח ששילמו התובעים‬</w:t>
        <w:br/>
        <w:t>‫ביתר בגין הוצאות החזקה תקינה וניהול הרכוש המשותף בשנים‬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2014-2012‬תביעה שכנגד שהגישה נציגות הבית המשותף נגד הבעלים של הנכס‬</w:t>
        <w:br/>
        <w:t>‫למתן סעד כספי לתשלום סך של ‪ 57,135‬ש"ח בגין חלקו בהוצאות החזקה תקינה‬</w:t>
        <w:br/>
        <w:t>‫וניהול הרכוש המשותף בשנים ‪.2017-2015‬‬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 1‬והנתבע שכנגד‪ ,‬מר שלום כהן ז"ל (להלן ‪" -‬כהן" ) ‪ ,‬הוא הבעלים הרשום‬      ‫‪.2‬‬</w:t>
        <w:br/>
        <w:t>‫של נכס‪ ,‬מחסן ששטחו ‪ 302‬מ"ר (להלן ‪" -‬הנכס" )‪ ,‬המצוי בקומה ‪ - 1‬בבית משותף‬</w:t>
        <w:br/>
        <w:t>‫ברחוב תל חי ‪ 40‬בכפר סבא‪ ,‬הרשום בפנקס הבתים המשותפים חלקה ‪ 119‬בגוש‬</w:t>
        <w:br/>
        <w:t>‫‪( 6436‬להלן ‪" -‬הבית המשותף" )‪ .‬הבית המשותף משמש למסחר וכולל משרדים‪,‬‬</w:t>
        <w:br/>
        <w:t>‫חנויות ומחסנים‪ .‬התובעת ‪ , 2‬חברת כהן יצחק מסחר לכלי בית בע"מ‪ ,‬היא המחזיקה‬</w:t>
        <w:br/>
        <w:t>‫בנכס (להלן ‪" -‬חברת כהן" )‪ .‬הנתבעת והתובעת שכנגד היא נציגות הבית המשותף‬</w:t>
        <w:br/>
        <w:t>‫(להלן ‪" -‬הנציגות"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18.6.2018‬התקיימה ישיבת קדם משפט‪ ,‬לפני כבוד המפקחת על רישום‬              ‫‪.3‬‬</w:t>
        <w:br/>
        <w:t>‫מקר קעין‪ ,‬טלי להב‪ .‬במסגרת ישיבה זו‪ ,‬נקבעו מועדים להגשת תצהירי עדות ראשית‬</w:t>
        <w:br/>
        <w:t>‫ומועד לישיבה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‫התביעות עברו לטיפולי עם הגשת תצהירי עדות ראשית מטעם הצדדים‪.‬‬  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13.2.2019‬התקיימה ישיבה לשמיעת הראיות‪ .‬בפתח הישיבה התבהר כי כהן‬          ‫‪.5‬‬</w:t>
        <w:br/>
        <w:t>‫אינו בין החיים וכי הלך לעולמו ביום ‪ , 18.8.2015‬קודם להגשת התביעה העיקרית‬</w:t>
        <w:br/>
        <w:t>‫וממילא להגשת התביעה שכנגד (בכתב התביעה ובכתב התביעה שכנגד מופיע כהן‬</w:t>
        <w:br/>
        <w:t>‫כבעל דין‪ ,‬מבלי שצוין כי הלך לעולמו)‪.‬‬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הצדדים‪ ,‬הורתי בהחלטתי ממועד הדיון על מחיקת כהן מכתב התביעה‬             ‫‪.6‬‬</w:t>
        <w:br/>
        <w:t>‫ומכתב התביעה שכנגד‪ .‬עוד הורתי‪ ,‬בהסכמת הצדדים‪ ,‬על חילופי בעלי דין בתביעה‬</w:t>
        <w:br/>
        <w:t>‫שכנגד‪ ,‬כך שתחת כהן תבוא חברת כהן‪.‬‬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‫במעמד הדיון ניתן בהסכמת הצדדים פסק דין חלקי ‪ ,‬במסגרתו התחייבה הנציגות‬         ‫‪.7‬‬</w:t>
        <w:br/>
        <w:t>‫להפעיל מעלית הבית המשותף כך שתרד לקומה ‪ -1‬שבה מצוי הנכס‪ ,‬וכן התחייבה‬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לתקן נזילה בצינור רכוש משותף העובר בנכס‪ ,‬בהתאם לחוות דעת המומחה‬</w:t>
        <w:br/>
        <w:t>‫מטעם חברת כהן‪ ,‬המהנדס לב אריה קיז'נר‪ ,‬מיום ‪ . 17.10.2018‬לפיכך‪ ,‬נותרו‬</w:t>
        <w:br/>
        <w:t>‫להכרעה הסעדים הכספיים שנתבעו בתביעה ובתביעה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‫בגמר שמיעת הראיות הורתי מועדים להגשת סיכומים בכתב לעניין הסעדים‬               ‫‪.8‬‬</w:t>
        <w:br/>
        <w:t>‫ה כספיים‪ .‬חברת כהן והנציגות הגישו סיכום טענותיהן בכתב‪ .‬להלן אביא עיקרי‬</w:t>
        <w:br/>
        <w:t>‫טענותיהן‪.‬‬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חברת כהן‪ ,‬דין התביעה להתקבל‪ .‬ביום ‪ 22.6.2016‬ניתן פסק דינה של כבוד‬       ‫‪.9‬‬</w:t>
        <w:br/>
        <w:t>‫המפקחת על רישום מקרקעין‪ ,‬טלי להב‪ ,‬במסגרתו נדחתה תביעה כספית שהגישה‬</w:t>
        <w:br/>
        <w:t>‫הנציגות נגד כהן‪ .‬ב כתב התביעה מושא פסק הדין עתרה הנציגות לחיוב כהן‬</w:t>
        <w:br/>
        <w:t>‫בהוצאות החזקה תקינה וניהול הרכוש המשותף בבית המשותף על פי תעריף של ‪6‬‬</w:t>
        <w:br/>
        <w:t>‫ש"ח למ"ר עבור השנים ‪ . 2014-2012‬זאת ‪ ,‬בהסתמך על החלטות אסיפת בעלי‬</w:t>
        <w:br/>
        <w:t>‫הדירות בבית המשותף שהתקבלו בעניין זה ‪ ,‬ביום ‪ 6.9.2011‬וביום ‪ . 26.3.2015‬בפסק‬</w:t>
        <w:br/>
        <w:t>‫ה דין נקבע‪ ,‬כי לא ניתן לחייב כהן בהוצאות החזקה על פי התעריף החדש‪ ,‬המהווה‬</w:t>
        <w:br/>
        <w:t>‫"העלאה דרמטית" של שיעור החיוב של בעלי הדירות (מתעריף של ‪ 0.5‬ש"ח למ"ר)‪,‬‬</w:t>
        <w:br/>
        <w:t>‫משלא התקבלה בעניין זה החלטה כדין של האסיפה הכללית‪ .‬לטענת חברת כהן‪,‬‬</w:t>
        <w:br/>
        <w:t>‫משאין חולק כי במהלך השנים ‪ 2014-2012‬היא שילמה ח לקה בהוצאות החזקה ‪,‬‬</w:t>
        <w:br/>
        <w:t>‫בסכום העולה על התעריף שהיה בתוקף באותה עת‪ ,‬זכאית היא להשבת כספים‬</w:t>
        <w:br/>
        <w:t>‫ששילמה ביתר‪.‬‬</w:t>
        <w:br/>
        <w:t>‫אשר לתביעה שכנגד‪ ,‬טענה חברת כהן כי דינה להידחות מחמת מעשה בית דין‪.‬‬</w:t>
        <w:br/>
        <w:t>‫בתביעה שכנגד עתרה הנציגות לחיוב חברת כהן בתשלום חלקה בהוצאות החזקה‬</w:t>
        <w:br/>
        <w:t>‫תקינה וניהול הרכוש המשות ף בבית המשותף על פי תעריף של ‪ 6‬ש"ח למ"ר עבור‬</w:t>
        <w:br/>
        <w:t>‫השנים ‪ . 2017-2015‬זאת ‪ ,‬בהסתמך על החלט ה של אסיפת בעלי הדירות בבית‬</w:t>
        <w:br/>
        <w:t>‫המשותף שהתקבלה בעניין זה ביום ‪ .26.3.2015‬כנטען‪ ,‬החלטה זו של האסיפה‬</w:t>
        <w:br/>
        <w:t>‫הכללית עמדה לפני המפקחת על רישום מקרקעין עובר למתן פסק הדין‪ ,‬במסגרתו‬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‫מפקח על רישום מקרקעין‬</w:t>
        <w:br/>
        <w:t>‫מס' תיק‪6/420/2017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‫נדחתה תביעת הנציגות‪ .‬לפיכך‪ ,‬מנועה הנציגות מלחזור ולהתדיין בעניין זה אשר‬</w:t>
        <w:br/>
        <w:t>‫נדון והוכרע בפסק דין סופי‪ .‬אף לגופם של דברים טענה חברת כהן כי דין התביעה‬</w:t>
        <w:br/>
        <w:t>‫להידחות‪ ,‬משלא התקבלה כל החלטה כדין של האסיפה הכללית לעניין העלאת גובה‬</w:t>
        <w:br/>
        <w:t>‫הוצאות החזקת הרכוש המשותף‪.‬‬</w:t>
        <w:br/>
        <w:t>‫אשר לסעד הכספי הנוסף שנתב ע בתביעה שכנגד‪ ,‬לחיוב חברת כהן בתשלום יתרת‬</w:t>
        <w:br/>
        <w:t>‫חלקה בגין הוצאה מיוחדת לתיקון מעלית הבית המשותף‪ ,‬טענה חברת כהן כי היא‬</w:t>
        <w:br/>
        <w:t>‫שילמה חלקה בגין הוצאה זו במלואו‪ ,‬בהתאם לשטח הנכס ששימש אותה בפועל‬</w:t>
        <w:br/>
        <w:t>‫( ‪ 171‬מ"ר)‪ .‬יתרת שטח הנכס לא היה ראוי לשימוש בשל נזקי רטיבות שמקורם‬</w:t>
        <w:br/>
        <w:t>‫ברכוש המשותף‪.‬‬</w:t>
        <w:br/>
        <w:t>‫לטענת הנציגות‪ ,‬דין התביעה להידחות‪ .‬עם זאת‪ ,‬בכתב סיכומיה לא חלקה הנציגות‬    ‫‪. 10‬‬</w:t>
        <w:br/>
        <w:t>‫על כך שחברת כהן שילמה חלקה בגין הוצאות החזקה תקינה וניהול הרכוש המשותף‬</w:t>
        <w:br/>
        <w:t>‫בשנים ‪ , 2014-2012‬ביתר‪ .‬לדידה‪ ,‬יש "להורות על קיזוז הסכום ביתר ששילמה‬</w:t>
        <w:br/>
        <w:t>‫התובעת [חברת כהן]‪ ,‬כאשר סכום זה ישמש כתש לום שלא נעשה מבחינת הנתבעת‬</w:t>
        <w:br/>
        <w:t>‫שכנגד [הנציגות] על תיקון המעלית‪( ".‬סעיף ‪ 43‬לכתב הסיכומים)‪.‬‬</w:t>
        <w:br/>
        <w:t>‫אשר לתביעה שכנגד‪ ,‬טענה הנציגות כי דינה להתקבל‪ .‬בפסק הדין שניתן ב תביעה‬</w:t>
        <w:br/>
        <w:t>‫כספית קודמת שהגישה הנציגות נגד כהן נדרשה המפקחת על רישום מקרקעין לדיון‬</w:t>
        <w:br/>
        <w:t>‫והכרעה אך בהסתמך על החלט ה של אסיפת בעלי הדירות בבית המשותף שהתקבלה‬</w:t>
        <w:br/>
        <w:t>‫בעניין זה ביום ‪ . 6.9.2011‬עניינה של התביעה שכנגד בהחלטה מאוחרת של אסיפת‬</w:t>
        <w:br/>
        <w:t>‫בעלי הדירות בבית המשותף מיום ‪ , 26.3.2015‬אשר זכרה לא בא בכתב התביעה‬</w:t>
        <w:br/>
        <w:t>‫מושא פסק הדין וממילא לא נדרשה לו המפקחת על רישום מקרקעין לצורך הכרעתה‬</w:t>
        <w:br/>
        <w:t>‫בתביעה‪ .‬לפ יכך‪ ,‬יש לדחות הטענה בדבר דחיית התביעה מחמת מעשה בית דין‪.‬‬</w:t>
        <w:br/>
        <w:t>‫לטענת הנציגות‪ ,‬החלטה האסיפה הכללית מיום ‪ 26.3.2015‬בענין העלאת התעריף‬</w:t>
        <w:br/>
        <w:t>‫ל‪ 6-‬ש"ח למ"ר עבור הוצאות החזקה תקינה וניהול הרכוש המשותף‪ ,‬התקבלה כדין‪.‬‬</w:t>
        <w:br/>
        <w:t>‫בהתאם‪ ,‬יש לחייב חברת כהן בגין חלקה בהוצאות אלה אשר שולמו ב חסר בשנים‬</w:t>
        <w:br/>
        <w:t>‫‪.2017-2015‬‬</w:t>
        <w:br/>
        <w:t>‫אשר לסעד הכספי הנוסף שנתבע בתביעה שכנגד‪ ,‬לחיוב חברת כהן בתשלום יתרת‬</w:t>
        <w:br/>
        <w:t>‫חלקה בגין הוצאה מיוחדת לתיקון מעלית הבית המשותף‪ ,‬טענה הנציגות כי 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‫מפקח על רישום מקרקעין‬</w:t>
        <w:br/>
        <w:t>‫מס' תיק‪6/420/2017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‫מחלוקת שחברת כהן לא שילמה מלוא חלקה בגין הוצאה זו‪ .‬יש לדחות טענת חברת‬</w:t>
        <w:br/>
        <w:t>‫כהן לפטרּה מתשלום מלוא הוצאה זו לנוכח העדר שימוש בכל שטח הנכס‪ .‬זאת‪,‬‬</w:t>
        <w:br/>
        <w:t>‫משאין רלוונטיות להיקף השימוש שנעשה בנכס בבית משותף לעניין תשלום הוצאות‬</w:t>
        <w:br/>
        <w:t>‫החזקה תקינה וניהול הרכוש המשותף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‫אדון בת ביעות כ סדרן‪.‬‬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העיקרית‬</w:t>
        <w:br/>
        <w:t>‫תחילה‪ ,‬תביעת חברת כהן למתן סעד כספי המורה לנציגות להשיב לה סך של ‪7,560‬‬       ‫‪. 12‬‬</w:t>
        <w:br/>
        <w:t>‫ש"ח ששיל מה חברת כהן ביתר בגין הוצאות שוטפות להחזקה תקינה וניהול הרכוש‬</w:t>
        <w:br/>
        <w:t>‫המשותף בבית המשותף (להלן ‪" -‬הוצאות החזקת הרכוש המשותף")‪ ,‬בשנים ‪2014-‬‬</w:t>
        <w:br/>
        <w:t>‫‪.2012‬‬</w:t>
        <w:br/>
        <w:t>‫הצדדים אינם חלוקים‪ ,‬כי בשנים ‪ 2014-2012‬שילמה חברת כהן הוצאות החזקת‬           ‫‪. 13‬‬</w:t>
        <w:br/>
        <w:t>‫הרכוש המשותף בסכום העול ה על חלקה בהוצאות אלה‪ .‬כך כנתמך בתצהיר עדות‬</w:t>
        <w:br/>
        <w:t>‫ראשית מטעם מר ערן כהן‪ ,‬המשמש מנהל חברת כהן (להלן ‪" -‬ערן") ‪ ,‬אשר לא נסתר‬</w:t>
        <w:br/>
        <w:t>‫על ידי הנציגות‪ .‬טענת הנציגות בהקשר זה‪ ,‬הן בכתב ההגנה הן בתצהיר עדות ראשית‬</w:t>
        <w:br/>
        <w:t>‫מטעם מר עופר הרכבי‪ ,‬המשמש חבר הנציגות (להלן ‪" -‬הרכבי") ‪ ,‬היא כי יש לקזז‬</w:t>
        <w:br/>
        <w:t>‫כספים אלה מחלקּה של חברת כהן בהוצאה מיוחדת לתיקון מעלית הבית המשותף‬</w:t>
        <w:br/>
        <w:t>‫משנת ‪ . 2015‬בתוך כך‪ ,‬עתרה כאמור הנציגות בתביעה שכנגד למתן סעד כספי‬</w:t>
        <w:br/>
        <w:t>‫המחייב חברת כהן בתשלום יתרת חלקה בגין הוצאה זו‪.‬‬</w:t>
        <w:br/>
        <w:t>‫חברת כהן סמכה תביעתה על פסק הדין שניתן על ידי כבוד המפקחת על רישום‬           ‫‪. 14‬‬</w:t>
        <w:br/>
        <w:t>‫מ קרקעין‪ ,‬טלי להב‪ ,‬ביום ‪ , 22.6.2016‬בתביעה שהגישה הנציגות נגד כהן בתיק‬</w:t>
        <w:br/>
        <w:t>‫תביעה מספר ‪( 6/311/2014‬להלן ‪" -‬פסק הדין בתיק ‪ .) " 311/14‬במסגרתו‪ ,‬דחתה‬</w:t>
        <w:br/>
        <w:t>‫המפקחת על רישום מקרקעין התביעה לחיוב כהן ב תשלום הוצאות החזק ת הרכוש‬</w:t>
        <w:br/>
        <w:t>‫המשותף על פי תעריף של ‪ 6‬ש"ח למ"ר עבור השנים ‪ , 2014-2012‬בקבעה כי לא‬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‫מפקח על רישום מקרקעין‬</w:t>
        <w:br/>
        <w:t>‫מס' תיק‪6/420/2017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‫התקבלה החלטה כדין של האסיפה הכללית לשינוי שיעור החיוב בהוצאות אלה‪.‬‬</w:t>
        <w:br/>
        <w:t>‫בתוך כך‪ ,‬נותר על כנו התעריף בסך של ‪ 0.5‬ש"ח למ"ר‪ ,‬התעריף המחייב עבור השנים‬</w:t>
        <w:br/>
        <w:t>‫‪.2014-2012‬‬</w:t>
        <w:br/>
        <w:t>‫גובה השתתפות חברת כהן בהוצאות החזקת הרכוש המשותף בהתאם לתעריף של‬             ‫‪. 15‬‬</w:t>
        <w:br/>
        <w:t>‫‪ 0.5‬ש"ח‪ ,‬עומד על סך של ‪ 151‬ש"ח ( ‪ 0.5‬ש"ח × ‪ 302‬מ"ר)‪ .‬במכפלת ‪ 12‬חודשים‪,‬‬</w:t>
        <w:br/>
        <w:t>‫עומד גובה ההשתתפות השנתי של חברת כהן בהוצאות החזקת הרכוש המשותף‪ ,‬על‬</w:t>
        <w:br/>
        <w:t>‫סך של ‪ 1,812‬ש"ח‪ .‬דהיינו‪ ,‬בשנים ‪ 2014-2012‬היה על חברת כהן לשלם לנציגות‬</w:t>
        <w:br/>
        <w:t>‫סך של ‪ 5,436‬ש"ח בגין הוצאות אלה‪.‬‬</w:t>
        <w:br/>
        <w:t>‫לטענת חברת כהן‪ ,‬בשנים ‪ 2014-2012‬היא שילמה לנציגות סך של ‪ 12,600‬ש"ח‪,‬‬          ‫‪. 16‬‬</w:t>
        <w:br/>
        <w:t>‫בגין הוצאות החזקת הרכוש המשותף ‪ .‬כאמור‪ ,‬טענה זו לא נסתרה על ידי הנציגות‪.‬‬</w:t>
        <w:br/>
        <w:t>‫לפיכך‪ ,‬זכאית חברת כהן להשבת כספים ששילמה ביתר בגין הוצאות אלה בשנים‬</w:t>
        <w:br/>
        <w:t>‫‪ , 2014-2012‬בסך של ‪ 7,164‬ש"ח‪.‬‬</w:t>
        <w:br/>
        <w:t>‫אשר לטענת הנציגות ב דבר חיוב חברת כהן ב מלוא חלקה בגין הוצאה מיוחדת‬          ‫‪. 17‬‬</w:t>
        <w:br/>
        <w:t>‫לתיקון מעלית הבית המשותף משנת ‪ , 2015‬אשר יש לקזז מכספים ששילמה ביתר‬</w:t>
        <w:br/>
        <w:t>‫בגין הוצאות החזקת הרכוש המשותף ‪ ,‬אדרש לה להלן במסגרת הדיון וההכרעה‬</w:t>
        <w:br/>
        <w:t>‫בתביעה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  <w:br/>
        <w:t>‫כאמור‪ ,‬בתביעה שכנגד עתרה הנציגות לחייב חברת כהן הן בגין חלקה בהוצאות‬         ‫‪. 18‬‬</w:t>
        <w:br/>
        <w:t>‫החזקת הרכוש המשותף בשנים ‪ 2017-2015‬בסך של ‪ 52,620‬ש"ח‪ ,‬הן בגין חלקה‬</w:t>
        <w:br/>
        <w:t>‫ב הוצאה מיוחדת לתיקון מעלית הבית המשותף משנת ‪ 2015‬בסך של ‪ 4,515‬ש"ח‪.‬‬</w:t>
        <w:br/>
        <w:t>‫אדון בסעדים הכספיים כסדרם‪.‬‬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החזקת הרכוש המשותף בשנים ‪2017-2015‬‬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 ‫מפקח על רישום מקרקעין‬</w:t>
        <w:br/>
        <w:t>‫מס' תיק‪6/420/2017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הנציגות‪ ,‬ביום ‪ 26.3.2015‬התקבלה החלטת האסיפה הכללית (להלן ‪-‬‬               ‫‪. 19‬‬</w:t>
        <w:br/>
        <w:t>‫"ההחלטה השניה" )‪ ,‬לפיה התעריף למ"ר בגין הוצאות החזקת הרכוש המשותף‪,‬‬</w:t>
        <w:br/>
        <w:t>‫יעמוד על ‪ 6‬ש"ח‪ .‬כנטען‪ ,‬החלטה זו "אישרה מחדש" החלטה קודמת מיום ‪6.9.2011‬‬</w:t>
        <w:br/>
        <w:t>‫שניתנה על ידי האסיפה הכללית (להלן ‪" -‬ההחלטה ה ראשונה ")‪ ,‬אשר נקבע כי ניתנה‬</w:t>
        <w:br/>
        <w:t>‫שלא כדין‪ .‬לפיכך‪ ,‬על חברת כהן לשלם חלקה בגין הוצאות החזקת הרכוש המשותף‬</w:t>
        <w:br/>
        <w:t>‫בשנים ‪ , 2017-2015‬לאחר קבלת ההחלטה השניה ובהתאם לה‪ .‬מנגד‪ ,‬טענה חברת‬</w:t>
        <w:br/>
        <w:t>‫כהן לדחיית התביעה בסעד זה מחמת מעשה בית דין‪ ,‬משההחלטה השניה באה לפני‬</w:t>
        <w:br/>
        <w:t>‫המפקחת על רישום מקרקעין עובר למ תן פסק הדין בתיק ‪ , 311/14‬במסגרתו קבעה‬</w:t>
        <w:br/>
        <w:t>‫כי לא התקבלה החלטה כדין של האסיפה הכללית בעניין זה‪.‬‬</w:t>
        <w:br/>
        <w:t>‫אקדים אחרית לראשית ואומר כי לא מצאתי לדחות התביעה שכנגד בסעד זה מחמת‬           ‫‪. 20‬‬</w:t>
        <w:br/>
        <w:t>‫מעשה בית דין‪ .‬אביא טעמיי למסקנה זו‪.‬‬</w:t>
        <w:br/>
        <w:t>‫הכלל בדבר מעשה בית דין מקים מחסום דיוני‪ ,‬השתק‪ ,‬לפני בעלי דין המונע כל‬          ‫‪. 21‬‬</w:t>
        <w:br/>
        <w:t>‫התדיינות נוספת ביניהם בכל עניין או שאלה שנדונו והוכרעו בפסק דין סופי‪ .‬כלל‬</w:t>
        <w:br/>
        <w:t>‫זה מושתת על עקרון סופיות הדיון שההצדקה לו בשני שיקולים עיקריים‪ .‬האחד‪,‬‬</w:t>
        <w:br/>
        <w:t>‫אינטרס הציבור ב"הפעלה יעילה של מערכת בתי המשפט ומניעת כפל התדיינות‬</w:t>
        <w:br/>
        <w:t>‫והכרעות סותרות העלולות לפגוע ביציבות המשפט ובוודאות ההחלטות הניתנות‬</w:t>
        <w:br/>
        <w:t>‫מכוחו‪ ".‬השני‪ ,‬עניינו באינטרסים של בעלי הדין עצמם "למנוע ממי שניתנה לו‬</w:t>
        <w:br/>
        <w:t>‫הזדמנות הוגנת ומלאה למצות את עניינו בבית המשפט לשוב ולהטריד את יריבו‬</w:t>
        <w:br/>
        <w:t>‫באותו עניין" (ראו‪ :‬ע"א ‪ 127/06‬בנק הפועלים בע"מ ‪ -‬משכן נ' נגר‪ ,‬פסקה ‪ 14‬לפסק‬</w:t>
        <w:br/>
        <w:t>‫הדין‪ ,‬פורס ם ב"נבו" ( ‪ ;)19.2.2009‬ע"א ‪ 4087/04‬גורה נ' בנק לאומי לישראל בע"מ‪,‬‬</w:t>
        <w:br/>
        <w:t>‫פסקה ‪ 7‬לפסק הדין‪ ,‬פורסם ב"נבו" ( ‪ ;) 8.9.2005‬נינה זלצמן מעשה בית דין בהליך‬</w:t>
        <w:br/>
        <w:t>‫האזרחי (תשנ"א‪.)15-12 ,)1991-‬‬</w:t>
        <w:br/>
        <w:t>‫לכלל בדבר מעשה בית דין שני ענפים‪ .‬האחד‪' ,‬השתק עילה' המושתת על עקרון‬</w:t>
        <w:br/>
        <w:t>‫מיצוי עילת התביעה‪ ,‬לפ יו קם מחסום דיוני לפני תובע המבקש להגיש תביעה בעילת‬</w:t>
        <w:br/>
        <w:t>‫תביעה זהה שנדונה לגופה והוכרעה על ידי בית משפט מוסמך בפסק דין סופי‪ .‬השני‪,‬‬</w:t>
        <w:br/>
        <w:t>‫'השתק פלוגתא' המקים מחסום דיוני לבעל דין המבקש לשוב ולהתדיין בשאלה‬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  ‫מפקח על רישום מקרקעין‬</w:t>
        <w:br/>
        <w:t>‫מס' תיק‪6/420/2017 :‬‬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‫עובדתית שנדונה והוכרעה בפסק דין סופי (ע"א ‪ 735/07‬צמרות חברה לבניין נ' בנק‬</w:t>
        <w:br/>
        <w:t>‫מזרחי טפחות‪ ,‬פסקאות ‪ 25-23‬לפסק הדין‪ ,‬פורסם ב"נבו" ( ‪.)) 5.1.2011‬‬</w:t>
        <w:br/>
        <w:t>‫ומן הכלל אל הפרט‪.‬‬</w:t>
        <w:br/>
        <w:t>‫עילת התביעה שכנגד אינה זהה לעילת התביעה מושא פסק הדין בתביעה ‪,311/14‬‬            ‫‪. 22‬‬</w:t>
        <w:br/>
        <w:t>‫שכן עניינן תקופות שונות לגביהן נתבע סעד כספי לתשלום חלקה של חברת כהן‬</w:t>
        <w:br/>
        <w:t>‫בהוצאות החז קת הרכוש המשותף‪ .‬בתביעה שכנגד עתרה הנציגות לתשלום חלקה‬</w:t>
        <w:br/>
        <w:t>‫של חברת כהן בהוצאות החזקת הרכוש המשותף עבור השנים ‪ ,2017-2015‬ואילו‬</w:t>
        <w:br/>
        <w:t>‫בתביעה בתיק ‪ 311/14‬עתרה הנציגות לתשלום הוצאות כאמור לשנים ‪.2014-2012‬‬</w:t>
        <w:br/>
        <w:t>‫כל תקופת חיוב בהוצאות החזקת הרכוש המשותף מקימה עילת תבי עה נפרדת בידי‬</w:t>
        <w:br/>
        <w:t>‫הנציגות‪ .‬לפיכך‪ ,‬אין בפסק הדין בתיק ‪ 311/14‬כדי למנוע מהנציגות הגשת התביעה‬</w:t>
        <w:br/>
        <w:t>‫שכנגד‪ ,‬שעניינה תקופ ת חיוב ה מאוחרת לתקופ ת החיוב מושא פסק הדין‪.‬‬</w:t>
        <w:br/>
        <w:t>‫לפיכך‪ ,‬אין בידי לקבל טענת כהן בדבר דחיית התביעה שכנגד בסעד הכספי לתשלום‬         ‫‪. 23‬‬</w:t>
        <w:br/>
        <w:t>‫הוצאות החזקת הרכוש המשותף‪ ,‬מחמת השתק עילה‪.‬‬</w:t>
        <w:br/>
        <w:t>‫א שר לטענה בדבר השתק פלוגתא‪ ,‬כלל זה מורנו כי "אם במשפט הראשון הועמדה‬            ‫‪. 24‬‬</w:t>
        <w:br/>
        <w:t>‫במחלוקת שאלה עובדתית מסוימת‪ ,‬שהיתה חיונית לתוצאה הסופית‪ ,‬והיא הוכרעה‬</w:t>
        <w:br/>
        <w:t>‫שם‪ ,‬בפירוש או מכללא‪ ,‬כי אז יהיו אותם בעלי הדין וחליפיהם מושתקים מלהתדיין‬</w:t>
        <w:br/>
        <w:t>‫לגביה מחדש במשפט השני‪ ,‬חרף אי הזהות בין העילות של שתי התביעות" (ע"א‬</w:t>
        <w:br/>
        <w:t>‫‪ 246/66‬קלוז' נר נ' שמעוני‪ ,‬פ"ד כב(‪ ;) 1968( 584 ,561 )2‬רע"א ‪ 1945/17‬המועצה‬</w:t>
        <w:br/>
        <w:t>‫המקומית עראבה נ' פלוני‪ ,‬פסקה ‪ 6‬לפסק הדין‪ ,‬פורסם ב"נבו" ( ‪ .)) 1.6.2017‬לצורך‬</w:t>
        <w:br/>
        <w:t>‫הקמת מחסום דיוני מכוח השתק פלוגתא נדרש כי יתקיימו ארבעה תנאים מחייבים‪:‬‬</w:t>
        <w:br/>
        <w:t>‫האחד‪ ,‬קיומה של זהות עובדתית ומשפטית בין הפלוגתאות העולות מכל אחת‬</w:t>
        <w:br/>
        <w:t>‫מההתדיינויות; השני‪ ,‬בהליך הראשון התקיימה התדיינות בנוגע לפלוגתא ולבעל‬</w:t>
        <w:br/>
        <w:t>‫הדין שנגדו מועלית טענת ההשתק היה יומו בבית המשפט; השלישי‪ ,‬ההליך הראשון‬</w:t>
        <w:br/>
        <w:t>‫הסתיים בהכרעה‪ ,‬מפורשת או מכללא‪ ,‬באותה פלוגתא ונקבע לגביה ממצא‬</w:t>
        <w:br/>
        <w:t>‫פוזיטיבי; הרביעי‪ ,‬ההכרעה בפלוגתא היתה חיונית לתוצאה הסופית של פסק הדין‬</w:t>
        <w:br/>
        <w:t>‫( זלצמן‪ ; 141 ,‬ע"א ‪ 1041/97‬סררו נ' נעלי תומרס בע"מ‪ ,‬פ"ד נד( ‪650 ,642 )1‬‬</w:t>
        <w:br/>
        <w:t>‫( ‪.))2000‬‬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‫מפקח על רישום מקרקעין‬</w:t>
        <w:br/>
        <w:t>‫מס' תיק‪6/420/2017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בפסק הדין בתיק ‪ 311/14‬כדי להקים השתק פלוגתא ביחס לכשרות‬    ‫‪. 25‬‬</w:t>
        <w:br/>
        <w:t>‫ולתקפות ההחלטה השניה של האסיפה הכללית מיום ‪ . 26.3.2015‬זאת‪ ,‬משלא‬</w:t>
        <w:br/>
        <w:t>‫התקיימו התנאים השלישי והרביעי להיווצרות השתק זה‪ .‬אבאר‪:‬‬</w:t>
        <w:br/>
        <w:t>‫בכתב התביעה מושא פסק הדין בתיק ‪ 311/14‬עתרה כאמור הנציגות לחיוב חברת‬</w:t>
        <w:br/>
        <w:t>‫כהן בתשלום הוצאות החזקת הרכוש המשותף לשנים ‪ , 2014-2012‬בהסתמכה על‬</w:t>
        <w:br/>
        <w:t>‫ההחלטה הראשונה של האסיפה הכללית מיום ‪ . 6.9.2011‬התייחסות להחלטה השניה‬</w:t>
        <w:br/>
        <w:t>‫מצאנו בתצהיר עדותה הראשית של הנציגות‪ ,‬אשר ניתן על ידי הרכבי (חבר‬</w:t>
        <w:br/>
        <w:t>‫הנציגות)‪ ,‬בציינה כי החלטה זו "מאשררת את כל ההחלטות שנתקבלו לענין דמי‬</w:t>
        <w:br/>
        <w:t>‫הוועד‪ ".‬בישיבה שנקבעה לשמיעת הראיות‪ ,‬לא נחקר הרכבי אודות ההחלטה השניה‪,‬‬</w:t>
        <w:br/>
        <w:t>‫ובכתב הסיכומים שבה הנציגות על טענה זו בדבר היות ההחלטה השניה אישרור‬</w:t>
        <w:br/>
        <w:t>‫להחלטה הראשונה‪.‬‬</w:t>
        <w:br/>
        <w:t>‫עם זאת‪ ,‬עיון בפסק הדין בתיק ‪ 311/14‬העלה כי במסגרתו נדרשה ה מפקחת על‬</w:t>
        <w:br/>
        <w:t>‫רישום מקרקעין להחלטה הראשונה בלבד‪ ,‬בנתחה נסיבות כינוס האסיפה הכללית‬</w:t>
        <w:br/>
        <w:t>‫מושא החלטה זו‪ ,‬פרוטוקול האסיפה והמניין החוקי בה‪ .‬אין בפסק הדין כל‬</w:t>
        <w:br/>
        <w:t>‫התייחסות להחלטה השניה של האסיפה הכללית‪ ,‬שעליה נסמכת הנציגות בתביעה‬</w:t>
        <w:br/>
        <w:t>‫שכנגד‪ ,‬ולא נקבע לגביה ממצא פוזיטיבי‪ .‬זאת‪ ,‬כמדו מני‪ ,‬משהכרעה בפלוגתא זו לא‬</w:t>
        <w:br/>
        <w:t>‫נדרשה לצורך הכרעה בתביעה וכלל לא היתה חיונית לתוצאה הסופית של פסק הדין‪.‬‬</w:t>
        <w:br/>
        <w:t>‫כאמור‪ ,‬ההחלטה השניה התקבלה ביום ‪ , 26.3.2015‬בעוד בכתב התביעה מושא פסק‬</w:t>
        <w:br/>
        <w:t>‫הדין עתרה הנציגות לתשלום הוצאות החזקת הרכוש המשותף לשנים קודמות‬</w:t>
        <w:br/>
        <w:t>‫( ‪ .) 2014-2012‬לצורך הכרעה בתביעה זו אין כל רלוונטיות להחלטת אסיפה כללית‬</w:t>
        <w:br/>
        <w:t>‫ממועד המאוחר לתקופת החיוב מושא כתב התביעה‪ ,‬משאין חולק כי החלטות‬</w:t>
        <w:br/>
        <w:t>‫האסיפה הכללית בבית המשותף אינן חלות באופן רטרואקטיבי אלא למפרע‪.‬‬</w:t>
        <w:br/>
        <w:t>‫לפיכך‪ ,‬הנני לדחות טענת כהן להקמת מחסום דיוני בהגשת התביעה שכנגד אף‬          ‫‪. 26‬‬</w:t>
        <w:br/>
        <w:t>‫מכוחו של השתק פלוגתא‪.‬‬</w:t>
        <w:br/>
        <w:t>‫משלא מצאתי לדחות התביעה מחמת מעשה בית דין‪ ,‬אפנה לבחון האם עלה בידי‬          ‫‪. 27‬‬</w:t>
        <w:br/>
        <w:t>‫הנציגות להוכיח תביעתה ביחס לחיוב חברת כהן בגין הוצאות החזקת הרכוש‬</w:t>
        <w:br/>
        <w:t>‫המשותף בשנים ‪.2017-2015‬‬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  ‫מפקח על רישום מקרקעין‬</w:t>
        <w:br/>
        <w:t>‫מס' תיק‪6/420/2017 :‬‬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בסעד זה נסמכת‪ ,‬כנטען‪ ,‬על החלטת אסיפה כללית בבית המשותף‬            ‫‪. 28‬‬</w:t>
        <w:br/>
        <w:t>‫מיום ‪ . 26.3.2015‬בעניין זה ניתן תצהירו של הרכבי‪ ,‬לפיו "באסיפה זו נקבע כי מסי‬</w:t>
        <w:br/>
        <w:t>‫ועד הבניין יועלו כך שמשרד‪/‬מחסן וכדומה בתוך הבניין העלות תהיה ‪ 6‬ש"ח למ"ר‪,‬‬</w:t>
        <w:br/>
        <w:t>‫ואילו במעטפת הבניין העלות תהיה ‪ 3‬ש"ח למ"ר‪ ".‬עוד כנטען בתצהיר "נושא‬</w:t>
        <w:br/>
        <w:t>‫תשלום ועד הבית הועלה בישיבה ודובר על גובה תשלום ועד הבית‪ ,‬כאשר לאיש‬</w:t>
        <w:br/>
        <w:t>‫מהנוכחים לא היתה התנגדות‪ ".‬הנציגות צירפה לתצהירה מסמך שכותרתו "סיכום‬</w:t>
        <w:br/>
        <w:t>‫ישיבת דיירים תל חי ‪ 40‬כפר סבא ‪( " 26/3/15‬להלן ‪" -‬מסמך סיכום אסיפה כללית")‪.‬‬</w:t>
        <w:br/>
        <w:t>‫מנגד‪ ,‬טען ערן (מנהל חברת כהן) בתצהירו‪ ,‬כי במסגרת אסיפת הדיירים הוצגו בעיות‬     ‫‪. 29‬‬</w:t>
        <w:br/>
        <w:t>‫גביה בבניין אולם "לא התקבלה כל החלטה בדבר העלאת דמי הוועד‪ .‬הנושא שעלה‬</w:t>
        <w:br/>
        <w:t>‫במסגרת סדר היום לדיון בישיבת הדיירים היה העברה לטיפול משפטי של דיירים‬</w:t>
        <w:br/>
        <w:t>‫שאינם משלמים את דמי הוועד‪ .‬לא היה על סדר היום הצעה להעלאת דמי הוועד‪ ,‬לא‬</w:t>
        <w:br/>
        <w:t>‫התקיימה הצבעה על העלאת דמי הוועד ולא נתקבלה החלטה שכזו‪ .‬העניין היחיד‬</w:t>
        <w:br/>
        <w:t>‫שהיה ע ל סדר היום בהקשר של דמי הוועד היה העברת חייבים או סרבני תשלום‬</w:t>
        <w:br/>
        <w:t>‫לטיפול משפטי‪ .‬הא ותו לא‪".‬‬</w:t>
        <w:br/>
        <w:t>‫עיון במסמך סיכום אסיפה כללית העלה כי הדין עם חברת כהן‪ .‬נושא העלאת גובה‬         ‫‪. 30‬‬</w:t>
        <w:br/>
        <w:t>‫הוצאות החזקת הרכוש המשותף כלל לא נמנה עם "עיקרי האסיפה"‪ ,‬אשר כלשון‬</w:t>
        <w:br/>
        <w:t>‫המסמך כללו הבאים‪:‬‬</w:t>
        <w:br/>
        <w:t>‫"‪ . 1‬הוצגו בע יות גביה בבניין מול הוצאות צפויות‪.‬‬</w:t>
        <w:br/>
        <w:t>‫‪ . 2‬רצון לשפץ את הבניין ושיפור רמת החיים‪.‬‬</w:t>
        <w:br/>
        <w:t>‫‪ . 3‬קבלת שירותים גבוהים יותר כניקיון יומיומי ומוצרי‬</w:t>
        <w:br/>
        <w:t>‫טואלטיקה‪.‬‬</w:t>
        <w:br/>
        <w:t>‫‪ . 4‬נבדקו חלופות להעסקת חברת ניהול (מחיר משוער ‪9-8‬‬</w:t>
        <w:br/>
        <w:t>‫למ"ר)‪.‬‬</w:t>
        <w:br/>
        <w:t>‫‪ . 5‬פתרונות למניעת פריקת סחורות של ערן כהן [חברת כהן]‬</w:t>
        <w:br/>
        <w:t>‫בלובי הבנ יין ובדיקת התקנת מעלון עבורו‪".‬‬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מוסיפה ומורנו הוראת סעיף ‪( 9‬ג) לתקנון המצוי הקבוע בתוספת הראשונה‬     ‫‪. 31‬‬</w:t>
        <w:br/>
        <w:t>‫לחוק המקרקעין‪ ,‬תשכ"ט‪( 1969 -‬להלן ‪" -‬חוק המקרקעין") ‪ -‬החלה על הבית‬</w:t>
        <w:br/>
        <w:t>‫המשותף דנן בהעדר הוראה בנדון בתקנון המוסכם (סעיף ‪ 64‬לחוק המקרקעין) ‪ -‬כי‬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תדון אסיפה כללית בנושא שלא נכלל בסדר יומה‪ ,‬אלא אם כל בעלי הדירות‬</w:t>
        <w:br/>
        <w:t>‫הסכימו שהענין יעמוד לדיון בה‪ ".‬זאת‪ ,‬בהמשך להוראת סעיף ‪( 9‬א) לתקנון המצוי‪,‬‬</w:t>
        <w:br/>
        <w:t>‫לפיה "הודעה על מועד אסיפה כללית תפרט את סדר יומה‪ ".‬במסירת הודעה על מועד‬</w:t>
        <w:br/>
        <w:t>‫קיומה של אסיפה כללית‪ ,‬מקומה וסדר יומה‪ ,‬חייבת נציגות הבית המשותף בהתאם‬</w:t>
        <w:br/>
        <w:t>‫להוראת סעיף ‪ 7‬לתקנון המצוי‪.‬‬</w:t>
        <w:br/>
        <w:t>‫תכלית הוראת סעיף ‪ 9‬לתקנון המצוי‪ ,‬להבטיח כי סדר יומה של האסיפה הכללית‬</w:t>
        <w:br/>
        <w:t>‫יבוא לידיעת כל בעלי הדירות‪ ,‬עובר למועד כינו סה‪ ,‬וכי בהתאם ישקול כל בעל דירה‬</w:t>
        <w:br/>
        <w:t>‫השתתפותו באסיפה זו‪ .‬זאת‪ ,‬בשים לב‪ ,‬להוראות התקנון המצוי בדבר מניין חוקי של‬</w:t>
        <w:br/>
        <w:t>‫משתתפים מקרב בעלי הדירות ובדבר אופן קבלת החלטות האסיפה הכללית "ברוב‬</w:t>
        <w:br/>
        <w:t>‫דעות" מקרב המשתתפים בה‪.‬‬</w:t>
        <w:br/>
        <w:t>‫בנסיבות דנן‪ ,‬לא עלה בידי הנציגות להוכיח כי נמנה עם סדר יו מה של האסיפה‬        ‫‪. 32‬‬</w:t>
        <w:br/>
        <w:t>‫הכללית מיום ‪ 26.3.2015‬נושא העלאת גובה הוצאות החזקת הרכוש המשותף בבית‬</w:t>
        <w:br/>
        <w:t>‫המשותף‪ .‬ממילא לא הוכחה לפניי כי נשלחה לבעלי הדירות הודעה על מועד כינוס‬</w:t>
        <w:br/>
        <w:t>‫האסיפה הכללית המפרטת את סדר יומה‪ .‬ראו גם עדותו של הרכבי‪ ,‬במסגרתה העיד‬</w:t>
        <w:br/>
        <w:t>‫כי אינו זוכר לשם מה כונסה האסיפה הכללית (פרוטוקול דיון מיום ‪ ,13.2.2019‬עמוד‬</w:t>
        <w:br/>
        <w:t>‫‪ 13‬שורות ‪.)14-13‬‬</w:t>
        <w:br/>
        <w:t>‫אדגיש כי להבאת סדר יומה של האסיפה הכללית לידיעת בעלי הדירות קודם למועד‬</w:t>
        <w:br/>
        <w:t>‫כינוסה‪ ,‬כמתחייב בהתאם להוראות הדין‪ ,‬חשיבות רבה בנסיבות בהן מבקשת נציגות‬</w:t>
        <w:br/>
        <w:t>‫הבית המשותף להעלות גובה הוצאות החזקת הרכוש המשותף‬</w:t>
        <w:br/>
        <w:t>‫ב‪( 1,200% -‬מ‪ 0.5 -‬ש"ח למ"ר ל‪ 6-‬ש"ח למ"ר)‪.‬‬</w:t>
        <w:br/>
        <w:t>‫יתרה מזאת‪ ,‬עיון במסמך סיכום אסיפה כללית העלה כי תחת "החלטות" נרשם‬             ‫‪. 33‬‬</w:t>
        <w:br/>
        <w:t>‫בהקשר זה‪ . 2" :‬סוכם כי מי שאינו משלם את מסי ועד הבנין כפי שהוחלט באסיפה‬</w:t>
        <w:br/>
        <w:t>‫זו (‪ 6‬ש"ח למ"ר ו‪ 3-‬ש"ח למ"ר לחנויות במעטפת הבנין)‪ ,‬יועבר לטיפול משפטי‪".‬‬</w:t>
        <w:br/>
        <w:t>‫ברם‪ ,‬לא ה ובא במסמך כל פירוט לענין הבאת נושא העלאת גובה הוצאות החזקת‬</w:t>
        <w:br/>
        <w:t>‫הרכוש המשותף לדיון ולהצבעה בקרב משתתפי האסיפה הכללית‪ ,‬וממילא לא צוין‬</w:t>
        <w:br/>
        <w:t>‫דבר תוצאות הצבעה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כפי שהעיד כהן‪" :‬לא היתה שום הצבעה באסיפה שנוכחתי בה‪ ,‬לא התבקשתי‬</w:t>
        <w:br/>
        <w:t>‫להרים את ידי להסכמה לדבר זה או אחר‪ ,‬וכך גם שאר המשתתפים‪ .‬כשרשום 'הוחלט'‬</w:t>
        <w:br/>
        <w:t>‫הם החליטו‪ ,‬אף דייר לא הרים את היד ולא הסכים" (פרוטוקול דיון מיום ‪,13.2.2019‬‬</w:t>
        <w:br/>
        <w:t>‫עמוד ‪ 9‬שורות ‪ .) 16-14‬הנציגות לא הביאה מצדה עדותם של מי ממשתתפי האסיפה‬</w:t>
        <w:br/>
        <w:t>‫הכללית לתמוך בטענת הרכבי בתצהירו לפיה התקבלה החלטה פה אחד לעלות גובה‬</w:t>
        <w:br/>
        <w:t>‫הוצאות הח זקת הרכוש המשותף‪ ,‬ובשים לב כי מסמך סיכום אסיפה כללית אינו תומך‬</w:t>
        <w:br/>
        <w:t>‫בנטען‪ ,‬כאמור‪.‬‬</w:t>
        <w:br/>
        <w:t>‫אף מעדותו של הרכבי עלה כי לא התקיימה הצבעה בעניין זה‪ .‬לדבריו "דמי הוועד‬</w:t>
        <w:br/>
        <w:t>‫עולים בכל ישיבה‪ ,‬גם בבתים וגם אצלנו‪ .‬בשאלה שנשאלה דיברנו על הרבה דברים‬</w:t>
        <w:br/>
        <w:t>‫על סדר היום‪ ,‬גם עלה עניין של ‪ 6‬ש"ח ב תוך הבניין ו‪ 3-‬ש"ח מחוץ לבניין‪ ,‬עלתה‬</w:t>
        <w:br/>
        <w:t>‫שאלה אם מישהו מתנגד ואף אחד לא התנגד‪ .‬זה עבר כמו כל השאר" (שם‪ ,‬עמוד ‪13‬‬</w:t>
        <w:br/>
        <w:t>‫שורות ‪ .) 3-1‬עוד העיד הרכבי‪ ,‬כי בעלי הדירות בבית המשותף משלמים חלקם‬</w:t>
        <w:br/>
        <w:t>‫בהוצאות החזקת הרכוש המשותף בהתאם לתעריף הגבוה (‪ 6‬ש"ח למ"ר)‪ ,‬מכוח‬</w:t>
        <w:br/>
        <w:t>‫החלטת האסיפה הכללית הראשונה‪ ,‬מיום ‪( 6.9.2011‬שם ‪ ,‬עמוד ‪ 12‬שורות ‪.)17-2‬‬</w:t>
        <w:br/>
        <w:t>‫כאמור‪ ,‬רק בפסק הדין בתיק ‪ , 311/14‬שניתן לאחר מועד האסיפה הכללית מיום‬</w:t>
        <w:br/>
        <w:t>‫‪ , 26.3.2015‬נקבע כי החלטה האסיפה הכללית מיום ‪ 6.9.2011‬התקבלה שלא כדין‬</w:t>
        <w:br/>
        <w:t>‫ואינה בת תוקף מחייב‪ .‬ללמדנו כי אף לשיטת הנצי גות לא נדרשה האסיפה הכללית‬</w:t>
        <w:br/>
        <w:t>‫מיום ‪ , 26.3.2015‬שהתקיימה למעלה משנה קודם למתן פסק הדין‪ ,‬להחלטה חוזרת‬</w:t>
        <w:br/>
        <w:t>‫בעניין העלאת גובה הוצאות החזקת הרכוש המשותף‪.‬‬</w:t>
        <w:br/>
        <w:t>‫מכל מקום‪ ,‬בעדות הרכבי כאמור יש כדי ל תמוך בטענת חברת כהן ‪ ,‬לפיה במסגרת‬</w:t>
        <w:br/>
        <w:t>‫האסיפה הכללית מיום ‪ 26.3.2015‬לא ה תקיימה כל הצ בעה ולא התקבלה כל החלטה‬</w:t>
        <w:br/>
        <w:t>‫לעניין העלאת תעריף החיוב בגין הוצאות החזקת הרכוש המשותף ל‪ 6-‬ש"ח למ"ר ‪.‬‬</w:t>
        <w:br/>
        <w:t>‫אוסיף‪ ,‬כי אף ציון שמות משתתפי האסיפה הכללית במסמך סיכום אסיפה כללית‬           ‫‪. 34‬‬</w:t>
        <w:br/>
        <w:t>‫אינו בהיר דיו לעניין קיומה של הוראת סעיף ‪ 8‬לתקנון המצוי‪ ,‬לפיה רואים אסיפה‬</w:t>
        <w:br/>
        <w:t>‫כללית כחוקית "אם הש תתפו בה בעליהן של מחצית הדירות לפחות‪ ,‬בעצמם או על‬</w:t>
        <w:br/>
        <w:t>‫ידי באי כוח‪ ".‬ביאור ופירוט כאמור לא בא בתצהיר מטעם הנציגות ואף לא בעדות‬</w:t>
        <w:br/>
        <w:t>‫הרכבי בישיבת שמיעת הראיות שהתקיימה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‫מפקח על רישום מקרקעין‬</w:t>
        <w:br/>
        <w:t>‫מס' תיק‪6/420/2017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אחד מהטעמים דלעיל וממשקלם המצטבר‪ ,‬הנני לקבוע כי לא הוכח לפניי‬           ‫‪. 35‬‬</w:t>
        <w:br/>
        <w:t>‫שהתקבלה החלטה כדין של האסיפה הכללית לעניין העלאת גובה הוצאות החזקת‬</w:t>
        <w:br/>
        <w:t>‫הרכוש המשותף לתעריף של ‪ 6‬ש"ח למ"ר‪ .‬לפיכך‪ ,‬הנני לדחות התביעה בסעד זה‬</w:t>
        <w:br/>
        <w:t>‫לחיוב חברת כהן בתשלום הוצאות החזקת הרכוש המשותף בשנים ‪2017-2015‬‬</w:t>
        <w:br/>
        <w:t>‫בהתאם לתעריף של ‪ 6‬ש"ח‪.‬‬</w:t>
        <w:br/>
        <w:t>‫כאמור ב פסק ה דין בתיק ‪ , 311/14‬הנציגות תהא רשאית לגבות הוצ אות החזקת‬       ‫‪. 36‬‬</w:t>
        <w:br/>
        <w:t>‫הרכוש המשותף בתעריף הגבוה מהתעריף המחייב כיום‪ ,‬ככל שתתקבל החלטה כדין‬</w:t>
        <w:br/>
        <w:t>‫על ידי האסיפה הכללית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‫הוצאה לתיקון מעלית הבית המשותף משנת ‪2015‬‬</w:t>
        <w:br/>
        <w:t>‫הצדדים אינם חלוקים‪ ,‬כי בשנת ‪ 2015‬בוצעו עבודות לתיקון מעלית הבית המשותף‬      ‫‪. 37‬‬</w:t>
        <w:br/>
        <w:t>‫שעלותן ‪ 34,810‬ש"ח‪ .‬עוד אין חולק‪ ,‬כי חברת כהן שילמה לנציגות סך של‬</w:t>
        <w:br/>
        <w:t>‫‪ 5,985‬ש"ח בגין הוצאה זו‪ .‬לטענת חברת כהן‪ ,‬סכום זה משקף חלקּה בהוצאה‬</w:t>
        <w:br/>
        <w:t>‫בהתאם לשטח הנכס ששימש אותה בפועל (‪ 171‬מ"ר)‪ ,‬שכן יתרת שטח הנכס (‪131‬‬</w:t>
        <w:br/>
        <w:t>‫מ"ר) לא היה ראוי לשימוש בשל נזקי רטיבות שמקורם ברכוש המשותף‪.‬‬</w:t>
        <w:br/>
        <w:t>‫לטענת הנציגות‪ ,‬יש לחייב חברת כהן בתשלום יתרה חלקּה בהוצאה מיוחדת זו‪,‬‬        ‫‪. 38‬‬</w:t>
        <w:br/>
        <w:t>‫משאין רלוונטיות להיקף השימוש שנעשה בנכס בבית משותף לעניין תשלום הוצאות‬</w:t>
        <w:br/>
        <w:t>‫החזקה תקינה וניהול הרכוש המשותף בבית‪.‬‬</w:t>
        <w:br/>
        <w:t>‫ה דין עם הנציגות‪ .‬אבאר‪:‬‬</w:t>
        <w:br/>
        <w:t>‫הוראת סעיף ‪(58‬א) לחוק המקרקעין מורנו החובה החלה על כל בעל דירה בבית‬         ‫‪. 39‬‬</w:t>
        <w:br/>
        <w:t>‫משותף לשלם חלקו בהוצאות הדרושות להחזקתו התקינה ולניהולו של הרכוש‬</w:t>
        <w:br/>
        <w:t>‫המשותף‪ ,‬ולהבטחת השירותים המחויבים על פי דין או המקובלים על פי הנוהג‪ .‬אשר‬</w:t>
        <w:br/>
        <w:t>‫לשיעור השתתפות בעל דירה בהוצ אות אלה‪ ,‬קובעת הוראת סעיף ‪( 58‬א) לחוק‪ ,‬כי זה‬</w:t>
        <w:br/>
        <w:t>‫יהא לפי יחס שטח רצפת דירתו אל שטח הרצפה של כל הדירות בבית המשותף "זולת‬</w:t>
        <w:br/>
        <w:t>‫אם נקבע בתקנון שיעור השתתפות אחר‪ ".‬בענייננו‪ ,‬נקבע בתקנון המוסכם החל על‬</w:t>
        <w:br/>
        <w:t>‫הבית המשותף‪ ,‬כי שיעור השתתפות בעלי הדירות בהוצאות על פי סעיף ‪(58‬א)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 ‫מפקח על רישום מקרקעין‬</w:t>
        <w:br/>
        <w:t>‫מס' תיק‪6/420/2017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יהיה על פי "שיעור החלקים ברכוש המשותף"‪ ,‬כמפורט בסעיף ‪(2‬ב)‬</w:t>
        <w:br/>
        <w:t>‫לתקנון ‪.‬‬</w:t>
        <w:br/>
        <w:t>‫החובה הקבועה בסעיף ‪( 58‬א) לחוק המקרקעין היא חובה עצמאית ונפרדת‪ ,‬בת‬             ‫‪. 40‬‬</w:t>
        <w:br/>
        <w:t>‫אכיפה‪ ,‬שאינה נתונה לשיקול דעתו של בעל הדירה‪ ,‬המוטלת על כל בעל דירה בבית‬</w:t>
        <w:br/>
        <w:t>‫משותף‪ .‬תכליתה‪ ,‬להבטיח שלא תיפגע הקופה המש ותפת בבית המשותף ובתוך כך‬</w:t>
        <w:br/>
        <w:t>‫בעלי הדירות האחרים בבית המשותף המשלמים חלקם בהוצאות שנועדו להבטיח‬</w:t>
        <w:br/>
        <w:t>‫ניהולו התקין של הרכוש המשותף ב בית המשותף והחזקתו השוטפת (ראו גם‪ :‬רע"א‬</w:t>
        <w:br/>
        <w:t>‫‪ 294/87‬שלום נ' נציגות הבית המשותף ברחוב בן יהודה ‪ 2‬ירושלים ‪ ,‬פורסם ב"נבו"‬</w:t>
        <w:br/>
        <w:t>‫( ‪ ;) 28.10.1987‬ע"א (מחוזי ב"ש) ‪ 1133/03‬קבלו נ' נציגות הבית המשותף סלבי‬</w:t>
        <w:br/>
        <w:t>‫י‪ -‬ם)‬    ‫(מחוזי‬     ‫עש"א‬      ‫( ‪;) 17.5.2004‬‬  ‫ב"נבו"‬      ‫פורסם‬      ‫זכריה ‪,‬‬</w:t>
        <w:br/>
        <w:t>‫‪ 57539-06-14‬וינוגרד נ' נציגות הבית המשותף ברחוב עוזיאל ‪ 89‬ירושלים ‪ ,‬פורסם‬</w:t>
        <w:br/>
        <w:t>‫ב"נבו" ( ‪.))16.11.2014‬‬</w:t>
        <w:br/>
        <w:t>‫אין במידת ההנאה שמפיק בעל דירה מנכס שבבעלותו בבית משותף כדי לגרוע‬              ‫‪. 41‬‬</w:t>
        <w:br/>
        <w:t>‫מהיקף החובה המוטלת עליו לשלם חלקו בהוצאות החזקת הרכוש המשותף בבית‬</w:t>
        <w:br/>
        <w:t>‫המשותף‪ ,‬בהתאם להוראת סעיף ‪( 58‬א) לחוק המקרקעין‪ .‬בתוך כך‪ ,‬אין בקיומו של‬</w:t>
        <w:br/>
        <w:t>‫נזק או פגם בנכס ואף היותו בלתי שמיש כדי לפטור בעל דירה בבית משותף מהחובה‬</w:t>
        <w:br/>
        <w:t>‫הקבועה בדין ‪ -‬ובנסיבות דנן אף בתקנון המוסכם ‪ -‬לשאת מלוא חלקו בהוצאות‬</w:t>
        <w:br/>
        <w:t>‫החזקת הרכוש המשותף בבית‪ .‬זאת‪ ,‬בשים לב כי לכל בעל דירה בבית משותף זכות‬</w:t>
        <w:br/>
        <w:t>‫קניינית בחלק בלתי מסוים ברכוש המשותף‪ ,‬אשר אינה תלויה בהיקף השימוש‬</w:t>
        <w:br/>
        <w:t>‫שעושה בעל הדירה בנכס שבבעלותו בבית המשותף‪ .‬בצידה של זכות קניינית זו‬</w:t>
        <w:br/>
        <w:t>‫ברכוש המשותף‪ ,‬החובה לשאת במלוא ההוצאות הדרושות להחזקתו התקינה של‬</w:t>
        <w:br/>
        <w:t>‫הרכוש המשותף ולניהולו‪ ,‬כשיעור חלקו של בעל הדירה בבית המשותף על פי סעיף‬</w:t>
        <w:br/>
        <w:t>‫‪( 58‬א) לחוק המקרקעין או על פי התקנון המוסכם‪ ,‬בהתאם לעניין‪.‬‬</w:t>
        <w:br/>
        <w:t>‫בהקשר זה‪ ,‬אין בידי לקבל טענת חברת כהן‪ ,‬לפיה יש לקב וע שטח הנכס ‪ -‬לצורך‬         ‫‪. 42‬‬</w:t>
        <w:br/>
        <w:t>‫חיוב בהוצאה לתיקון מעלית הבית המשותף ‪ -‬בהתאם לקביעת הרשות המקומית‬</w:t>
        <w:br/>
        <w:t>‫גודל הנכס לעניין חיוב בארנונה‪ .‬אין במערך שיקולי הרשות המקומית‪ ,‬לרבות‬</w:t>
        <w:br/>
        <w:t>‫הסכמתה לעניין שינוי גודל הנכס בקשר עם החיוב בארנונה‪ ,‬כמו גם בהוראות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‫מפקח על רישום מקרקעין‬</w:t>
        <w:br/>
        <w:t>‫מס' תיק‪6/420/2017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‫החלות בעניין חיוב זה‪ ,‬כדי לש נות ולגרוע מן החובה המוחלטת החלה על בעל דירה‬</w:t>
        <w:br/>
        <w:t>‫בבית משותף לשאת מלוא חלקו בהוצאות החזקת הרכוש המשותף בבית המשותף‬</w:t>
        <w:br/>
        <w:t>‫בהתאם להוראת סעיף ‪( 58‬א) לחוק המקרקעין‪.‬‬</w:t>
        <w:br/>
        <w:t>‫למעלה מן הצורך ולשם הזהירות‪ ,‬אוסיף כי כלל לא עלה בידי חברת כהן להוכיח‬        ‫‪. 43‬‬</w:t>
        <w:br/>
        <w:t>‫חיוב בארנונה על פי גודל מופחת של הנכ ס‪ .‬מסמך שהגישה חברת כהן בעניין זה‬</w:t>
        <w:br/>
        <w:t>‫ביום ‪ , 13.2.2019‬כפי שהותר בהחלטתי מיום זה במעמד הדיון‪ ,‬אינו קריא ולא ניתן‬</w:t>
        <w:br/>
        <w:t>‫ללמוד ממנו דבר‪.‬‬</w:t>
        <w:br/>
        <w:t>‫למותר לציין‪ ,‬כי חברת כהן לא טענה כי היא זכאית להפחתה בגין החלק בנכס שאינו‬    ‫‪. 44‬‬</w:t>
        <w:br/>
        <w:t>‫משמשּה כנטען (‪ 131‬מ"ר) ביחס להוצאות שוטפות להחזקת הרכוש המשותף‬</w:t>
        <w:br/>
        <w:t>‫בתקופה זו‪ .‬בכתב התביעה טענה חברת כהן‪ ,‬כי היא שילמה חלקה בהוצאות שוטפות‬</w:t>
        <w:br/>
        <w:t>‫להחזקת הרכוש המשותף‪ ,‬בשנים ‪ , 2014-2012‬בהתאם למלוא שטח הנכס (‪302‬‬</w:t>
        <w:br/>
        <w:t>‫מ"ר)‪ .‬במסגרתו‪ ,‬הוסיפה ועתרה חברת כהן להשבת כספים ששילמה ביתר בשל חיוב‬</w:t>
        <w:br/>
        <w:t>‫על פי תעריף גבוה (‪ 6‬ש"ח במקום ‪ 0.5‬ש"ח)‪ ,‬משלא ה תקבלה החלטת האסיפה‬</w:t>
        <w:br/>
        <w:t>‫הכללית בעניין כדין‪ .‬חברת כהן לא טענה להשבת כספים בשל תשלום הוצאות אלה‬</w:t>
        <w:br/>
        <w:t>‫עבור חלק הנכס שאינו משמשּה‪ ,‬כנטען ביחס להוצאה לתיקון מעלית הבית המשותף‪.‬‬</w:t>
        <w:br/>
        <w:t>‫אף באמור יש כדי לתמוך בקלישות טענת חברת כהן‪ ,‬לעניין חובתה לשאת בהוצאה‬</w:t>
        <w:br/>
        <w:t>‫לתיקון מעלית הבית המשותף כשיעור חלק יחסי בנכס ששימשּה בלבד‪ .‬ברי‪ ,‬כי אין‬</w:t>
        <w:br/>
        <w:t>‫כל מקום להבחנה בין סוג ההוצאה ‪ -‬שוטפת או אחרת כאמור בסעיף ‪( 58‬א) לחוק‬</w:t>
        <w:br/>
        <w:t>‫המקרקעין ‪ -‬לבין שיעורּה‪ .‬זו גם זו‪ ,‬חייב בעל דירה לשלם באופן מלא ללא קשר‬</w:t>
        <w:br/>
        <w:t>‫למידת ההנאה שמפיק בעל הדירה מנכסו‪.‬‬</w:t>
        <w:br/>
        <w:t>‫אוסיף גם זאת‪ .‬טענת חברת כהן‪ ,‬לפיה יש להפחית חלקה בהוצאה לתיקון מעלית‬         ‫‪. 45‬‬</w:t>
        <w:br/>
        <w:t>‫הבית המשותף‪ ,‬לנוכח נזקי רטיבות בנכס אשר מנעו ממנה שימוש בחלק משטחו‪,‬‬</w:t>
        <w:br/>
        <w:t>‫שקולה לטענת בעל דירה המבקש לקזז חיובים כספיים ‪ -‬שלשיטתו זכאי להיפרע‬</w:t>
        <w:br/>
        <w:t>‫מנציגות הבית המשותף ‪ -‬מ חלקו בהוצאות החזקת ה רכוש המשותף כפי חובתו מכוח‬</w:t>
        <w:br/>
        <w:t>‫הוראת סעיף ‪ (58‬א) לחוק המקרקעין‪.‬‬</w:t>
        <w:br/>
        <w:t>‫זאת גם זאת‪ ,‬בבחינת עשיית דין עצמי‪ ,‬אין להתיר לבעל דירה לבצע‪ .‬שלושה טעמים‬</w:t>
        <w:br/>
        <w:t>‫ביסוד קביעה זו‪ :‬האחד‪ ,‬בהעדר הוראה בדין המהותי‪ ,‬הלוא הוא חוק המקרקעין‪,‬‬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‫המעניקה לבעל דירה בבית משותף זכות הפחתה או זכות קיזוז מחובתו על פי סעיף‬</w:t>
        <w:br/>
        <w:t>‫‪( 58‬א) לחוק המקרקעין‪ .‬השני ‪ ,‬בהעדר הוראה כאמור בתקנון המוסכם החל על הבית‬</w:t>
        <w:br/>
        <w:t>‫המשותף‪ ,‬אשר הוראותיו מחייבות כל בעלי הדירות בבית המשותף‪ .‬ה שלישי‪ ,‬לנוכח‬</w:t>
        <w:br/>
        <w:t>‫התכלית העומדת בבסיס החובה הקבועה בסעיף ‪( 58‬א) לחוק המקרקעין‪ ,‬להבטיח‬</w:t>
        <w:br/>
        <w:t>‫החזקה תקינה וניהול הרכוש המשותף בבית המשותף באופן מלא ורציף‪ .‬אלה‬</w:t>
        <w:br/>
        <w:t>‫מתאפשרים אך אודות לכספים הנצברים בקופת הבית המשותף שמקורם בתשלום‬</w:t>
        <w:br/>
        <w:t>‫בעלי הדירות חלקם בהוצאות אלה‪ .‬העמדת זכות קיזוז בידי בעלי דירות בבית משותף‬</w:t>
        <w:br/>
        <w:t>‫מחובתם המוחלטת להשתתף בהוצאות החזקת הרכוש המשותף או הפחתת שיעור‬</w:t>
        <w:br/>
        <w:t>‫חיוב זה בשל העדר שימוש בנכס‪ ,‬עלולה למוטט מוסד 'הבית המשותף'‪ ,‬אשר ייחודו‬</w:t>
        <w:br/>
        <w:t>‫בזכויות הקניין שחולקים בעלי הדירות במשותף ברכוש המשותף‪ ,‬לצד זכות הקניין‬</w:t>
        <w:br/>
        <w:t>‫של כל בעל דירה בבית המשותף בדירתו‪-‬הוא‪ .‬משמעה‪ ,‬כי כל אימת שבעל דירה‬</w:t>
        <w:br/>
        <w:t>‫יסבור כי זכאי הוא להיפרע חוב של נציגות הבית המשותף כלפיו או כי נכסו אינו בר‬</w:t>
        <w:br/>
        <w:t>‫שימוש‪ ,‬יקזזו מחיובו הכספי בגין חלקו בהוצאות החזקת הרכוש המשותף‪ .‬בתוך כך‪,‬‬</w:t>
        <w:br/>
        <w:t>‫תיפגע קופת הבית המשותף‪ ,‬אשר במוקדם תימצא בחסר‪ ,‬וממילא יפגע עד יעוקר‬</w:t>
        <w:br/>
        <w:t>‫המשאב המשמש נציגות הבית המשותף לתחזוקת הרכוש המשותף בבית ולניהולו‪.‬‬</w:t>
        <w:br/>
        <w:t>‫כך אף בענייננו‪ ,‬משאין חולק כי בבית המשותף נדרשה הוצאה לתיקון המעלית‪,‬‬          ‫‪. 46‬‬</w:t>
        <w:br/>
        <w:t>‫המהווה רכוש משותף‪ .‬הוצאה זו נמנית עם סוג ההוצאות אשר כל בעל דירה‪ ,‬ובכלל‬</w:t>
        <w:br/>
        <w:t>‫זאת חברת כהן‪ ,‬חייב לשאת בהן בהתאם להוראת סעיף ‪( 58‬א) לחוק המקרקעין‪,‬‬</w:t>
        <w:br/>
        <w:t>‫כשיעור חלקו ברכוש המשותף‪ .‬הפחתת חלקה של חברת כהן בהוצאה זו ביחס לשטח‬</w:t>
        <w:br/>
        <w:t>‫של ‪ 131‬מ"ר בנכס‪ ,‬אשר לשיטתה לא שימשּה בשל נזקי רטיבות‪ ,‬נעשתה שלא כדין‬</w:t>
        <w:br/>
        <w:t>‫ואין בידי להתירּה‪.‬‬</w:t>
        <w:br/>
        <w:t>‫לפיכך‪ ,‬הנני לחייב חברת כהן לשלם לתובעת סך של ‪ 4,515‬ש"ח בגין יתרת חלקּה‬        ‫‪. 47‬‬</w:t>
        <w:br/>
        <w:t>‫בהוצ אה לתיקון מעלית הבית המשותף בשנת ‪.2015‬‬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תביעת חברת כהן ל התקבל‪ .‬הנציגות תשלם לחברת כהן סך של ‪ 7,164‬ש"ח בגין‬       ‫‪. 48‬‬</w:t>
        <w:br/>
        <w:t>‫תשלום הוצאות החזקת הרכוש המשותף בשנים ‪ 2014-2012‬ביתר‪.‬‬</w:t>
        <w:br/>
        <w:t>‫דין תביעת הנציגות לחייב חברת כהן לשלם סך של ‪ 52,620‬ש"ח בגין הוצאות החזקת‬      ‫‪. 49‬‬</w:t>
        <w:br/>
        <w:t>‫הרכוש המשותף בשנים ‪( 2017-2015‬על פי תעריף של ‪ 6‬ש"ח למ"ר) להידחות‪,‬‬</w:t>
        <w:br/>
        <w:t>‫משלא הוכח לפניי כי התקבלה בעניין החלטה כדין של האסיפה הכללית‪.‬‬</w:t>
        <w:br/>
        <w:t>‫דין תביעת הנציגות לחייב חברת כהן לשלם לנציגות סך של ‪ 4,515‬ש"ח בגין חלקה‬       ‫‪. 50‬‬</w:t>
        <w:br/>
        <w:t>‫ב הוצאה מיוחדת לתיקון מעלית הבית המשותף משנת ‪ , 2015‬להתקבל‪.‬‬</w:t>
        <w:br/>
        <w:t>‫לנוכח האמור לעיל‪ ,‬הנני לחייב הנציגות לשלם לחברת כהן סך של ‪ 2,649‬ש"ח‪.‬‬          ‫‪. 51‬‬</w:t>
        <w:br/>
        <w:t>‫התשלום יבוצע בתוך ‪ 30‬יום מהיום‪ ,‬אחרת יישא החיוב הפרשי הצמדה וריבית כחוק‬</w:t>
        <w:br/>
        <w:t>‫מיום מתן פסק הדין ועד למועד מלוא התשלום בפועל‪.‬‬</w:t>
        <w:br/>
        <w:t>‫כאמור לעיל‪ ,‬הנציגות תהא רשאית לגבות הוצאות החזקת הרכוש המשותף בתעריף‬          ‫‪. 52‬‬</w:t>
        <w:br/>
        <w:t>‫הגבוה מהתעריף המחייב כיום‪ ,‬ככל שתתקבל החלטה כדין על ידי האסיפה הכללית‪,‬‬</w:t>
        <w:br/>
        <w:t>‫בהתאם להוראות חוק המקרקעין‪.‬‬</w:t>
        <w:br/>
        <w:t>‫בנסיבות העניין‪ ,‬הנני להורות כי כל צד יישא בהוצאותיו‪.‬‬   ‫‪. 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 באי כוח ה צדדים‪ ,‬בדואר רשום עם אישורי מסירה‪.‬‬</w:t>
        <w:br/>
        <w:t>‫ניתן היום‪ ,‬כ"ד אלול תשע"ט‪ 24 ,‬ספטמבר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6/149/2017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