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2/79/2020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2020-05-26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תיק‪2/79/2020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‫טשימוב חנה‪ ,‬ת‪.‬ז ‪310894142‬‬      ‫‪1‬‬    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‫טשימוב יבגני‪ ,‬ת‪.‬ז ‪310894100‬‬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אמת אלדד‬</w:t>
        <w:br/>
        <w:t>‫הנקין מרדכי ‪ ,19‬גדרה‬</w:t>
        <w:br/>
        <w:t>‫טל'‪ 0505764264:‬פקס‪035531355:‬‬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‫קניגסברג ישכר דב‪ ,‬ת‪.‬ז ‪302763503‬‬     ‫‪1‬‬                         ‫הנתבעים‬</w:t>
        <w:br/>
        <w:t>‫בלבן מאיר ‪ ,20/30‬ירושלים‬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‫קניגסברג חנה רחל‪ ,‬ת‪.‬ז ‪203634597‬‬     ‫‪2‬‬</w:t>
        <w:br/>
        <w:t>‫בלבן מאיר ‪ ,20/30‬ירושלים‬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תביעה למתן צו עשה שהגיש ו הבעלים של דירה בבית משותף נגד הבעלים של דירה‬</w:t>
        <w:br/>
        <w:t>‫אחרת בבית המשותף‪ ,‬לתיקון ליקויים בדירת הנתבע ים הגורמים לנזקי רטיבות בדירת‬</w:t>
        <w:br/>
        <w:t>‫התובע ים ולתיקון הנזקים בדירת ם ‪.‬‬</w:t>
        <w:br/>
        <w:t>‫רקע עובדתי וההליכים‬</w:t>
        <w:br/>
        <w:t>‫עסקינן בבניין מגורים ב שד' ההסתדרות ‪ 55‬באשקלון ‪ ,‬הרשום בפנקס הבתים‬             ‫‪.1‬‬</w:t>
        <w:br/>
        <w:t>‫המשותפים‪ ,‬כ חלקה ‪ 12‬בגוש ‪( 1998‬להלן ‪" -‬הבית המשותף" )‪.‬‬</w:t>
        <w:br/>
        <w:t>‫התובע ים ה ם הבעלים של דירה ‪ 21‬המצויה בקומה הראשונה בבית המשותף‪ ,‬הרשומה‬        ‫‪.2‬‬</w:t>
        <w:br/>
        <w:t>‫בפנקס הבתים המשותפים כ ת ת חלקה ‪ . 21‬הנתבע ים ה ם הבעלים של דירה ‪ 23‬המצויה‬</w:t>
        <w:br/>
        <w:t>‫בקומה השנ י יה בבית המשותף‪ ,‬מעל דירת התובע ת ‪ ,‬הרשומה בפנקס הבתים‬</w:t>
        <w:br/>
        <w:t>‫המשותפים כ תת חלקה ‪. 23‬‬</w:t>
        <w:br/>
        <w:t>‫כ נטען בכתב התביעה‪ ,‬בחודש פברואר ‪ 2020‬התגלתה נזילת מים פעילה לתוך דירת‬         ‫‪.3‬‬</w:t>
        <w:br/>
        <w:t>‫הת ובעים‪ .‬פניות התובעים לנתבעים העלו חרס והנזילה נמשכה‪ .‬במהל ך חודש יוני‬</w:t>
        <w:br/>
        <w:t>‫אף סבלו התובעים מקצר בדירתם‪ .‬כפי הנראה‪ ,‬במהלך התקופה הרלבנטית בצעו‬</w:t>
        <w:br/>
        <w:t>‫הנתבעים עבודות לשם פיצול דירתם לשלוש יחידות דיור אותן הם משכירים‪.‬‬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תיק‪2/79/2020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הגשת התביעה הזמינו הת ו בעים חוות דעת אשר ניתנה ביו ם ‪ . 20.7.20‬ממצאי‬       ‫‪.4‬‬</w:t>
        <w:br/>
        <w:t>‫חוות הדעת העלו כי לשם פיצול דירתם לשלו ש יחידות דיור ה גביהו את רצפת הדירה‬</w:t>
        <w:br/>
        <w:t>‫לשם הנחת צנרת ביוב נ וספת שתשרת את שלושת היחידות ‪ .‬כן צוין כי הותקנו קירות‬</w:t>
        <w:br/>
        <w:t>‫גבס אשר בסיסים נמוך יותר מרצפת חדרי הרחצה ומסקנת חוות הדעת היתה כי‬</w:t>
        <w:br/>
        <w:t>‫בסבירות גבוה זה הגורם לרטיבות המחלחלת לדירת התובעים‪.‬‬</w:t>
        <w:br/>
        <w:t>‫התובעים המתינו בסבלנות על מנת שהנתבעים יבצעו בדירתם את התיקונים‬                 ‫‪.5‬‬</w:t>
        <w:br/>
        <w:t>‫הדרושים אך בלא הועיל או אז הגישו תביעתם ‪.‬‬</w:t>
        <w:br/>
        <w:t>‫לא הוגש כתב הגנה מטעם הנתבעים אך ביום ‪ 15.12.20‬הוגשה לפני הודעה מוסכמת‬          ‫‪.6‬‬</w:t>
        <w:br/>
        <w:t>‫מ ט עם הצדדים למינוי מומחה מטע ם המפקח על רישום מקרקעין לשם בחינת טענות‬</w:t>
        <w:br/>
        <w:t>‫התובעים‪ .‬בהתאם ל הסכמת הצדדים‪ ,‬ניתנה ביום ‪ 15.12.20‬החלטתי בדבר מינוי‬</w:t>
        <w:br/>
        <w:t>‫מומחה מטעם המפקח על רישום מקרקעין‪ ,‬מר אסי פייזק (להלן ‪" -‬המומחה" ) ‪.‬‬</w:t>
        <w:br/>
        <w:t>‫המומחה הונחה לבקר בדירות הצ דדים וליתן חוות דעת בשאלת הגורם לרטיבות‬</w:t>
        <w:br/>
        <w:t>‫הנטענת בדירת התובע ים ‪ ,‬העבודות הדרושות לתיקון ליקויים (ככל שנמצאו)‪,‬‬</w:t>
        <w:br/>
        <w:t>‫והעבודות הדרושות לתיקון נזקי הרטיבות בדירת התובע ים שנגרמו בשל ליקויים‬</w:t>
        <w:br/>
        <w:t>‫אלה‪ ,‬לצורך השבת מצבה הפיסי לקדמותו‪ .‬עוד נקבע כי חוות הדעת תהווה ראיה‬</w:t>
        <w:br/>
        <w:t>‫מוסכמת על הצדדים והם לא יהיו רשאים להמציא חוות דעת מטעמם‪.‬‬</w:t>
        <w:br/>
        <w:t>‫ביום ‪ 21.1.21‬ניתנה חוות דעת המומחה‪ ,‬מיד לאחר שביקר בדירות הצדדים בבית‬           ‫‪.7‬‬</w:t>
        <w:br/>
        <w:t>‫המשותף (להלן ‪" -‬חוות ה דעת" )‪.‬‬</w:t>
        <w:br/>
        <w:t>‫בהתאם לחוות דעת המומחה‪ ,‬הדמיה ת רמית בדירת התובע ים הדגימה סימני רטיבות‬         ‫‪.8‬‬</w:t>
        <w:br/>
        <w:t>‫פעילה בתקרת הסלון של התובעים; בקיר הגובל בין הסלון לפרוזדור; ובתקרת חדר‬</w:t>
        <w:br/>
        <w:t>‫הרחצה ‪ .‬כן נמצאו סימני עובש בחדר הרחצה אשר לדעת המומחה‪ ,‬הגורם להם נעוץ‬</w:t>
        <w:br/>
        <w:t>‫בחוסר אוורור ובעיבוי אדים ולא בשל נזילה‪ .‬כן נמצאו נזקי רטיבות במטבח‬</w:t>
        <w:br/>
        <w:t>‫התובעים אשר לדעת המומחה נגרמו זמן רב לפני מועד בדיקת ו‪.‬‬</w:t>
        <w:br/>
        <w:t>‫ה מ ומחה הוסיף וקבע בחוות הדעת‪ ,‬כי הגורם לרטיבות בדירת התובע ים הוא ליקויים‬     ‫‪.9‬‬</w:t>
        <w:br/>
        <w:t>‫בדירת הנתבע ים לאמור‪ " :‬להערכתנו מקור הרטיבות לדירת התובעים נבע בעקבות‬</w:t>
        <w:br/>
        <w:t>‫בעיית שיפוע של צינור ‪ 4‬צול ובעקבות שימוש במגבונים ובעיית שיפוע‪ ,‬נמצא עמוד‬</w:t>
        <w:br/>
        <w:t>‫מים אשר גרם לפריצה של מים והפסקה של נזילות המים נוצרה בעקבות פתיחה‬</w:t>
        <w:br/>
        <w:t>‫של הסתימה באופן טבעי‪ ...‬במ יד ה ויפסיקו את השימוש במגבונים הסבירות‬</w:t>
        <w:br/>
        <w:t>‫לסתימה נמוכה ולכן ניתן להמשיך ולחיות ללא פעולות נוספות‪ .‬אולם‪ ,‬במידה‬</w:t>
        <w:br/>
        <w:t>‫ותופעת רטיבות תחזור על עצמה לא יהיה מנ ו ס מלבטל את צינור ‪ 4‬אופקי‪ ...‬או‬</w:t>
        <w:br/>
        <w:t>‫לבנות הגבהה גבוהה יותר לצורך מתן אפשרות לשפוע ומניעה של מים עומדים בקו"‬</w:t>
        <w:br/>
        <w:t>‫הדגש אינו במקו ‪ -‬א‪.‬א)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תיק‪2/79/2020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10‬נוכח ממצאיו‪ ,‬המליץ המומ ח ה להנחות את דיירי היחידות המפוצלות לא להשליך‬</w:t>
        <w:br/>
        <w:t>‫מגבונים לאסלה‪ ,‬אך ככל שישובו התובעים לסבול מנזילות לא יה י ה מנוס מביטול‬</w:t>
        <w:br/>
        <w:t>‫החלוקה ליחידות משנה או להתקנה מחדש של צינור ‪ 4‬צול המנקז את היחידות הללו ‪.‬‬</w:t>
        <w:br/>
        <w:t>‫עוד המליץ המומחה על חידוש איטום בממשקי קרמיקה בחדרי הרחצה‪ ,‬החלפת‬</w:t>
        <w:br/>
        <w:t>‫סיפון וסתימה של חור שנותר בקיר החיצוני‪.‬‬</w:t>
        <w:br/>
        <w:t>‫‪ . 11‬בעקבות מסירת חוות הדעת שלחו הת ו בעים מספר שאלות הבהרה למומחה אשר נענו‪,‬‬</w:t>
        <w:br/>
        <w:t>‫למיטב הבנתי לשביעות רצונם‪ .‬ככל הידוע‪ ,‬הנתבעים לא הגישו שאלו הבהרה‪.‬‬</w:t>
        <w:br/>
        <w:t>‫‪ . 12‬חרף החלטתי מיום ‪ , 7.4.21‬לא הודיעו הנתבעים האם הם מקבלים את ממצאי חוות‬</w:t>
        <w:br/>
        <w:t>‫הדעת ונכונים לבצע את העבודות הדרושות לתיקון הליקויים בדירתם‪.‬‬</w:t>
        <w:br/>
        <w:t>‫‪ . 13‬משלא הוגשה תגובה מטעם הנתבעת הוגשה לפני בקשת התובעת למתן פסק דין‪.‬‬</w:t>
        <w:br/>
        <w:t>‫הת ו בעים מבקשים ליתן פס"ד כנגד הנתבעים על בסיס חוות הדעת וההבהרות שמסר‬</w:t>
        <w:br/>
        <w:t>‫המומחה‪ ,‬לחיוב הנתבעים לתקן את מקורות הנזילה בדירתם ולביטול פיצול דירתם‬</w:t>
        <w:br/>
        <w:t>‫והתקנה מחדש של צינור ‪ 4‬צול‪ .‬כן ביקש ו לחייבם בהוצאות משפט ושכ"ט עו"ד‪.‬‬</w:t>
        <w:br/>
        <w:t>‫דיון ו הכרעה‬</w:t>
        <w:br/>
        <w:t>‫‪ . 14‬הוראת סעיף ‪( 3‬ב) לתקנון המצוי שבתוספת לחוק המקרקעין‪ ,‬תשכ"ט ‪ , 1969 -‬החלה‬</w:t>
        <w:br/>
        <w:t>‫על הבי ת המשותף מורנו לאמור‪:‬‬</w:t>
        <w:br/>
        <w:t>‫" בעל דירה זכאי לדרוש מבעל דירה אחרת שיבצע תיקון בדירה האחרת‪ ,‬שאי‬</w:t>
        <w:br/>
        <w:t>‫ביצועו עלול לפגוע בדירתו של דורש התיקון‪".‬‬</w:t>
        <w:br/>
        <w:t>‫‪ . 15‬מכוחה של הוראה זו חלה חובה מוחלטת על בעלים של דירה בבית המשותף לתקן כל‬</w:t>
        <w:br/>
        <w:t>‫ליקוי בדירה‪ ,‬העלול לגרום נזק לדירה אחרת בבית המשותף‪ .‬כלשון המלומד פרופ' י'‬</w:t>
        <w:br/>
        <w:t>‫ויסמן‪ ,‬בספרו דיני קניין ‪ -‬בעלות ושיתוף (תשנ"ז ‪ ,) 1997-‬עמוד ‪" : 482‬אם יש בדירה‬</w:t>
        <w:br/>
        <w:t>‫דבר הטעון תיקון שיש בו כדי לגרום נזק לדירה אחרת‪ ,‬חייב ב על דירה לבצע את‬</w:t>
        <w:br/>
        <w:t>‫התיקונים הדרושים למניעת הנזק‪".‬‬</w:t>
        <w:br/>
        <w:t>‫‪ . 16‬יש לציין כי בכתב התביעה לא נדרש סעד המורה לנתבעים לבטל את פיצול דירתם ל ‪-‬‬</w:t>
        <w:br/>
        <w:t>‫‪ 3‬יחידות דיור‪ .‬עם זאת‪ ,‬ניתן להורות לנתבעים לעשות כן ככל שהדבר חיוני לצורך‬</w:t>
        <w:br/>
        <w:t>‫הסרת הגורם לנ זילות ממנו סבלו התובעים ו שממנו הם עלולים לסבול בעת יד‪ .‬איני‬</w:t>
        <w:br/>
        <w:t>‫סבור כי ניתן להסתמך במקרה זה על התנהלות שוכרים אלו או אחרים‪ 3 ,‬במספר‪,‬‬</w:t>
        <w:br/>
        <w:t>‫כי לא יגרמו בהתנהלותם לסתימות חוזרו ת ונשנות בצנרת השופכין המשותפת ‪ ,‬אשר‬</w:t>
        <w:br/>
        <w:t>‫הוספה ע"י התובעים בצורה לא תקינה‪ .‬יש להיעתר לדרישת התובעים למתן פתרון‬</w:t>
        <w:br/>
        <w:t>‫יסודי אשר יסיר מעליהם באופן סופי חשש תמידי וממשי לנזילות חוזרות מדירת‬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תיק‪2/79/2020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17‬הנתבעים לא התנגדו לממצאי חוות הדעת ומסקנותיה ולא הביעה התנגדות לבצע את‬</w:t>
        <w:br/>
        <w:t>‫העבודות הדרושות לתיקון הליקויים‪ ,‬כפי שפורטו בחוות הדעת‪ ,‬אם כי גם לא‬</w:t>
        <w:br/>
        <w:t>‫התחייב ו לעשות כן‪ .‬עוד יש להביא בחשבון שלא הוגש מטעם הנתבעים כתב הגנה ול א‬</w:t>
        <w:br/>
        <w:t>‫הוגשה כל הודעה מטעמם בעקבות חוות הדעת וכי נ יתן להניח כי פיצול דירתם לא‬</w:t>
        <w:br/>
        <w:t>‫נעשה לאחר קבלת היתר לכך מאת הוועדה המקומית לתכנו ן ובנייה‪ .‬לפיכך‪,‬‬</w:t>
        <w:br/>
        <w:t>‫משמצאתי כי חוות דעת המומחה נערכה באופן מקצועי ואובייקטיבי ומשלא באו‬</w:t>
        <w:br/>
        <w:t>‫לפניי נימוקים המצדיקים סטיי ה מחוות הדעת‪ ,‬הנני להורו ת כדלקמן‪:‬‬</w:t>
        <w:br/>
        <w:t>‫‪ . 18‬הנתבעים יודיעו לתובעים באמצעות בא כוחם תוך ‪ 14‬יום אם הם מסכימים א ם לא ו‪,‬‬</w:t>
        <w:br/>
        <w:t>‫לבטל את פיצול דירתם ל ‪ 3 -‬יחידות ו ל השיב את דירתם למצבה קודם לפיצולה‪,‬‬</w:t>
        <w:br/>
        <w:t>‫לרבות הסרת צינור ‪ 4‬צול שהוסיפו לשם כך והסרת מתקני אינסטלציה שהוספו‬</w:t>
        <w:br/>
        <w:t>‫ביחידות המשנה ‪ .‬ככל שת י מסר הודעה כזו לא יוכלו הנתבעים לחזור בהם ממנה‬</w:t>
        <w:br/>
        <w:t>‫ויהיה עליהם להשיב את דירתם לקדמותה כאמור תוך ‪ 30‬יום‪ .‬במסגרת פרק זמן זה‬</w:t>
        <w:br/>
        <w:t>‫הנתבעים יתקנו בצורה מקצועית את החור שיצרו בקיר החיצוני המשיק לדירתם ;‬</w:t>
        <w:br/>
        <w:t>‫יבצעו חידוש האיטום בממשק רצפה ואריחי קרמיקה בחדרי הרחצה הנותרים ‪.‬‬</w:t>
        <w:br/>
        <w:t>‫‪ . 19‬בתום השבת המצב לקדמותו ימציאו על כך אסמכתאות לידי התובעים וכן יתירו‬</w:t>
        <w:br/>
        <w:t>‫להם או למי מטעמם לבקר בדירתם על מנת לאשש את הדבר‪.‬‬</w:t>
        <w:br/>
        <w:t>‫‪ . 20‬לא תמסר הודעה בהתאם לסעיף ‪ 18‬יראו את הנתבעים כמי שמסכימים להשיב את‬</w:t>
        <w:br/>
        <w:t>‫דירתם לקדמותה טרם הפיצול ולבצע את כל המוטל עליהם בסעיף זה ‪.‬‬</w:t>
        <w:br/>
        <w:t>‫‪ . 21‬ככל שהנתבעים אינ ם מעוניינים לבטל את פיצול דירתם יבצעו הנתבע ים את מלוא‬</w:t>
        <w:br/>
        <w:t>‫העבודות הדרושות לתיקון ה כשל ים שעליהם הורה המומחה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הנתבעים לפרק את הרצפה של ‪ 3‬יחידות הדיור שבנו בדירתם ולהתק י ן‬</w:t>
        <w:br/>
        <w:t>‫מחדש את צינור השופכין ‪ 4‬צול שהוסיפו לדירתם‪ ,‬המשותף לכל היחידות‪,‬‬</w:t>
        <w:br/>
        <w:t>‫וזאת תוך יצירת השיפוע הנדרש והגבת הרצפה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‫ביחידה המזרחית שיצרו הנתבעים ‪ :‬יש לבצע חידוש שכבת האיטום בממשק‬</w:t>
        <w:br/>
        <w:t>‫אמבטיה ואריחי קרמיקה‪.‬‬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‫ביחידה הצפונית שיצרו הנתבעים‪ :‬יש לבצע חידוש שכבת האיטום בממשק‬</w:t>
        <w:br/>
        <w:t>‫אמבטיה ואריחי קרמיקה בקיר של הדוש ולהחליף את הסיפון‪ .‬קודם לכן יש‬</w:t>
        <w:br/>
        <w:t>‫לבצע חיפוי קרמיקה לפחות עד לגובה אריחי קרמיקה של פינת הדוש וכן‬</w:t>
        <w:br/>
        <w:t>‫לי י שם חומר איטום על חיפוי העץ שהונח על הצנרת המרכזית‪.‬‬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‫בקיר החיצוני המשיק ליחידה המזרחית‪ :‬יש לבצע סגירה של החור שנוצר‬</w:t>
        <w:br/>
        <w:t>‫ובצוע איטום מסביב לצינור ולקיר בצורה מקצועית‪.‬‬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תיק‪2/79/2020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22‬העבודות לעיל לתיקון הליקויים בדירת הנתבעים לפי סעיף ‪ 21‬תבוצענה ותושלמנה‬</w:t>
        <w:br/>
        <w:t>‫בתוך ‪ 30‬יום ממועד המצאת פסק הדין‪ .‬העבודות תבוצענה על ידי איש מקצוע מורשה‬</w:t>
        <w:br/>
        <w:t>‫ומיומן בביצוע עבודות אלה‪ ,‬בהתאם להוראות התקן הישראלי ובכפוף למפרט‬</w:t>
        <w:br/>
        <w:t>‫עבודות ולמפרט חומרים בכתב‪.‬‬</w:t>
        <w:br/>
        <w:t>‫‪ . 23‬הנתבע ים ישמרו בידיה ן מלוא האסמכתאות ל ביצוע העבודות ולתקינותן‪ ,‬בין א ם לפי‬</w:t>
        <w:br/>
        <w:t>‫סעיף ‪ 18‬ובין אם לפי סעיף ‪ 21‬ועליהם לתעד את בצוע העבודות ב תיעוד חזותי בזמן‬</w:t>
        <w:br/>
        <w:t>‫אמת‪ .‬האסמכתאות והתיעוד יומצאו לידי התובעים ‪ ,‬באמצעות בא כוחם בתוך שבוע‬</w:t>
        <w:br/>
        <w:t>‫מגמר ביצוע העבודות‪.‬‬</w:t>
        <w:br/>
        <w:t>‫‪ . 24‬בנוסף‪ ,‬הנני ליתן צו עשה המחייב הנתבע ים לבצע העבודות הדרושות לתיקון מלוא‬</w:t>
        <w:br/>
        <w:t>‫נזקי הרטיבות בדירת התובעים‪ ,‬כמפורט בעמוד ‪ 8‬לחוות דעת המומחה‪ ,‬לצורך השבת‬</w:t>
        <w:br/>
        <w:t>‫מצבה הפיסי לקדמותו במלואו‪ .‬העבודות תכלולנה פירוק קרניז‪ ,‬פירוק ארון קיר‬</w:t>
        <w:br/>
        <w:t>‫ו לאחר מכן תיקוני שפכטל וצבע בתקרת סלון הפרוזדור והקיר הגובל ביניהם‪,‬‬</w:t>
        <w:br/>
        <w:t>‫ובדיקה של ח שמלאי‪ .‬העבודות תבוצענה ותושלמנה בתוך ‪ 14‬יום מגמר ביצוע‬</w:t>
        <w:br/>
        <w:t>‫העבודות לתיקון הליקויים בדירת הנתבעים; ובכפוף למפרט עבודות ולמפרט‬</w:t>
        <w:br/>
        <w:t>‫חומרים בכתב שיוצג לתובעים ‪.‬‬</w:t>
        <w:br/>
        <w:t>‫‪ . 25‬ככל שהנתבע ים לא יבצעו את העבודות הדרושות לתיקון נזקי הרטיבות בדירת‬</w:t>
        <w:br/>
        <w:t>‫התובע ים במועד‪ ,‬יבצעו התובע ים בעצמם את העבודות הדרושות לתיקון מלוא נזקי‬</w:t>
        <w:br/>
        <w:t>‫הרטיבות בדירת ם ‪ .‬העבודות תבוצענה ותושלמנה בתוך ‪ 21‬יום מגמר ביצוע העבודות‬</w:t>
        <w:br/>
        <w:t>‫לתיקון הליקויים בדירת הנתבע ים ‪ .‬העבודות תבוצענה על ידי איש מקצוע מורשה‬</w:t>
        <w:br/>
        <w:t>‫ומיומן בביצוע עבודות אלה‪ ,‬בהתאם להוראות התקן הישראלי ובכפוף למפרט‬</w:t>
        <w:br/>
        <w:t>‫עבודות ולמפרט חומרים בכתב‪ .‬הנתבע ים ישלמו לתובע ים עלות ביצוע עבודות אלה‬</w:t>
        <w:br/>
        <w:t>‫במלואה ‪ ,‬זאת‪ ,‬בתוך ‪ 14‬ימים ממועד המצאת חשבונית מס וקבלה ליד ם על ידי‬</w:t>
        <w:br/>
        <w:t>‫התובע ים ‪ .‬לחלופין‪ ,‬יהיו רשאים התובעים להודיע כי הם מסתפקים בקבלת תשלום‬</w:t>
        <w:br/>
        <w:t>‫בסך של ‪ ₪ 5,000‬לפי אומדן המומחה‪ ,‬אשר ישולם ע"י התובעים תוך ‪ 14‬יום מדרישת‬</w:t>
        <w:br/>
        <w:t>‫התובעים‪ .‬תשלום לפי סעיף זה שלא ישולם במועד‪ ,‬יישא הפרשי הצמדה וריבית כחוק‬</w:t>
        <w:br/>
        <w:t>‫ממועד מתן פסק הדין ועד למועד מלוא התשלום בפועל‪.‬‬</w:t>
        <w:br/>
        <w:t>‫‪ . 26‬אשר להוצאות המשפט‪ :‬כפי שמורנו הוראת תקנה ‪( 151‬א) לתקנות סדר הדין האזרחי‪,‬‬</w:t>
        <w:br/>
        <w:t>‫תשע"ט ‪" , 2018 -‬חיוב בעל דין בתשלום הוצאות נועד לשפות א ת בעל הדין שכנגד על‬</w:t>
        <w:br/>
        <w:t>‫הוצאותיו בהליך בהתחשב בתוצאותיו‪ ,‬כמשאבים שנדרשו לניהולו‪ ,‬ובהתנהלות בעלי‬</w:t>
        <w:br/>
        <w:t>‫הדין" אשר לשיעור ההוצאות‪ ,‬אימץ מתקין התקנות החדשות ההלכה שנפסקה בעניין‬</w:t>
        <w:br/>
        <w:t>‫זה במרוצת השנים‪ ,‬לפיה בעל דין יחויב בהוצאותיו הריאליות של הצד שכנגד‪ ,‬כפי‬</w:t>
        <w:br/>
        <w:t>‫שהוכחו על ידו‪ ,‬בכפוף להיותן סבירות‪ ,‬מידתיות והכרחיות לניהול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תיק‪2/79/2020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27‬הת ו בעים פירטו בבקשתם את הוצאותיהם המשפטיות‪ :‬אגרת משפט בסך ‪;₪ 659‬‬</w:t>
        <w:br/>
        <w:t>‫עלות חוות הדעת שצורפה לכתב התביעה בסך ‪ ₪ 2,340‬ועלות מחצית שכר טרחת‬</w:t>
        <w:br/>
        <w:t>‫המומחה מטעם המפקח בסך ‪ .₪ 2,000‬על כן אני מורה לנתבעים לשלם לתובעים‬</w:t>
        <w:br/>
        <w:t>‫הוצאות מהמש פט בסך של ‪ ₪ 4,999‬וכן שכ"ט עו" ד בסך של ‪.₪ 5,000‬‬</w:t>
        <w:br/>
        <w:t>‫‪ . 28‬התשלום יבוצע בתוך ‪ 30‬יום ממועד המצאת פסק הדין‪ .‬ככל שלא ישולם במועד‪ ,‬יישא‬</w:t>
        <w:br/>
        <w:t>‫הפרשי הצמדה וריבית כחוק ממועד מתן פסק הדין ועד למועד מלוא התשלום בפועל‪.‬‬</w:t>
        <w:br/>
        <w:t>‫המזכירות תמציא העתק פסק הדין לצדדים‪.‬‬</w:t>
        <w:br/>
        <w:t>‫ניתן ביום ‪ 26‬מאי ‪ ,2020‬י"ד סיון תשפ"א‪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2/79/2020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