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2020-04-26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פינסקר ‪ 11‬ירושלים‬          ‫‪1‬‬                               ‫התובעים‬</w:t>
        <w:br/>
        <w:t>‫(הנתבעים שכנגד‪-‬‬</w:t>
        <w:br/>
        <w:t>‫התובעים ‪)2-5‬‬</w:t>
        <w:br/>
        <w:t>‫הרנשטיין אנדרו‪ ,‬דרכון זר ‪112835656‬‬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‫פורמן מוריי‪ ,‬דרכון זר ‪444940064‬‬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‫פורמן פרימיט‪ ,‬דרכון זר ‪432190610‬‬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‫קירשנר טרי‪ ,‬דרכון זר ‪213158597‬‬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צפי פיין‬</w:t>
        <w:br/>
        <w:t>‫נגד‬</w:t>
        <w:br/>
        <w:t>‫לויט דן‪ ,‬ת‪.‬ז ‪052648565‬‬      ‫‪1‬‬                             ‫הנתבעים‬</w:t>
        <w:br/>
        <w:t>‫(הנתבע ‪ -1‬התובע‬</w:t>
        <w:br/>
        <w:t>‫שכנגד)‬</w:t>
        <w:br/>
        <w:t>‫איזנברג אוריאל‪ ,‬ת‪.‬ז ‪66688714‬‬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‫מרזל חיים‪ ,‬ת‪.‬ז ‪336069075‬‬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‫שרון אלה מאיר‬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לחיוב הנתבע בחלקו בביצוע עבודות ברכוש המשותף ותביעה שכנגד שעניינה בטענות ביחס לביצוען‬</w:t>
        <w:br/>
        <w:t>‫של עבודות שלא כדין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הליך זה בבית המשותף הידוע כגוש ‪ 30021‬חלקה ‪( 70‬להלן‪" :‬המקרקעין")‪ .‬על המקרקעין‬</w:t>
        <w:br/>
        <w:t>‫בנוי בניין הידוע כבית ברחוב פינסקר ‪ / 11‬מנה ‪( 6‬להלן‪" :‬הבניין")‪ .‬מדובר בבנין ישן‪ ,‬בן ‪ 3‬קומות‪ ,‬אשר‬</w:t>
        <w:br/>
        <w:t>‫נבנה ככל הנראה לפני עשרות שנים‪ .‬עם השנים נבנו על המקרקעין בניינים משותפים נוספים‪ ,‬חדשים‪,‬‬</w:t>
        <w:br/>
        <w:t>‫המופרדים בגדר מהבניין והחצרות הסמוכים אליו‪ .‬לפי הרישום בלשכת רישום המקרקעין‪ ,‬רשומים‬</w:t>
        <w:br/>
        <w:t>‫המקרקעין בבעלותה של רשות הפיתוח בשלמות‪ .‬התובעים ‪ 2-4‬הם מי שרכשו את הזכויות בכל יחידות‬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‫המגורים – ‪ 4‬במספר‪ -‬בבניין (להלן‪" :‬הדירות") ואילו הנתבע ‪( 1‬להלן‪" :‬הנתבע" או "לויט") הוא מי‬</w:t>
        <w:br/>
        <w:t>‫רכש יחידה הממוקמת בגג הבניין ששטחה ‪ 8‬מ"ר ואליה מוצמד גג הבניין בשטח של ‪ 283.8‬מ"ר (להלן‪:‬‬</w:t>
        <w:br/>
        <w:t>‫"הגג") וכן מחסן בשטח ‪ 8.1‬מ"ר (להלן‪" :‬יחידת הגג")‪ .‬התובעת ‪ 1‬היא מי שלטענתה מהווה את נציגות‬</w:t>
        <w:br/>
        <w:t>‫הבניין‪ .‬על פי הנטען בכתב התביעה המתוקן‪ ,‬הנתבעים ‪ 3-4‬הם מי שרכשו מהנתבע חלק מזכויותיו‬</w:t>
        <w:br/>
        <w:t>‫ביחידת הגג‪ .‬הנתבעת ‪ 4‬היא בת זוגו לשעבר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.2‬הבניין הוא מבנה ישן והרכוש המשותף בו מוזנח ביותר‪ .‬בביקור שערכתי במקום ביום ‪ 31.10.19‬ניתן‬</w:t>
        <w:br/>
        <w:t>‫היה להבחין כי בעוד שדירת גג שבבעלות התובעים שופצה וחודשה‪ ,‬הרכוש המשותף בבניין ובעיקר‬</w:t>
        <w:br/>
        <w:t>‫חדר המדרגות‪ ,‬נמצא במצב תחזוקתי ירוד באופן חריג‪ .‬בהקשר זה ציינתי בפרוטוקול הביקור במקום‬</w:t>
        <w:br/>
        <w:t>‫כי " מדובר בבניין נטוש ברובו (למעט בדירה העליונה שם נטען כי מתגוררים סטודנטים ללא תשלום‬</w:t>
        <w:br/>
        <w:t>‫על מנת למנוע פולשים)‪ .‬השטחים המשותפים בבניין מוזנחים מאוד‪ ,‬ניכר כי במשך שנים רבות לא‬</w:t>
        <w:br/>
        <w:t>‫טיפלו בהם‪ .‬החצר מוזנחת‪ ,‬חלק מחלונות חדר המדרגות שבורים‪ ,‬הרצפה מלוכלכת מאוד" (ראה פרוט'‬</w:t>
        <w:br/>
        <w:t>‫ביקור במקום מיום ‪ 31.10.19‬עמ' ‪ 2‬שורות ‪ .)21-23‬יש להדגיש כי מדובר בבניין הנמצא בשכונת טלביה‬</w:t>
        <w:br/>
        <w:t>‫היוקרתית בירושלים ובנקל ניתן להבחין בייחודיות הבניה המקורית שבו‪ ,‬לרבות הסגנון האדריכלי‬</w:t>
        <w:br/>
        <w:t>‫והרצפות המקושטות‪ .‬הפער הרב הקיים בין הדירה העליונה המשופצת לבין הרכוש המשותף הנראה‬</w:t>
        <w:br/>
        <w:t>‫כשל בניין נטוש שלא דרכה בו רגל אדם מזה מספר עשורים‪ ,‬בולט לעין באופן כמעט בלתי נתפס‪.‬‬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כבעלי הדירות‪ ,‬כמו גם הנתבע כבעל יחידת הגג‪ ,‬חתמו מול עמידר החברה הלאומית לשיכון‬</w:t>
        <w:br/>
        <w:t>‫בישראל בע"מ (להלן‪" :‬עמידר")‪ ,‬המנהלת את המקרקעין בשם רשות הפיתוח‪ ,‬על מסמך תנאי מכר‬</w:t>
        <w:br/>
        <w:t>‫(נספח ה' לתצהיר יחיאל גלמן‪ -‬להלן ‪" :‬תנאי המכר")‪ .‬יוער‪ ,‬כי על אף שהבניין טרם נרשם כבית‬</w:t>
        <w:br/>
        <w:t>‫משותף‪ ,‬ערכה עמידר תשריט של הבניין עם פירוט הדירות ובו גם טבלת השטחים‪ ,‬ככל הנראה‪,‬‬</w:t>
        <w:br/>
        <w:t>‫כמסמכים שעתידים לשמש כסיס לרישומו של הבניין כבית משותף בעתיד (נספח ד' לתצהיר יחיאל‬</w:t>
        <w:br/>
        <w:t>‫גלמן)‪.‬‬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טענו כי לאחר שקיבלו מעמידר הודעה לפיה על אף האמור במסמך תנאי המכר "דיירי הבית‬</w:t>
        <w:br/>
        <w:t>‫ינהלו בעצמם את ענייני הבית" (נספח י' לכתב התביעה המתוקן)‪ ,‬כינסו ביום ‪ 26.3.15‬אסיפה כללית‬</w:t>
        <w:br/>
        <w:t>‫במסגרתה החליטו על מינוי נציגות לבית המשותף וכן על ביצוע עבודות תחזוקה לרכוש המשותף‬</w:t>
        <w:br/>
        <w:t>‫ואיטום הגג (נספח יב' לכתב התביעה המתוקן)‪ .‬באסיפה כללית נוספת מיום ‪( 15.6.15‬נספח יד) הוחלט‬</w:t>
        <w:br/>
        <w:t>‫לקבל הצעות מחיר לביצוע עבודות תחזוקה בגג ולהזמין חוות דעת מומחה בכל הנוגע למצב האיטום‬</w:t>
        <w:br/>
        <w:t>‫בגג‪ .‬בהתאם‪ ,‬ביום ‪ 29.10.15‬ערך המהנדס דוד רייכרט בדיקות לאיתור ליקויים בבניין וברכוש‬</w:t>
        <w:br/>
        <w:t>‫המשותף ובהתאם הגיש את חוות דעתו (נספח טו')‪ .‬באסיפה נוספת שהתקיימה ביום ‪( 17.4.16‬נספח‬</w:t>
        <w:br/>
        <w:t>‫יז') הוחלט על התקשרות עם קבלן לצורך ביצוע עבודות תחזוקה בשטחי הרכוש המשותף ועל חלוקת‬</w:t>
        <w:br/>
        <w:t>‫תשלומים לקבלן בין בעלי הזכויות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נמנע מלקיים את החלטות האספות הכללית כמתואר לעיל‪ ,‬לאשר את ביצוע העבודות ולשאת‬</w:t>
        <w:br/>
        <w:t>‫בתשלום חלקו‪ .‬אי לכך עתרו התובעים‪ ,‬בכתב התביעה המתוקן‪ ,‬לסעדים הבאים‪:‬‬</w:t>
        <w:br/>
        <w:t>‫" לחייב את הנתבעים בתשלום חלקם בעלות להחזקתו התקינה של הרכוש המשותף העולה לכדי‬</w:t>
        <w:br/>
        <w:t>‫‪ ₪ 10,970‬בהתאם לחוות דעת ההנדסית אשר צורפה כנספח טו'‪ ,‬וכן להורות להם לתקן את האיטום‬</w:t>
        <w:br/>
        <w:t>‫הלקוי בגג הבניין בהתאם להוראות חוות הדעת‪ ,‬ולחלופין לאפשר לתובעים לבצע בעצמם את עבודות‬</w:t>
        <w:br/>
        <w:t>‫האיטום תוך חיוב הנתבעים בעלות העבודות‪ ,‬וזאת בהתאם להוראות סעיף ‪ 3-4‬לתקנון המצוי‪ "...‬יש‬</w:t>
        <w:br/>
        <w:t>‫לציין כי תחילה הוגשה התביעה כנגד הנתבע בלבד ובהמשך‪ ,‬בעקבות החלטה מיום ‪ ,22.4.18‬הוגש כתב‬</w:t>
        <w:br/>
        <w:t>‫תביעה מתוקן שכלל גם את נתבעים ‪.2-4‬‬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.5‬בכל הקשור לסעד שעניינו איטום הגג‪ ,‬הוצע לצדדים במהלך הביקור במקום כי התובעים יבצעו איטום‬</w:t>
        <w:br/>
        <w:t>‫תקני בגג למעט בידוד‪ ,‬אותו יוכלו לבצע ישירות מדירותיהם‪ .‬הנתבע הודיע במהלך הביקור כי הוא‬</w:t>
        <w:br/>
        <w:t>‫מסכים להצעה זו (ראה בעמ' ‪ 3‬שורות ‪ 21-22‬לפרוט' הביקור במקום) וכך גם הודיעו התובעים בסיכומי‬</w:t>
        <w:br/>
        <w:t>‫התשובה מטעמם (ראה סיכומי התשובה מיום ‪ 7.1.20‬עמ' ‪ 6‬פסקה ‪ .)48‬במצב דברים זה הרי שבהתאם‬</w:t>
        <w:br/>
        <w:t>‫להסכמת הצדדים יבצעו התובעים איטום תקני בגג ללא בידוד‪ ,‬וזאת באמצעות איש מקצוע מטעמם‬</w:t>
        <w:br/>
        <w:t>‫וכן ישאו במלוא 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.6‬בהקשר לטיב העבודות עצמן‪ ,‬הגישו התובעים‪ ,‬בהתאם להחלטתי מיום ‪ ,11.9.16‬את רשימת העבודות‬</w:t>
        <w:br/>
        <w:t>‫שיש לשיטתם לבצע במקרקעין ולפיה עלותן הכוללת היא ‪( ₪ 970,491‬ראה רשימת העבודות אשר‬</w:t>
        <w:br/>
        <w:t>‫הוגשה ביום ‪ ,19.9.16‬להלן‪" :‬רשימת העבודות")‪ .‬בכל הנוגע לכלל העבודות המפורטות ברשימה זו‪,‬‬</w:t>
        <w:br/>
        <w:t>‫הגיש הנתבע הודעה ביום ‪ 28.9.16‬ממנה עלה כי הוא מתנגד לביצוען‪ .‬עם זאת‪ ,‬בעדותו בדיון שנגע לצו‬</w:t>
        <w:br/>
        <w:t>‫המניעה מיום ‪ 4.4.17‬נסוג בו מעמדה זו והודיע כי‪" :‬אני מסכים שיבצעו את כל העבודות מהמסמך‬</w:t>
        <w:br/>
        <w:t>‫מיום ‪ 19.9.16‬ויישאו בעלויות הכרוכות בו אבל לא תחת נציגות הבית המשותף אלא תחת התובעים‬</w:t>
        <w:br/>
        <w:t>‫‪ .2-5‬אין לי בעיה לשאת בחלק היחסי שלי בעלויות בתנאי שאשלם ‪ ₪ 10,000‬כדי לבצע חלונות" (עמ'‬</w:t>
        <w:br/>
        <w:t>‫‪ 9‬שורות ‪ .)8-9‬אמנם בהמשך עדותו הודיע לויט כי הוא מתנגד לביצוע עבודות איטום בגג הצמוד‬</w:t>
        <w:br/>
        <w:t>‫ליחידת הגג שבבעלותו‪ ,‬אולם‪ ,‬כאמור‪ ,‬במהלך הביקור במקום נעתר לביצוע עבודות אלו‪ ,‬דבר שהוביל‬</w:t>
        <w:br/>
        <w:t>‫להשגת הסכמות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יש לציין כי במסגרת רשימת העבודות נכללו גם "עבודות איטום" (מס' ‪ 4‬ברשימה זו) אשר עניינן‬</w:t>
        <w:br/>
        <w:t>‫בשיקום איטום קירות החוץ ועלותן נאמדה על ‪ .₪ 120,000‬במהלך ההליך הגיעו הצדדים להבנות גם‬</w:t>
        <w:br/>
        <w:t>‫בנושא זה והעבודות בוצעו בפועל בפיקוח המהנדס דוד רייכרט‪ ,‬כמינוי מטעם המפקח‪ ,‬ובכפוף לתנאים‬</w:t>
        <w:br/>
        <w:t>‫שנקבעו בהחלטה מיום ‪.5.9.18‬‬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.8‬הנתבע‪ ,‬מצדו‪ ,‬הגיש כנגד התובעים כתב תביעה שכנגד‪ .‬בתובענה זו טען כי מאז שרכשו התובעים את‬</w:t>
        <w:br/>
        <w:t>‫זכויותיהם הם פעלו במקרקעין וברכוש המשותף כבשלהם תוך התעלמות מהנתבע ופגיעה בזכויותיו‪.‬‬</w:t>
        <w:br/>
        <w:t>‫בהקשר זה נטען‪ ,‬בין היתר‪ ,‬כי הניחו צנרות בחדר המדרגות ובגג‪ ,‬התקינו מתקן מיזוג אוויר בחדר‬</w:t>
        <w:br/>
        <w:t>‫המדרגות‪ ,‬התקינו מתקן מיזוג אוויר בחצר‪ ,‬פתחו דלת מדירתם אל בור המים הנמצא בסמוך וכן פתחו‬</w:t>
        <w:br/>
        <w:t>‫חלון לא תקני מהדירה בקומת הקרקע אל חדר המדרגות‪ .‬במקור‪ ,‬כללה התביעה שכנגד סעדים רבים‪,‬‬</w:t>
        <w:br/>
        <w:t>‫אולם בהחלטה מיום ‪ 4.4.17‬נמחק חלק ניכר מהסעדים שהתבקשו בכתב התביעה‪ .‬כמו כן בשים לב‬</w:t>
        <w:br/>
        <w:t>‫להסכמת הצדדים בנוגע לביצוע האיטום בגג כאמור לעיל‪ ,‬התייתר גם סעד שהתבקש בהקשר זה (למנוע‬</w:t>
        <w:br/>
        <w:t>‫מהתובעים ביצוע איטום בגג)‪ .‬בנוסף ובכל הנוגע לתביעה שכנגד‪ ,‬הגיעו הצדדים להסכמות במהלך אותו‬</w:t>
        <w:br/>
        <w:t>‫דיון לפיו‪ " :‬מוסכם גם כי לגבי בור המים‪ ,‬הבור ייסגר בדלת המנעול‪ ,‬ולכן מתייתר הצורך בצו מניעה‬</w:t>
        <w:br/>
        <w:t>‫בהקשר זה‪ .‬מוסכם כי יינתן למשיב מפתח לבור" (ראה פרוט' דיון מיום ‪ 4.4.17‬עמ' ‪ 9‬שורות ‪.)8-9‬‬</w:t>
        <w:br/>
        <w:t>‫לפיכך‪ ,‬נותרו בעינם הסעדים הבאים‪ :‬להורות לתובעים לסלק מחדר המדרגות ומהגג צנרת מיזוג‬</w:t>
        <w:br/>
        <w:t>‫אוויר‪ ,‬צנרת ביוב וצנרת מים‪ .‬כמו כן להורות להם לסלק מהרכוש המשותף מתקני מיזוג אוויר‪ .‬להורות‬</w:t>
        <w:br/>
        <w:t>‫לנתבעים לאטום את הפתח שפתחו מהדירה שבקומת הקרקע אל חדר המדרגות‪ .‬להורות לנתבעים‬</w:t>
        <w:br/>
        <w:t>‫להימנע מביצוע עבודות בנייה וחפירה בכל שטח החלקה‪ ,‬להורות לתובעים להימנע מלצרף או לספח‬</w:t>
        <w:br/>
        <w:t>‫לדירותיהם שטחים המהווים רכוש משותף לרבות כאלו הצמודים בצמידות מיוחדת לכלל הדירות‬</w:t>
        <w:br/>
        <w:t>‫שבבניין‪.‬‬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 ניהל תביעה בבית משפט השלום בירושלים (ת‪.‬א ‪ )20101-08-16‬במסגרתה עתר למתן צו מניעה‬</w:t>
        <w:br/>
        <w:t>‫קבוע אשר יאסור על התובעים ביצוע עבודות שיפוץ ברכוש המשותף‪ .‬במקביל‪ ,‬עתר למתן צו מניעה‬</w:t>
        <w:br/>
        <w:t>‫זמני שעניינו להימנע מביצוע עבודות חפירה במקרקעין‪ ,‬להימנע מביצוע עבודות בגג ולהימנע מלספח‬</w:t>
        <w:br/>
        <w:t>‫לדירות התובעים שטחים המהווים רכוש משותף או כאלה הצמודים בצמידות מיוחדת לדירות הבניין‪.‬‬</w:t>
        <w:br/>
        <w:t>‫צו מניעה ניתן בהיעדר התייצבות התובעים אולם התאפשר לתובעים להגיש בקשה לביטולו (החלטה‬</w:t>
        <w:br/>
        <w:t>‫מיום ‪ , 11.8.16‬נספח ו' לבקשה לביטול צו מניעה זמני שניתן במעמד צד אחד)‪ .‬הבקשה לביטול צו‬</w:t>
        <w:br/>
        <w:t>‫המניעה הזמני הגיעה לפתחי ולאחר הגשת כתבי טענות וקיום דיון בבקשה ניתנה ביום ‪ 22.5.17‬החלטה‬</w:t>
        <w:br/>
        <w:t>‫במסגרתה צומצם צו המניעה שניתן בבית משפט השלום כך שנקבע כי על התובעים להימנע מביצוע‬</w:t>
        <w:br/>
        <w:t>‫עבודות חפירה ובנייה בכל שטח המקרקעין ולהימנע מביצוע עבודות בגג כולל עבודות איטום‪ .‬הובהר‪,‬‬</w:t>
        <w:br/>
        <w:t>‫כי צו המניעה לא חל על יתר העבודות המבוקשות וממילא לא על שיפוץ פנימי בדירות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.10‬לתקופת מה הועבר ניהול ההליך לכב' המפקח (כתוארו דאז) א‪ .‬סילברמן‪ .‬ביום ‪ 11.7.18‬התובעים‬</w:t>
        <w:br/>
        <w:t>‫הגישו בקשה לעיון מחדש בהחלטה למתן צו מניעה זמני‪ .‬לאחר דיון בבקשה ובהתאם להסכמות‬</w:t>
        <w:br/>
        <w:t>‫הצדדים‪ ,‬הוסכם על מתווה לביצוע עבודות בנייה וחפירה כפי שפורט בסעיף ‪ 7‬לעיל‪ ,‬כאשר‪ ,‬כאמור‪,‬‬</w:t>
        <w:br/>
        <w:t>‫עבודות אלו בוצעו זה מכבר‪ .‬בשים לב להסכמות שהתקבלו בנוגע לביצוע האיטום בקירות החוץ על‬</w:t>
        <w:br/>
        <w:t>‫דרך חפירה‪ ,‬ביצוע איטום על הגג ולהחלטתי כאמור לעיל‪ ,‬הרי שלמעשה צו המניעה הזמני מתאיין‪.‬‬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טוענים בסיכומיהם כי בשים לב לעמדת הנתבע‪ ,‬כפי שהובעה במהלך התקדמות ההליכים‪,‬‬</w:t>
        <w:br/>
        <w:t>‫לפיה איננו מתנגד לעצם ביצוע העבודות‪ ,‬נותרה המחלוקת הנוגעת לעצם חיובו בחלקו בביצוע עבודות‬</w:t>
        <w:br/>
        <w:t>‫אלו‪ ,‬בהתאם לרשימת העבודות‪ .‬נטען כי יש לחייב את הנתבע בסכום המבוקש בתביעה בהתבסס על‬</w:t>
        <w:br/>
        <w:t>‫סעיף ‪ 12‬לתקנון המצוי וכן על הוראת סעיף ‪ 58‬לחוק המקרקעין התשכ"ט‪.1969 -‬‬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.12‬בכל הנוגע להסתייגות הנתבע מחוקיותה של הנציגות וביצוע העבודות תחת חסותה נטען כי טענותיו‬</w:t>
        <w:br/>
        <w:t>‫של הנתבע הן טכניות וחסרות משמעות‪ .‬עוד נטען כי ככל שמוכח כי מדובר בעבודות להחזקה תקינה‬</w:t>
        <w:br/>
        <w:t>‫אין משמעות לשאלה האם ההחלטה על ביצוען התקבלה כדין‪ ,‬כל עוד מוכח כי אלו אכן דרושות לשם‬</w:t>
        <w:br/>
        <w:t>‫החזקה תקינה של הרכוש המשותף‪ .‬בהתייחס לטענת הנתבע כי לא קיימת נציגות לבניין‪ ,‬נטען כי‬</w:t>
        <w:br/>
        <w:t>‫נפסק זה מכבר שהחוק אינו מכיר במצב של העדר נציגות וכי מי שטוען כי נציגות מכהנת איננה הנציגות‬</w:t>
        <w:br/>
        <w:t>‫החוקית צריך להוכיח קיומה של נציגות אחרת הפועלת לניהול והחזקת הרכוש המשותף‪ .‬לטענת‬</w:t>
        <w:br/>
        <w:t>‫התובעים‪ ,‬הם הוכיחו כי במשך שנים הם מנהלים בעצמם את כל ענייני הרכוש המשותף‪ ,‬לרבות תשלום‬</w:t>
        <w:br/>
        <w:t>‫על ההוצאות השוטפות הכרוכות בכך‪ ,‬כאשר הנתבע אינו שותף לכך‪ .‬נטען כי הנתבע לא הוכיח קיומה‬</w:t>
        <w:br/>
        <w:t>‫של נציגות אחרת מלבד לתובעת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.13‬ביחס לתביעה שכנגד טענו התובעים בסיכומיהם כי בעוד שהסעדים שהתבקשו בכתב התביעה שכנגד‬</w:t>
        <w:br/>
        <w:t>‫נומקו בכך שנועדו להבטיח שלא תמנע מהנתבע אפשרות מימוש זכויות הבניה על הגג בעתיד‪ ,‬במסגרת‬</w:t>
        <w:br/>
        <w:t>‫ההליך התברר כי זכויות הבניה בחלקה כלל אינן שייכות לו וממילא נשמט הבסיס עליה יושבת התביעה‬</w:t>
        <w:br/>
        <w:t>‫שכנגד כולה‪ .‬לטענת התובעים‪ ,‬התנגדותו של הנתבע מקורה במניעים זרים ובחוסר תום לב‪ .‬עוד טוענים‬</w:t>
        <w:br/>
        <w:t>‫התובעים‪ ,‬כי גם לגופו של עניין הסעדים המבוקשים בכתב התביעה שכנגד אינם יכולים להתקבל‪ .‬נטען‬</w:t>
        <w:br/>
        <w:t>‫כי בכל הנוגע לסעדים שעניינם פינוי תשתית של צנרת משטח הרכוש המשותף הרי שהם הוגשו בשיהוי‬</w:t>
        <w:br/>
        <w:t>‫ניכר‪ .‬עוד נטען כי התובעים לא ביצעו עבודות להתקנת מערכות כלשהן או לפתיחת פתחים חדשים מאז‬</w:t>
        <w:br/>
        <w:t>‫שרכשו את הזכויות בבניין‪ .‬נטען כי הנתבע רכש את זכויותיו בבניין במצבו הנוכחי ומעולם לא העלה‬</w:t>
        <w:br/>
        <w:t>‫טענה בעניין‪ .‬עוד נטען כי מערכות הביוב‪ ,‬המים והמיזוג אשר התובע מבקש לסלק משמשות את יחידות‬</w:t>
        <w:br/>
        <w:t>‫המגורים של התובעים ומשמעות הסרתן היא אי יכולת להתגורר בבניין‪ .‬כמו כן נטען כי סעדים‬</w:t>
        <w:br/>
        <w:t>‫מבוקשים אלו סותרים את ההתחייבות שלקח על עצמו הנתבע במסגרת הסכם הרכישה עליו חתם מול‬</w:t>
        <w:br/>
        <w:t>‫עמידר אשר קובע מפורשות הוראות בנושא‪ .‬באשר לסעד שעניינו איטום הפתח מדירתם שבקומה‬</w:t>
        <w:br/>
        <w:t>‫התחתונה אל בור המים ואת הפתח שפתחו מדירה זו אל חדר המדרגות‪ ,‬נטען כי אין בכוונתם לספח‬</w:t>
        <w:br/>
        <w:t>‫את בור המים וכי סתימתו נובעת מטעמי בטיחות בלבד‪ .‬עוד נטען ביחס לסעדים אלו כי הם תיאורטיים‬</w:t>
        <w:br/>
        <w:t>‫וערטילאיים‪ .‬בנוגע לסעד שעניינו במתן צו מניעה קבוע אשר נועד למנוע מהתובעים ביצוע חפירה‬</w:t>
        <w:br/>
        <w:t>‫בתחומי החלקה נטען כי לאחר ביצוע החפירה בהתאם להסכמות הצדדים בהליך‪ ,‬אין כל עבודה כזו‬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הפרק‪ .‬גם באשר לסעד אשר נועד למנוע מהתובעים לספח שטחים לדירותיהם‪ ,‬נטען כי לא הוצג ולא‬</w:t>
        <w:br/>
        <w:t>‫בדל ראייה לכוונת סיפוח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.14‬בכל הנוגע לתביעה בהליך העיקרי טוען הנתבע בסיכומיו כי לא התנגד לביצוע העבודות כמבוקש‪ ,‬אלא‬</w:t>
        <w:br/>
        <w:t>‫שהתנגד לביצוע חפירה סביב הבניין באופן שיפגע במימוש זכויות הבניה המוקנות לו וכן התנגד לאיטום‬</w:t>
        <w:br/>
        <w:t>‫הגג השייך לו‪ .‬לטענת הנתבע‪ ,‬בשים לב להסכמתו במהלך ההליך לא ברור לו מדוע התובעים לא המשיכו‬</w:t>
        <w:br/>
        <w:t>‫בביצוע העבודות‪ .‬באשר לסעד הכספי המבוקש נטען כי זה לא הוכח‪ ,‬שכן לא הוצגה רשימת עבודות‬</w:t>
        <w:br/>
        <w:t>‫עדכניות או הצעת מחיר‪ .‬בנוגע לצו עשה לאיטום הגג טוען הנתבע כי ניתן לפעול לפי הסכמתו‪ .‬בסיכומיו‬</w:t>
        <w:br/>
        <w:t>‫הדגיש הנתבע כי הוא מבקש שהעבודות המוצעות בקומת הגג (חלונות ודלתות) לא תבוצענה וכי הואיל‬</w:t>
        <w:br/>
        <w:t>‫שעלות עבודות אלו הן בסכום אותו מבקשים לגבות מהנתבע‪ ,‬יופטר הנתבע מתשלום כנגד אי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 טוען כי התובעת ‪ 1‬היא ישות פיקטיבית‪ ,‬שאיננה קיימת‪ .‬לטענתו‪ ,‬החלטות האסיפה הכללית‬</w:t>
        <w:br/>
        <w:t>‫התקבלו שלא כדי ן היות שעל פי הוראות החוק כמו גם התקנון המצוי אין לדיירי הבניין כל אפשרות‬</w:t>
        <w:br/>
        <w:t>‫לכנס אסיפה בעצמם ללא פניה מוקדמת לנציגות על מנת לכנס את האסיפה‪ .‬במקרה בו טרם מונתה‬</w:t>
        <w:br/>
        <w:t>‫נציגות יש לפנות אל המפקח על רישום המקרקעין אשר רשאי למנות נציגות זמנית‪ .‬עוד נטען כי במקרה‬</w:t>
        <w:br/>
        <w:t>‫דנן קיימים על החלקה עוד ‪ 2‬בניינים אשר אמורים להתנהל על ידי אסיפה אחת ונציגות אחת ולא ניתן‬</w:t>
        <w:br/>
        <w:t>‫לכנס אסיפה של אחד המבנים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.16‬מכל מקום נטען כי היות שהצדדים הגיעו להסכמה בנוגע לביצוע עבודות האיטום בגג והחפירה ברכוש‬</w:t>
        <w:br/>
        <w:t>‫המשותף‪ ,‬ממילא אין צורך להכריע בשאלת קיומה של הנציגות‪ .‬לטענת הנתבע בסיכומיו‪ ,‬במהלך‬</w:t>
        <w:br/>
        <w:t>‫ההליך התברר כי אין לתובעים כל חלק ברכוש אשר חיצוני לדירותיהם‪ ,‬שכן אין להם כל הצמדה וכל‬</w:t>
        <w:br/>
        <w:t>‫חלק אחר ברכוש המשותף‪ .‬נטען כי תנאי הסכם המכר עליו חתומים התובעים תומכים בסעדים‬</w:t>
        <w:br/>
        <w:t>‫המבוקשים על ידו בכתב התביעה שכנגד‪ .‬הנתבע טוען כי צו המניעה הקבוע שנועד למנוע מהתובעים‬</w:t>
        <w:br/>
        <w:t>‫ביצוע חפירות בתחומי הרכוש המשותף נדרש‪ ,‬שכן התובעים כבר ביצעו חפירה‪ ,‬אך נמנעו מלחפור‬</w:t>
        <w:br/>
        <w:t>‫באיזו ר המחלוקת‪ .‬לטענתו‪ ,‬הדבר נעשה באופן שאינו מתיישב עם טענותיהם בדבר הצורך לחפור שם‬</w:t>
        <w:br/>
        <w:t>‫כדי למנוע רטיבות ודליפות צנרת‪ .‬עוד נטען כי הואיל שהתובעים הצהירו כי אין להם כוונה לבצע‬</w:t>
        <w:br/>
        <w:t>‫חפירות נוספות‪ ,‬ברור כי מתן הצו הקבוע לא יפגע בזכויותיהם‪ .‬בסיכומיו הבהיר הנתבע את הסעדים‬</w:t>
        <w:br/>
        <w:t>‫שעומדים על הפרק מבחינתו בכל הנוגע לתביעה שכנגד‪" :‬שהתובעים יצטוו לסלק את הצינורות‬</w:t>
        <w:br/>
        <w:t>‫שפורצים אל הגג‪ ,‬לסלק צנרת וכל חפץ אחר ששמו מחוץ לדירותיהם‪ ,‬לרבות בחדרי המדרגות ובגינה‬</w:t>
        <w:br/>
        <w:t>‫(לרבות המזגן בגינה על כל יחידותיו) ולאטום את הפריצה לבור המים‪ .‬כן מבוקש להפוך את צו המניעה‬</w:t>
        <w:br/>
        <w:t>‫הזמני לקבוע‪ ,‬כך שיאסור על הנתבעים שכנגד לבצע חפירות סביב הבית" (סעיף ‪ 28‬לסיכומיו)‪ .‬הנה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‫כן‪ ,‬יתר הסעדים שהתבקשו בכתב התביעה שכנגד ונותרו תלויים ועומדים לאחר ההחלטה מיום ‪4.4.17‬‬</w:t>
        <w:br/>
        <w:t>‫נזנחו למעשה על ידי הנתבע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הנתבעים ‪2-4‬‬</w:t>
        <w:br/>
        <w:t>‫‪ .17‬הנתבעים ‪ 2-3‬טענו בכתב הגנתם כי אינם מתנגדים לטענות התובעים בכתב התביעה בכפוף לשמירת‬</w:t>
        <w:br/>
        <w:t>‫זכויותיהם‪ .‬לטענתם‪ ,‬במסגרת התקשרותם עם הנתבע הם רכשו חלק מהזכויות בגג‪ .‬עוד נטען כי בינם‬</w:t>
        <w:br/>
        <w:t>‫לבין הנתבע מתנהל הליך בוררות בקשר לחלק מהעסקה שאינה רלוונטית לתובענה דנן‪ .‬הנתבעים ‪2-3‬‬</w:t>
        <w:br/>
        <w:t>‫ציינו כי "אינם מתנגדים לביצוע עבודות פנים לתיקון ולאיטום אשר חפצים התובעים לבצע בבניין‬</w:t>
        <w:br/>
        <w:t>‫לצורך שמירה על איכות חייהם ובלבד שזכויות הבנייה הקיימות ו‪/‬או העתידיות בגג לא תפגענה"‪.‬‬</w:t>
        <w:br/>
        <w:t>‫במהלך דיון ההוכחות שהתקיים ביום ‪ 31.10.19‬חזרו הנתבעים ‪ 2-3‬על עמדתם זו‪ ,‬וב"כ הבהיר כי‪:‬‬</w:t>
        <w:br/>
        <w:t>‫"לגבי רשימת העבודות שהוגשה בספט' ‪ 2016‬ואותה מבוקש לבצע אנו לא מתנגדים למעט החפירות‬</w:t>
        <w:br/>
        <w:t>‫שהבנתי שזה לא רלוונטי" (עמ' ‪ 30‬שורות ‪ .)44-45‬הנתבעים ‪ 2-3‬הגישו תצהיר עדות ראשית של הנתבע‬</w:t>
        <w:br/>
        <w:t>‫‪ 2‬אולם הוא לא נחקר עליו והם אף לא סיכומו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‪ 4‬ציינה בכתב הגנתה כי היא מצויה בשלהי הליך משפטי לסעד הצהרתי ופירוק שיתוף בבית‬</w:t>
        <w:br/>
        <w:t>‫המשפט לענייני משפחה לקביעה כי הרכוש המשותף שנצבר במהלך חייה המשותפים עם הנתבע הוא‬</w:t>
        <w:br/>
        <w:t>‫משותף להם בחלקים שווים ובין היתר עותרת היא למחצית מהזכויות ביחידת הגג וזכויות הבניה‬</w:t>
        <w:br/>
        <w:t>‫השייכות לה‪ .‬לטענתה‪ ,‬היא אינה מכירה בזכויות הנתבעים ‪ .2-3‬בהקשר לטענות התובעים בנוגע לכינוס‬</w:t>
        <w:br/>
        <w:t>‫האסיפה הצטרפה הנתבעת ‪ 4‬לטענות הנתבע‪ .‬נטען כי התביעה היא ניסיון למחטף בטענה תמימה של‬</w:t>
        <w:br/>
        <w:t>‫"שיפוץ תשתיות" וזאת כדי ליצור מצב בו לתובעים תהיה השליטה המלאה על הנעשה בבניין‪ .‬הנתבעת‬</w:t>
        <w:br/>
        <w:t>‫‪ 4‬לא הגישה ראיות בהליך ואף לא סיכמה טענותיה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.19‬למעשה‪ ,‬המחלוקת שנותרה בין הצדדים מצומצמת למדי וכל שנותר להכריע הוא האם יש לחייב את‬</w:t>
        <w:br/>
        <w:t>‫הנתבע בתשלום כמבוקש וכן האם יש לקבל את הסעדים אשר נותרו בכתב התביעה שכנגד (כפי שעולה‬</w:t>
        <w:br/>
        <w:t>‫מסיכומי הנתבע)‪ -‬היינו סילוק צנרת ומזגן‪ ,‬איטום בור המים ומתן צו מניעה קבוע אשר יאסור ביצוע‬</w:t>
        <w:br/>
        <w:t>‫חפירות סביב הבניין והצמדת שטחים משותפים לדירות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‪(58‬א) לחוק המקרקעין התשכ"ט‪( 1969 -‬להלן‪" :‬החוק") קובע‪:‬‬</w:t>
        <w:br/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,‬לפי‬</w:t>
        <w:br/>
        <w:t>‫יחס שטח רצפת דירתו אל שטח הרצפה של כל הדירות שבבית המשותף‪ ,‬זולת אם נקבע‬</w:t>
        <w:br/>
        <w:t>‫בתקנון שיעור השתתפות אחר‪ .‬לענין זה‪" ,‬החזקה תקינה" – שמירה על מצבו של‬</w:t>
        <w:br/>
        <w:t>‫הרכוש המשותף כפי שהיה בעת גמר הבניה‪ ,‬לרבות שיפורים שבוצעו בו לאחר מכן‬</w:t>
        <w:br/>
        <w:t>‫בהסכמת בעלי הדירות"‪.‬‬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‪( 12‬ב) לתקנון המצוי קובע כי‪" :‬החלטה המטילה על בעל דירה חובות או תשלומים מסוג או‬</w:t>
        <w:br/>
        <w:t>‫שיעור שלא פורשו בפרק ו' לחוק המקרקעין‪ ,‬תשכ"ט‪ ,1969-‬או בתקנון זה‪ ,‬או המשנה את זכויותיו‪,‬‬</w:t>
        <w:br/>
        <w:t>‫לא יהיה 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.22‬השאלה עד היכן מהווה פעולה מסוימת "החזקה תקינה" נדונה בע"א (ירושלים) ‪ ,4329/03‬עדנה‬</w:t>
        <w:br/>
        <w:t>‫וינברגר ואח' נ' נציגות הבית המשותף ברח' אוסישקין ‪ ,21‬ירושלים‪ ,‬תק‪-‬מח ‪ ,7499 ,)1(2004‬שם‬</w:t>
        <w:br/>
        <w:t>‫כדלקמן‪-‬‬</w:t>
        <w:br/>
        <w:t>‫"סבור אני‪ ,‬כי אכן רק מקרה קיצוני של הוצאה גבוהה‪ ,‬כמו התקנת מעלית‪,‬‬</w:t>
        <w:br/>
        <w:t>‫נמנה על הקטגוריה המחייבת הסכמה פה אחד‪ .‬כל הוצאה אחרת במהלך‬</w:t>
        <w:br/>
        <w:t>‫ניהול בניין‪ ,‬הקיים עשרות שנים‪ ,‬נמצאת בד' אמותיה של הוראת סעיף‬</w:t>
        <w:br/>
        <w:t>‫‪(58‬א) לחוק המקרקעין הנ"ל‪ ,‬ובמקרה זה די בהחלטת רוב‪ ,‬כאמור בסעיף‬</w:t>
        <w:br/>
        <w:t>‫‪(12‬א) לתקנון המצוי‪.‬‬</w:t>
        <w:br/>
        <w:t>‫גם הוספת דלת בגג הבניין‪ ,‬אפילו שלא הייתה כזו במשך שנים‪ ,‬נכללת אף‬</w:t>
        <w:br/>
        <w:t>‫היא במסגרת ההחזקה התקינה‪.‬‬</w:t>
        <w:br/>
        <w:t>‫מעבר לצורך אוסיף‪ ,‬כי בימינו‪ ,‬אם תחליט אסיפה כללית‪ ,‬ברוב דעות בלבד‪,‬‬</w:t>
        <w:br/>
        <w:t>‫להתקין דלת חיצונית עם אינטרקום‪ ,‬מטעמי ביטחון‪ ,‬אף שדבר זה לא היה‬</w:t>
        <w:br/>
        <w:t>‫בעבר‪ ,‬יחייב הדבר גם את בעלי דירות המיעוט‪ .‬אין לאפשר לבעלי דירות אלה‬</w:t>
        <w:br/>
        <w:t>‫הטלת וטו על הוצאה מסוג זה או העמסת ההוצאה רק על מי שהצביע בחיוב‬</w:t>
        <w:br/>
        <w:t>‫באותה אסיפה כללית‪."...‬‬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 לעיל‪ ,‬כבר בעדות הנתבע בדיון שנגע לצו המניעה מיום ‪ 4.4.17‬הוא הודיע כי‪" :‬אני מסכים‬</w:t>
        <w:br/>
        <w:t>‫שיבצעו את כל העבודות מהמסמך מיום ‪ 19.9.16‬ויישאו בעלויות הכרוכות בו אבל לא תחת נציגות‬</w:t>
        <w:br/>
        <w:t>‫הבית המשותף אלא תחת התובעים ‪ .2-5‬אין לי בעיה לשאת בחלק היחסי שלי בעלויות בתנאי‬</w:t>
        <w:br/>
        <w:t>‫שאשלם ‪ ₪ 10,000‬כדי לבצע חלונות" (ראה פרוט' דיון מיום ‪ 4.4.17‬עמ' ‪ 9‬שורות ‪ .)8-9‬על עמדה זו חזר‬</w:t>
        <w:br/>
        <w:t>‫בדיון ההוכחות שהתקיים ביום ‪ .3.10.19‬בעדותו זו נשאל כך‪" :‬ש‪ .‬חוץ מעבודות חפירה אתה מתנגד‬</w:t>
        <w:br/>
        <w:t>‫לעוד דברים? ת‪ .‬אל תגע בשטח המשותף‪ .‬מסכים למעט חפירה‪ .‬לשאלת המפקחת לאיזו חפירה‬</w:t>
        <w:br/>
        <w:t>‫ברשימת העבודות אני מתנגד אני משיב עבודה רביעית ברשימה שבוצעה באופן מגמתי וחלקי"‪( .‬עמ'‬</w:t>
        <w:br/>
        <w:t>‫‪ 28‬שורות ‪ .)26-30‬בהמשך עדותו ציין הנתבע כי הוא מתנגד גם לפריטים המופיעים בסעיף ‪ 8‬להודעה‬</w:t>
        <w:br/>
        <w:t>‫שהוגשה מטעמו ביום ‪ .28.9.16‬מדובר בעבודות הנוגעות לאיטום קירות חוץ‪ ,‬איטום גג עליון‪ ,‬סתימת‬</w:t>
        <w:br/>
        <w:t>‫בורות שלא בשימוש ואספקה והרכבה של חלונות ודלתות עץ ב"ביתן הגג"‪ ,‬שלטענתו היא יחידת הגג‬</w:t>
        <w:br/>
        <w:t>‫שבבעלותו (ראה פרוט' ‪ 31.10.10‬עמ' ‪ 29‬שורות ‪ .)34-40‬בתגובה הודיע ב"כ התובעים כי‪" :‬אני רק‬</w:t>
        <w:br/>
        <w:t>‫מצהיר שאנו לא זקוקים יותר ומבחינתנו העבודות שיקום קירות החוץ הושלמו וגם סתימת בורות‬</w:t>
        <w:br/>
        <w:t>‫אנו לא זקוקים כי הושגה הסכמה ואין לנו צורך מעבר להסכמה בעבודות‪ .‬ולגבי הרכבת דלתות‬</w:t>
        <w:br/>
        <w:t>‫וחלונות עץ אני שוב מבהיר שלא מדובר ביחידה ששייכת לנתבע"‪( .‬עמ' ‪ 28‬שורות ‪.)42-44‬‬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.24‬בשים לב להסכמת הנתבע לביצוען של העבודות ברשימת העבודות וכן להסכמה שהושגה בנוגע לביצוע‬</w:t>
        <w:br/>
        <w:t>‫עבודות האיטום בגג‪ ,‬נותר למעשה להכריע בשאלה האם יש לכלול במסגרת ביצוע עבודות אלו גם את‬</w:t>
        <w:br/>
        <w:t>‫החלפת הדלת והחלונות בקומת הגג‪ -‬עבודות אליהן מתנגד הנתבע וכן בחלקו של הנתבע בתשלום‪.‬‬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תומחרו ברשימת העבודות בסכום כולל של ‪ .₪ 970,491‬מסכום זה יש להפחית את עלות‬</w:t>
        <w:br/>
        <w:t>‫איטום הגג (‪ 50,250‬לפי רשימת העבודות)‪ ,‬אשר בהתאם להסכמה הושתה במלואה על התובעים‪ .‬כמו‬</w:t>
        <w:br/>
        <w:t>‫כן‪ ,‬בהתאם להצהרת ב"כ התובעים לפיה אין עוד צורך בעבודה לסתימת בורות‪ ,‬יש להפחית גם עלות‬</w:t>
        <w:br/>
        <w:t>‫עבודה זו אשר תומחרה ברשימת העבודות ב‪( ₪ 2,000-‬פריט ‪ 35‬ברשימת העבודות)‪ .‬לפיכך העלות‬</w:t>
        <w:br/>
        <w:t>‫הכוללת היא ‪.₪ 918,241‬‬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.25‬מהביקור שערכתי במקום וכן מעיון ברשימת העבודות עולה כי מדובר בעבודות להחזקה תקינה לכל‬</w:t>
        <w:br/>
        <w:t>‫דבר ועניין‪ .‬עסקינן בבניין בו הרכוש המשותף נמצא במצב ירוד‪ ,‬אולי הירוד ביורד שראה מותב זה בכל‬</w:t>
        <w:br/>
        <w:t>‫עשרות אם לא מאות ביקורים שערך בבתים משותפים‪ .‬באופן מובהק‪ ,‬הרכוש המשותף זקוק לתחזוקה‬</w:t>
        <w:br/>
        <w:t>‫שוטפת ביחס לרכיבים המצוינים ברשימת העבודות‪ .‬למעשה‪ ,‬אף הנתבע אישר במהלך דיון ההוכחות‪,‬‬</w:t>
        <w:br/>
        <w:t>‫כאמור‪ ,‬כי הוא מסכים לביצוע עבודות אלו‪ ,‬כאשר המחלוקת הייתה בעיקר על אופן ביצוען של עבודות‬</w:t>
        <w:br/>
        <w:t>‫החפירה‪ -‬עבודות שבוצעו זה מכבר בהתאם למתווה מוסכם– וכן על ביצוע עבודות האיטום בגג‪ -‬דבר‬</w:t>
        <w:br/>
        <w:t>‫אשר גם ביחס אליו הגיעו‪ ,‬כאמור‪ ,‬הצדדים להסכמות‪ .‬העלויות שהציגו התובעים ברשימת העבודות‬</w:t>
        <w:br/>
        <w:t>‫לא הופרכה והנתבע לא הציג כל הצעת מחיר נגדית‪ .‬באשר לשתי עבודות ביחס אליהן נותרה התנגדותו‬</w:t>
        <w:br/>
        <w:t>‫של הנתבע והוא חזר עליה גם במהלך הביקור במקום‪ -‬החלפת הדלת בגג וכן החלפת חלונות ‪ :‬באשר‬</w:t>
        <w:br/>
        <w:t>‫לדלת הרי שבביקור במקום נוכחתי לראות כי קיימת דלת מברזל במעבר מחדר המדרגות לגג‪ .‬מדובר‬</w:t>
        <w:br/>
        <w:t>‫בדלת ישנה וחלודה בחלקה הגדול‪ .‬כמו כן קיים חלון בקומת חדר המדרגות של הגג‪ ,‬ללא זכוכית ועם‬</w:t>
        <w:br/>
        <w:t>‫סורגים בלבד‪ .‬עם זאת‪ ,‬באותה מבואה לגג קיימת דלת אחת וחלון אחד בלבד‪ .‬רשימת העבודות‪ ,‬ביחס‬</w:t>
        <w:br/>
        <w:t>‫לגג‪ ,‬נושאת את הכותרת "ביתן בגג" ומפורטות בה העבודות הבאות‪" – :‬אספקה והרכבת דלתות עץ"‪-‬‬</w:t>
        <w:br/>
        <w:t>‫כמות של ‪ -2‬מחיר ליחידה ‪ 5,000‬סה"כ – ‪ 10,000‬וכן ‪" :‬אספקה והרכבת חלונות עץ"‪ -‬כמות של ‪-2‬‬</w:t>
        <w:br/>
        <w:t>‫מחיר יחידה – ‪ 4,500‬סה"כ ‪ .9,000‬לפיכך‪ ,‬יש לאשר ביצוע העבודות בכמות של דלת אחת וחלון אחד‬</w:t>
        <w:br/>
        <w:t>‫בלבד בסך של ‪ .₪ 9,500‬יש להבהיר כי מדובר בהחלפת חלון ודלת בביתן המבואה דרכו מתבצעת‬</w:t>
        <w:br/>
        <w:t>‫היציאה לגג ואין לבצע כל עבודות ביחידת הגג הפרטית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 לכך‪ ,‬מסך של ‪ ₪ 918,241‬יש להפחית סך נוסף של ‪ ₪ 9,500‬כך שהסכום הנותר לעבודות ההחזקה‬</w:t>
        <w:br/>
        <w:t>‫התקינה הוא של ‪ .₪ 908,741‬הנה כי כן‪ ,‬יש מקום לאשר את ביצוע העבודות הכלולות ברשימת‬</w:t>
        <w:br/>
        <w:t>‫העבודות (למעט‪ ,‬כאמור עבודות האיטום שכבר בוצעו (סעיף ‪ 4‬לרשימת העבודות)‪ ,‬עבודות איטום הגג‬</w:t>
        <w:br/>
        <w:t>‫אשר יבוצעו בהתאם להסכמת הצדדים (סעיף ‪ 5‬ברשימת העבודות) וכן סתימת הבורות (סעיף ‪35‬‬</w:t>
        <w:br/>
        <w:t>‫לרשימת העבודות) ולחייב את הנתבע בחלקו היחסי‪ .‬בהקשר לחלקו של הנתבע בתשלום הציגו‬</w:t>
        <w:br/>
        <w:t>‫התובעים את טיוטת תשריט הבניין מעמידר ובו פירוט שטחי הדירות )ראה נספח ד' לתצהיר יחיאל‬</w:t>
        <w:br/>
        <w:t>‫גלמן מטעם הנתבעים)‪ .‬נתונים אלו לא הופרכו או נסתרו ולפיכך שטחי הדירות הוכחו בהתאם לאמור‬</w:t>
        <w:br/>
        <w:t>‫בו‪ .‬סך כל שטחי הדירות לפי תשריט זה הוא ‪ 681.4‬מ"ר‪ .‬יחידת הגג היא שבשטח של ‪ 8.4‬מ"ר‪ .‬ולכן‬</w:t>
        <w:br/>
        <w:t>‫חלקו היחסי של הנתבע בתשלום לפי הוראת סעיף ‪ 58‬לחוק (שטח דירת הנתבע ביחס לשטחי כלל‬</w:t>
        <w:br/>
        <w:t>‫הדירות) הוא ‪ .0.012‬לפיכך‪ ,‬חלקו של הנתבע בתשלום הוא ‪ 908,921‬חלקי ‪ ,0.012‬היינו ‪.₪ 10,904‬‬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.27‬בשים לב להסכמת הנתבע לביצוע עבודות כאמור ולקביעות דנן‪ ,‬אין צורך להכריע במסגרת הליך זה‬</w:t>
        <w:br/>
        <w:t>‫האם התובעת ‪ 1‬היא אכן הנציגות החוקית של הבניין או אם לאו והאם האספות הכלליות כונסו כדין‪.‬‬</w:t>
        <w:br/>
        <w:t>‫היות שהעבודות שאושרו לעיל הן למעשה עבודות להחזקה תקינה שלמרביתן הנתבע עצמו נתן אישורו‪,‬‬</w:t>
        <w:br/>
        <w:t>‫ניתן להורות על ביצוען אף ללא הכרעה במחלוקת זו שהתגלעה בין הצדדים‪ .‬למען הסר ספק אני מורה‬</w:t>
        <w:br/>
        <w:t>‫כי העבודות יבוצעו כאמור ברשימת העבודות ולא יחרגו מהן כאשר הדבר יעשה בפיקוחם ובניהולם‬</w:t>
        <w:br/>
        <w:t>‫של התובעים ‪ 2-5‬או מי מטעמם‪ ,‬לרבות בחירת קבלן ובלבד שטיב העבודות שיבוצעו יתאמו את האמור‬</w:t>
        <w:br/>
        <w:t>‫ברשימת העבודות והנתבע לא יחויב בסכומים נוספים לשם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.28‬עוד אעיר כי על אף שהצדדים הכבירו מילים בכל הנוגע לטיב זכויות הבנייה שיש או אין לנתבע‪ ,‬לא‬</w:t>
        <w:br/>
        <w:t>‫מצאתי כל צורך להידרש למחלוקת זו שעה שאין היא רלוונטית באופן כלשהו להכרעה בהליך זה‪ .‬כך‬</w:t>
        <w:br/>
        <w:t>‫גם טענת הנתבע לפיה אין לתובעים כל חלק ברכוש המשותף הועלתה רק במהלך ההליכים ובאופן‬</w:t>
        <w:br/>
        <w:t>‫מובהק לראשונה בסיכומיו והיא ממילא בגדר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.29‬סיכומו של דבר‪ .‬בכל הנוגע לתביעה העיקרית ‪ -‬התביעה מתקבלת בהתאם לאמור לעיל כאשר חלקו‬</w:t>
        <w:br/>
        <w:t>‫של הנתבע בתשלום הוא ‪ .₪ 10,904‬סכום זה ישלם הנתבע לתובעים באמצעות בא כוחם‪ ,‬בתוך ‪30‬‬</w:t>
        <w:br/>
        <w:t>‫יום‪.‬‬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לנתבעים ‪ ,3-4‬הרי אף לטענתם הם אינם רשומים כבעלי זכויות בעמידר ולהם טענות ביחס‬</w:t>
        <w:br/>
        <w:t>‫לנתבע עצמו‪ ,‬חלקם מתבררים בהליכים משפטיים מקבילים‪ .‬אין מקום או צורך לדון במחלוקת אלו‬</w:t>
        <w:br/>
        <w:t>‫במסגרת ההליך דנן‪ .‬היות שאין חולק כי הנתבע הוא היחיד הרשום ברישומי עמידר כבעלים הוא זה‬</w:t>
        <w:br/>
        <w:t>‫שי ישא בתשלום באופן שנקבע לעיל כלפי התובעים‪ .‬אין בכך כדי לקבוע דבר ביחס למחלוקות שבין‬</w:t>
        <w:br/>
        <w:t>‫הנתבע לנתבעים ‪ 2-4‬אשר יוכרעו בערכאות המוסמכות‪ .‬ככל שיסבור הנתבע כי קיימת לו חובת שיפוי‬</w:t>
        <w:br/>
        <w:t>‫כלשהי מהנתבעים ‪ 2-4‬או חלקם‪ ,‬זכויותיו ביחס לכך שמורות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.31‬סילוק צנרת מחדר המדרגות ומהגג (צנרת מיזוג אוויר‪ ,‬צנרת ביוב וצנרת מים)‪ -‬הנתבע לא הבהיר‬</w:t>
        <w:br/>
        <w:t>‫בתביעתו מהי הצנרת שמבוקש לסלקה באופן פרטני‪ ,‬אלא הסתפק בתיאורים כלליים‪ .‬בתצהירו ציין‬</w:t>
        <w:br/>
        <w:t>‫כי מדובר ב "התקנת צנרות ביוב‪ ,‬מיזוג אוויר ומים בחדר המדרגות (חדר מדרגות השירות שבצפון‬</w:t>
        <w:br/>
        <w:t>‫מערב המבנה) וכן בגג"‪( .‬ראה סעיף ‪ 35‬לתצהירו)‪ .‬בביקור שערכתי במקום ראיתי כי אמנם מותקנות‬</w:t>
        <w:br/>
        <w:t>‫צנרות בחדר המדרגות באופן שפוגע בחזות של חדר המדרגות כולו‪ .‬עם זאת‪ ,‬העברת הצנרת באופן בה‬</w:t>
        <w:br/>
        <w:t>‫נעשתה מהווה שימוש סביר ברכוש המשותף ולא מצאתי כי היא מהווה פגיעה כלשהי בנתבע ובלבד‬</w:t>
        <w:br/>
        <w:t>‫שהצנרת תחופה בגבס בצבע התואם את צביעת כל חדר המדרגות‪ .‬אי לכך אני מורה כי על התובעים‬</w:t>
        <w:br/>
        <w:t>‫לחפות את הצנרת בחדר המדרגות והשייכת לדירותיהם בכיסוי גבס‪ .‬בגג הבניין לא ראיתי צנרת 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‫פתחים שונים שלא הוכח מתי נפערו ועל ידי מי‪ .‬אי לכך‪ ,‬לא מצאתי בסיס להורות לתובעים לבצע‬</w:t>
        <w:br/>
        <w:t>‫פעולה בכל הנוגע לצנרות בגג‪ ,‬אשר לא הוכחו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לסעד שעניינו סילוק מתקני מיזוג אוויר מהרכוש המשותף‪ .‬לא עלה בידי הנתבע להבהיר או‬</w:t>
        <w:br/>
        <w:t>‫להוכיח מהם מתקני מיזוג האוויר אליהם הוא מכוון‪ .‬בביקור במקום ראיתי אמנם כי אכן אל מול‬</w:t>
        <w:br/>
        <w:t>‫הכניסה לבניין ברחוב מנה ‪ 6‬קיים מנוע מיזוג אוויר גדול‪ .‬מיקומו של המנוע וגודלו חורג מ"שימוש‬</w:t>
        <w:br/>
        <w:t>‫סביר" ברכוש המשותף שניתן לבצעו ללא קבלת הסכמת רוב בעלי הדירות כנדרש לפי סעיף ‪( 2‬א)‬</w:t>
        <w:br/>
        <w:t>‫לתקנון המצוי‪ .‬אמנם הצבת מנועי מזגן הוכרה בפסיקה לעיתים כ"שימוש סביר" אולם ברובם ככולם‬</w:t>
        <w:br/>
        <w:t>‫של המקרים דובר על מנועי מזגן בגודל ממוצע המותקנים על גבי הקירות החיצוניים של הבניין (ראה‬</w:t>
        <w:br/>
        <w:t>‫למשל ע"א (ת"א) ‪ 991/97‬נציגות הבית המשותף נ' לילי אבן (פורסם ב"נבו"‪ ,‬ניתן ביום ‪ ,)13.1.98‬ע"א‬</w:t>
        <w:br/>
        <w:t>‫(י‪-‬ם) ‪ ,2560/01‬נציגות הבית המשותף ברחוב בן יהודה ‪ 19‬נ' בית חינוך עיוורים לבני ישראל (פורסם‬</w:t>
        <w:br/>
        <w:t>‫ב"נבו"‪ ,‬ניתן ביום ‪ .)4.4.02‬במקרה הנדון מדובר במתקן גדול מימדים הניצב ממש אל מול פתח הכניסה‬</w:t>
        <w:br/>
        <w:t>‫לבניין מצד רחוב מנה ולפיכך לשם התקנתו נדרשת הסכמת רוב בעלי הדירות בבניין‪ .‬במקרה דנן‬</w:t>
        <w:br/>
        <w:t>‫התובעים מהווים את רוב בעלי הדירות בבניין ולפיכך די בהסכמתם על מנת להותיר את מנוע המזגן‬</w:t>
        <w:br/>
        <w:t>‫במקום בו הוא מותקן‪.‬‬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.33‬איטום הפתח מהדירה שבקומת הקרקע אל חדר המדרגות‪-‬בביקור במקום הבחנתי כי בדירת הקרקע‬</w:t>
        <w:br/>
        <w:t>‫לא נפער כל פתח אל חדר המדרגות אלא קיים חלון שנראה מקורי הפונה אל עבר חדר המדרגות (ראה‬</w:t>
        <w:br/>
        <w:t>‫פרוט' ביקור במקום מיום ‪ 31.10.19‬עמ' ‪ 3‬שורה ‪ .)17‬לפיכך‪ ,‬לא עלה בידי הנתבע להוכיח כי התובעים‬</w:t>
        <w:br/>
        <w:t>‫פתחו פתח וממילא כי עליהם לאטמו‪.‬‬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.34‬למען הזהירות יצוין כי בכל הנוגע לסעד המתייחס לבור המים‪ ,‬הגיעו הצדדים להסכמות המייתרות‬</w:t>
        <w:br/>
        <w:t>‫צורך בצו מניעה בהקשר זה ביום ‪ 4.4.17‬ועל התובעים לפעול בהתאם לו‪ ,‬היינו על התובעים לסגור את‬</w:t>
        <w:br/>
        <w:t>‫בור המים בדלת עם מנעול וליתן לנתבע העתק המפתח‪ .‬ככל שטרם עשו כן עליהם לעשות זאת לאלתר‪.‬‬</w:t>
        <w:br/>
        <w:t>‫יוסף‪ ,‬כי במהלך הביקור במקום ראיתי כי הקיר הגובל בין דירת הקרקע לבור המים פרוץ ויש בו פתח‪.‬‬</w:t>
        <w:br/>
        <w:t>‫על כן ובנוסף לאמור על התובעים לסגור בקיר בלוקים את הפתח שבין דירת הקרקע לבור המים‬</w:t>
        <w:br/>
        <w:t>‫ולהותירו סגור כאמור לעיל‪ .‬יש לעשות כן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לסעדים שעניינם הימנעות מביצוע עבודות בנייה וחפירה בכל שטח החלקה וכן הימנעות מלספח‬</w:t>
        <w:br/>
        <w:t>‫לדירותיהם שטחים המהווים רכוש משותף לרבות כאלו הצמודים בצמידות מיוחדת לכלל הדירות‬</w:t>
        <w:br/>
        <w:t>‫שבבית‪ .‬מדובר בסעדים תיאורטיים שעה שלא עלה בידי הנתבע להוכיח כי בכוונת התובעים לספח‬</w:t>
        <w:br/>
        <w:t>‫לדירותיהם חלקים מהרכוש המשותף או כאלו הצמודים בצמידות מיוחדת ואף לא כי בכוונתם לחפור‬</w:t>
        <w:br/>
        <w:t>‫מעבר לחפירות שביצעו הצדדים בהסכמה לשם איטום קירות החוץ‪ .‬ברי כי על התובעים לפעול על פי‬</w:t>
        <w:br/>
        <w:t>‫דין וכחוק אך אין כל צורך בסעד כללי שיורה להם לפעול כך (ראה לעניין זה למשל הפ (ת"א) ‪1733/09‬‬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תיק‪1/43/2017 ,1/219/2016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‫קטי ישראל נ' מדינת ישראל פקיד הסדר מקרקעין ת"א [פורסם בנבו] ‪ ,24.3.2013‬ע"א ‪ 490/92‬שאבי‬</w:t>
        <w:br/>
        <w:t>‫נ' אררט חברה לביטוח בע"מ‪ ,‬פ"ד מ"ז(‪ ,701 )3‬עמ' ‪ .)707 ,706‬יצוין כי בניגוד לפסק הדין אליו הפנה‬</w:t>
        <w:br/>
        <w:t>‫הנתבע ‪ -‬עש"א (חי) \‪ 33565-07-17‬דינור נ' עדי‪ 12.11.17 ,‬פורסם ב"נבו"‪ ,‬במקרה דנן אין מדובר בנתבע‬</w:t>
        <w:br/>
        <w:t>‫אשר תיקן לפי המבוקש בכתב התביעה לאחר שאחריותו הוכחה ועל כן יש מקום ליתן צו קבוע‪ .‬במקרה‬</w:t>
        <w:br/>
        <w:t>‫הנדון הגיעו שני הצדדים להסכמות לגבי אופן וביצוע חפירה ואיטום‪ ,‬כפי שדרשו התובעים‪ ,‬מבלי‬</w:t>
        <w:br/>
        <w:t>‫שהוכחה כל פגיעה בנתבע ומבלי שהוכח כי התובעים מעוניינים בביצוע חפירה נוספת ולצרכים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.36‬התביעה העיקרית מתקבלת במובן זה שאני מורה לנתבע לשאת בחלקו בעבודות ההחזקה התקינה של‬</w:t>
        <w:br/>
        <w:t>‫הרכוש המשותף בסך כולל של ‪ .₪ 10,904‬סכום זה ישלם הנתבע לתובעים באמצעות בא כוחם‪ ,‬בתוך‬</w:t>
        <w:br/>
        <w:t>‫‪ 30‬יום‪ .‬העבודות יבוצעו כאמור ברשימת העבודות ולא יחרגו מהן כאשר‪ ,‬בהתאם להסכמת הנתבע‪,‬‬</w:t>
        <w:br/>
        <w:t>‫הדבר יעשה בפיקוחם ובניהולם של התובעים ‪ ,2-5‬לרבות בחירת קבלן ובלבד שטיב העבודות שיבוצעו‬</w:t>
        <w:br/>
        <w:t>‫יתאמו את האמור ברשימת העבודות והנתבע לא יחויב בסכומים נוספים לשם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.37‬התביעה שכנגד מתקבלת חלקית‪ .‬על התובעים לחפות את צנרת חדר המדרגות השייכת לדירותיהם‬</w:t>
        <w:br/>
        <w:t>‫בכיסוי גבס אשר ייצבע בצבע התואם את קירות חדר המדרגות לאחר שיצבעו מחדש‪ .‬יש לעשות כן‬</w:t>
        <w:br/>
        <w:t>‫במהלך ביצוע העבודות המנויות ברשימת העבודות במקביל לצביעת חדר המדרגות‪ .‬בהתאם‬</w:t>
        <w:br/>
        <w:t>‫להסכמתם‪ ,‬על התובעים לסגור את בור המים בדלת עם מנעול וליתן לנתבע העתק המפתח‪ .‬ככל שטרם‬</w:t>
        <w:br/>
        <w:t>‫עשו כן עליהם לעשות זאת לאלתר‪ .‬בנוסף לאמור על התובעים לסגור בקיר בלוקים את הפתח שבין‬</w:t>
        <w:br/>
        <w:t>‫דירת הקרקע לבור המים ולהותירו סגור כאמור לעיל‪ .‬איטום הפתח יעשה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.38‬כעולה מהמתואר לעיל‪ ,‬הנתבע אישר כבר בשלבים הראשוניים של ההליכים את ביצוע מרבית העבודות‬</w:t>
        <w:br/>
        <w:t>‫המבוקשות כך שהסכסוך שנותר בין הצדדים התמקד בהקשר לזכויות הבנייה או לשאלת קיומה של‬</w:t>
        <w:br/>
        <w:t>‫נציגות‪ .‬נושאים אלו‪ ,‬שנותרו במחלוקת‪ ,‬לא נדרשו להכרעה במסגרת ההליך‪ ,‬כפי שגם הובהר לצדדים‬</w:t>
        <w:br/>
        <w:t>‫מספר פעמים במהלך ניהול ההליכים עצמם‪ .‬בנוסף‪ ,‬הצדדים הגיעו להסכמות במהלך ניהול ההליך‬</w:t>
        <w:br/>
        <w:t>‫ביחס לעיקר העבודות ש היו במחלוקת‪ .‬אף על פי כן‪ ,‬עמדו הצדדים על שמיעת ראיות ומתן פסק דין‬</w:t>
        <w:br/>
        <w:t>‫בהליך‪ .‬בנסיבות אלו ובשים לב לתוצאות ההליכים‪ ,‬יישא כל צד בהוצאותיו‪ .‬למען הסר ספק צו‬</w:t>
        <w:br/>
        <w:t>‫המניעה הזמני מיום ‪ -22.5.17‬מבוטל‪.‬‬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,‬יא ניסן תש"פ‪ 5 ,‬אפריל ‪ ,2020‬בהיעדר הצדדים‪.‬‬</w:t>
        <w:br/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