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6/90/2018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2020-04-20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‫אנגלברג גיזה גיטל‬                               ‫התובעת‪:‬‬</w:t>
        <w:br/>
        <w:t>‫באמצעות ב"כ‪ :‬עו"ד יובל גנן‬</w:t>
        <w:br/>
        <w:t>‫נבטים ‪ 4‬ת‪.‬ד‪ 7281 .‬פתח תקוה‪ ,‬פתח תקווה‬</w:t>
        <w:br/>
        <w:t>‫טל'‪ 052-6162344 :‬פקס‪053-7948369 :‬‬</w:t>
        <w:br/>
        <w:t>‫נגד‬</w:t>
        <w:br/>
        <w:t>‫שטרית אריק דניאל‬       ‫‪.1‬‬                       ‫הנתבעים‪:‬‬</w:t>
        <w:br/>
        <w:t>‫שטרית רחל אפרת‬       ‫‪.2‬‬</w:t>
        <w:br/>
        <w:t>‫עציון ‪ 8‬בני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לסילוק יד מחצר בית משותף‪ ,‬לרבות פינוי מחסן נייד ועציצים גדולים‬           ‫‪.1‬‬</w:t>
        <w:br/>
        <w:t>‫שהוצבו בחצר הבית‪ ,‬פירוק משטח בטון בחצר הבית והשבת מצב החצר לקדמותו‪.‬‬</w:t>
        <w:br/>
        <w:t>‫במסגרת בירורה נדרשתי ל דיון ול הכרעה בשאלות הבאות‪ :‬האם הצבת מחסן נייד‬</w:t>
        <w:br/>
        <w:t>‫ועציצים בחצר הבית המשותף המהווה רכוש משותף ‪ ,‬כמו גם יציקת משטח בטון‬</w:t>
        <w:br/>
        <w:t>‫בחצר הבית שנעשו על ידי בעלים של דירה בבית המשותף הן בגדר שימוש סביר‬</w:t>
        <w:br/>
        <w:t>‫ורגיל ברכוש המשותף בבית‪ ,‬שאינו טעון הסכמת בעלי הדירות בבית המשותף‪ .‬ככל‬</w:t>
        <w:br/>
        <w:t>‫שלאו‪ ,‬האם ש ימוש כאמור בחצר הבית המשותף עולה כדי פגיעה בזכויות הבעלים‬</w:t>
        <w:br/>
        <w:t>‫של דירה אחרת בבית המשותף‪ ,‬בעטיה כפוף השימוש להסכמת הבעלים של דירה זו‬</w:t>
        <w:br/>
        <w:t>‫( זכות וטו )‪ .‬ככל שכן‪ ,‬האם ניתנה הסכמ ה כאמור‪ ,‬ו ככל שניתנה‪ ,‬האם ניתן להורות‬</w:t>
        <w:br/>
        <w:t>‫הפסקת השימוש לבקשת הבעלים של ה דירה ה אחרת (הֲדִ ירּות רשות השימוש)‪.‬‬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‫עניינה של התביעה בבית הראוי להירשם בית משותף ברחוב כפר עציון ‪ 8‬בבני ברק‪,‬‬    ‫‪.2‬‬</w:t>
        <w:br/>
        <w:t>‫הרשום בפנקס הזכויות חלקה ‪ 302‬בגוש ‪( 6188‬להלן ‪" -‬הבית המשותף")‪ .‬הבית‬</w:t>
        <w:br/>
        <w:t>‫המשותף מורכב ממבנה אחד דו‪ -‬קומתי וכולל ‪ 4‬דירות‪.‬‬</w:t>
        <w:br/>
        <w:t>‫בהתא ם להוראת סעיף ‪77‬ג לחוק המקרקעין‪ ,‬תשכ"ט‪( 1969 -‬להלן ‪" -‬חוק‬              ‫‪.3‬‬</w:t>
        <w:br/>
        <w:t>‫המקרקעין" )‪ ,‬חל על הבית המשותף הת קנון המצוי הקבוע בתוספת לחוק‪.‬‬</w:t>
        <w:br/>
        <w:t>‫התובעת‪ ,‬גיזה גיטל אנגלברג‪ ,‬היא הבעלים של דירה המצויה בקומה הראשונה‬          ‫‪.4‬‬</w:t>
        <w:br/>
        <w:t>‫(קומת קרקע) בחלקו האחורי של הבית המשותף (להלן ‪" -‬התובעת " )‪ .‬בשל גילה‬</w:t>
        <w:br/>
        <w:t>‫ומצבה‪ ,‬התובעת אינה מתגוררת בדירה אשר מושכרת לאחרים‪ ,‬ובתה‪ ,‬מאשה‬</w:t>
        <w:br/>
        <w:t>‫גלרנטר‪ ,‬משמשת מיופת כוחה ומטפלת עבורה בכל ענייני הדירה (להלן ‪" -‬גלרנטר")‪.‬‬</w:t>
        <w:br/>
        <w:t>‫הנתבעים‪ ,‬בני הזוג דניאל ורחל אפרת שטרית‪ ,‬הם הבעלים של דירה המצויה בקומה‬</w:t>
        <w:br/>
        <w:t>‫השניה אף היא בחלקו האחורי של הבית המשותף‪ ,‬מעל דירת התובעת (להלן ‪-‬‬</w:t>
        <w:br/>
        <w:t>‫"הנתבעים")‪.‬‬</w:t>
        <w:br/>
        <w:t>‫בחלקו האחורי של הבית המשותף ישנה חצר‪ ,‬אשר אין חולק כי היא מהווה רכוש‬        ‫‪.5‬‬</w:t>
        <w:br/>
        <w:t>‫משותף‪ ,‬משלא הוצמדה למי מהדירות בבית המשותף (להלן ‪" -‬חצר הבית‬</w:t>
        <w:br/>
        <w:t>‫המשותף")‪.‬‬</w:t>
        <w:br/>
        <w:t>‫כנטען בכתב התביעה‪ ,‬לפני מספר שנים פנה הנתבע ‪ 1‬לתובעת (באמצעות מיופת‬         ‫‪.6‬‬</w:t>
        <w:br/>
        <w:t>‫כוחה) בבקשה להתיר לו להציב מחסן נייד בחצר הבית ה משותף‪ .‬התובעת הסכימה‬</w:t>
        <w:br/>
        <w:t>‫לבקשת הנתבע‪ ,‬כלשונה מתוך שכנות טובה‪ ,‬לאחר שהלה התחייב והצהיר מפורשות‬</w:t>
        <w:br/>
        <w:t>‫כי הצבת המחסן היא זמנית ואינה מקנה לו זכות שימוש ייחודית בחצר הבית‬</w:t>
        <w:br/>
        <w:t>‫המשותף או זכות קניין בשטח זה‪ .‬הנתבעים הציבו מחסן נייד בחצר הבית המשותף‪,‬‬</w:t>
        <w:br/>
        <w:t>‫תוך שהוסיפו ויצקו משטח בטון בחצר בסמוך למחסן‪ ,‬מבלי שניתנה הסכמת התובעת‬</w:t>
        <w:br/>
        <w:t>‫ליציקת בטון זו‪ .‬בתוך כך‪ ,‬הוסיפו הנתבעים והציבו בחצר הבית עציצים גדולים‬</w:t>
        <w:br/>
        <w:t>‫והשתלטו על חלק ניכר מחצר הבית המשותף‪ ,‬תוך הנחת ציוד ומיטלטלין נוספים‪,‬‬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 המכער הבית המשותף‪ .‬כנטען‪ ,‬בחודש דצמבר ‪ 2017‬גילתה התובעת‪,‬‬</w:t>
        <w:br/>
        <w:t>‫המשכירה כאמור דירתה לאחרים‪ ,‬יציקת הבטון בחצר הבית המשותף ופנתה‬</w:t>
        <w:br/>
        <w:t>‫לנתבעים בדרישה ליתן התחייבותם בכתב‪ ,‬לפיה אין להם זכות קניין ייחודית בחצר‬</w:t>
        <w:br/>
        <w:t>‫הבית המשותף‪ ,‬בכפוף לה הסכימה התובעת לאפשר המשך השימוש הנעשה על ידי‬</w:t>
        <w:br/>
        <w:t>‫הנתבעים בחצר‪ .‬בתגובה‪ ,‬טענו הנתבעים כי הצבת המחסן בחצר הבית המשותף‬</w:t>
        <w:br/>
        <w:t>‫נעשתה בתמורה לגגון שהתקינו מעל גרם מדרגות חיצוני המוביל לדירתם‪ .‬התובעת‬</w:t>
        <w:br/>
        <w:t>‫הכחישה הסכם כאמור‪ ,‬בציינה כי בין התקנת הגגון‪ ,‬שנעשתה שנים רבות קודם לכן‪,‬‬</w:t>
        <w:br/>
        <w:t>‫המשמש את הנתבעים להגנה ומסתור מפני פגעי מזג אוויר ואשר הביא פתרון לבעיית‬</w:t>
        <w:br/>
        <w:t>‫רטיבות בדירת התובעת‪ ,‬לבין הסכמתה ל הצבת מחסן בחצר הבית המשותף‪ ,‬אין‬</w:t>
        <w:br/>
        <w:t>‫מאומה‪ .‬לנוכח סירוב הנתבעים ליתן בידי התובעת התחייבותם בכתב‪ ,‬כאמור‪ ,‬הגישה‬</w:t>
        <w:br/>
        <w:t>‫התביעה דנן‪ .‬במסגרתה‪ ,‬עתרה להורות סילוק יד הנתבעים מחצר הבית המשותף‪,‬‬</w:t>
        <w:br/>
        <w:t>‫פינוי המחסן הנייד והעציצים שהוצבו בחצר הבית והשבת מצב החצר לקדמותו‬</w:t>
        <w:br/>
        <w:t>‫במלואו‪.‬‬</w:t>
        <w:br/>
        <w:t>‫בכתב ההג נה טענו הנתבעים כי אכן פנו לתובעת (באמצעות מיופת כוחה) לפני מספר‬    ‫‪.7‬‬</w:t>
        <w:br/>
        <w:t>‫שנים וקיבלו הסכמתה להצבת מחסן נייד בחצר הבית המשותף‪ .‬בתוך כך ובהמשכם‬</w:t>
        <w:br/>
        <w:t>‫של דברים‪ ,‬ניתנה אף הסכמת התובעת ליציקת משטח בטון בסמוך למחסן‪ .‬כנטען‪,‬‬</w:t>
        <w:br/>
        <w:t>‫הנתבעים קיבלו הסכמת שאר בעלי הדירות בבית המשותף להצבת המחסן וליציקת‬</w:t>
        <w:br/>
        <w:t>‫משטח הבטון‪ ,‬וכלל לא נהיר טעמי התנגדות התובעת‪ ,‬אשר אינה מתגוררת בדירה‬</w:t>
        <w:br/>
        <w:t>‫ומשאין בשימושם כאמור בחצר הבית המשותף כדי להפריע לה‪ .‬בניגוד לטענת‬</w:t>
        <w:br/>
        <w:t>‫התובעת‪ ,‬יציקת הבטון והעציצים שהוצבו בחצר הבית המשותף אינם מכערים הבית‬</w:t>
        <w:br/>
        <w:t>‫המשותף‪ ,‬משחצר הבית המשותף היתה לכתחי לה מוזנחת‪ ,‬ובעתות גשם יש בשימוש‬</w:t>
        <w:br/>
        <w:t>‫הנעשה כאמור על ידי הנתבעים כדי למנוע בוץ ולכלוך‪ .‬לטענת הנתבעים‪ ,‬הם נתנו‬</w:t>
        <w:br/>
        <w:t>‫בידי התובעת אישור בכתב לפיו אין להם כל זכות קניין בחצר הבית המשותף‪ ,‬וכי זו‬</w:t>
        <w:br/>
        <w:t>‫שייכת במשותף ובשלמות לכל בעלי הדירות בבית המשותף‪ .‬בד בבד‪ ,‬טענו הנתבעים‬</w:t>
        <w:br/>
        <w:t>‫בכתב ה הגנה‪ ,‬כי הצבת המחסן נעשתה בתמורה לכך שהנתבעים התקינו גגון מעל‬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‫גרם המדרגות החיצוני המוביל לדירתם למניעת חדירת מים לדירת התובעת‪ .‬כלשונם‪,‬‬</w:t>
        <w:br/>
        <w:t>‫הם "לקחו על עצמם בלבד את עלות התקנת הגגון" הואיל ו"נאלצו" להגיע להסכמה‬</w:t>
        <w:br/>
        <w:t>‫עם התובעת בעניין הצבת המחסן‪ .‬עוד הכחישו הנתבעים כי הוסכם שהצבת המחסן‬</w:t>
        <w:br/>
        <w:t>‫היא זמנית‪ ,‬בציינם כי עומדת להם הזכות להציב מחסן נייד בחצר הבית המשותף‬</w:t>
        <w:br/>
        <w:t>‫מכוח בעלותם המשותפת בחצר עם יתר בעלי הדירות בבית המשותף‪ ,‬בעטיה‬</w:t>
        <w:br/>
        <w:t>‫הנתבעים "לא זקוקים בכלל להסכמת התובעת להצבת המחסן"‪.‬‬</w:t>
        <w:br/>
        <w:t>‫ביום ‪ 2.7.2018‬התקיימה ישיבת קדם משפט בתביעה לפני כ בוד המפקחת על רישום‬      ‫‪.8‬‬</w:t>
        <w:br/>
        <w:t>‫מקרקעין‪ ,‬טלי להב‪ .‬בתומה‪ ,‬הורתה המפקחת מועד לשמיעת ראיות‪.‬‬</w:t>
        <w:br/>
        <w:t>‫ביום ‪ 27.1.2019‬התקיימה לפניי ישיבה‪ ,‬לאחר שבסמוך לכך עברה התביעה לטיפולי‪.‬‬    ‫‪.9‬‬</w:t>
        <w:br/>
        <w:t>‫לאחר ששמעתי טענות הצדדים‪ ,‬גובש מתווה לסיום המחלוקת בפשרה‪ .‬לבקשת‬</w:t>
        <w:br/>
        <w:t>‫הצדדים‪ ,‬ניתנה בידם ארכה להגשת הודעה מוסכמת בדבר סיום ההליך בפשרה‪,‬‬</w:t>
        <w:br/>
        <w:t>‫לרבות לצורך ביצוע מדידות בחצר הבית המשותף‪.‬‬</w:t>
        <w:br/>
        <w:t>‫בהודעה מיום ‪ , 28.2.2019‬מסרה התובעת כי הצדדים בחנו מספר הצעות לפתרון‬       ‫‪. 10‬‬</w:t>
        <w:br/>
        <w:t>‫המחלוקת‪ ,‬אך לא נמצא פתרון המוסכם על שניהם‪ .‬בתוך כך‪ ,‬עתרו לסיוע המפקחת‬</w:t>
        <w:br/>
        <w:t>‫על רישום מקרקעין לסיום המחלוקת בפשרה‪.‬‬</w:t>
        <w:br/>
        <w:t>‫בנסיבות אלה‪ ,‬הוריתי מועד לביקור בבית המשותף‪ ,‬אשר התקיים ביום ‪19.3.2019‬‬     ‫‪. 11‬‬</w:t>
        <w:br/>
        <w:t>‫בנוכחות שני ילדיה של התובעת‪ ,‬בא כוחה והנתבעים‪ .‬במסגרת הביקור בבית‬</w:t>
        <w:br/>
        <w:t>‫המשותף צפיתי בכל חלקי חצר הבית המשותף‪ ,‬לרבות בשימוש הנעשה על ידי‬</w:t>
        <w:br/>
        <w:t>‫הנתבעים בחצר‪ .‬בתוך כך‪ ,‬סייעתי בידי הצדדים לגבש מתווה מפורט לסיום‬</w:t>
        <w:br/>
        <w:t>‫המ חלוקת בפשרה‪ ,‬אשר הוסכם כי יוגש בכתב לאישורי למתן תוקף של פסק דין‬</w:t>
        <w:br/>
        <w:t>‫בתוך ‪ 7‬ימים‪.‬‬</w:t>
        <w:br/>
        <w:t>‫ביום ‪ , 10.4.2019‬הודיעה התובעת כי חרף המתווה המוסכם לסיום המחלוקת‬          ‫‪. 12‬‬</w:t>
        <w:br/>
        <w:t>‫בפשרה‪ ,‬נותר עניין עקרוני שאינו מוסכם על הצדדים‪ .‬בהחלטה ממועד זה‪ ,‬משלא‬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‫עלה בידי הצדדים לסיים המחלוקת בפשרה‪ ,‬הוריתי מועדים להגשת תצהירי עדות‬</w:t>
        <w:br/>
        <w:t>‫ראשית ומועד לשמיעת הראיות‪.‬‬</w:t>
        <w:br/>
        <w:t>‫הצדדים הגישו תצהירי עדות ראשית‪ .‬מטעם התובעת הוגשו תצהיר עדות ראשית של‬       ‫‪. 13‬‬</w:t>
        <w:br/>
        <w:t>‫גלרנטר‪ ,‬המשמשת כאמור מיופת כוחה והמטפלת עבורה בדירה בבית המשותף‪,‬‬</w:t>
        <w:br/>
        <w:t>‫ותצהיר עדות ראשית של בנה‪ ,‬אברהם אנגלברג (להלן ‪" -‬אנגלברג")‪ .‬מטעם‬</w:t>
        <w:br/>
        <w:t>‫הנת בעים הוגש תצהיר עדותו הראשית של הנתבע ‪.1‬‬</w:t>
        <w:br/>
        <w:t>‫ביום ‪ 7.10.2019‬התקיימה לפניי ישיבה לשמיעת הראיות‪ ,‬במסגרתה נחקרו‬             ‫‪. 14‬‬</w:t>
        <w:br/>
        <w:t>‫המצהירים על תצהירם‪ .‬בגמר הדיון הוריתי מועדים להגשת סיכומים בכתב‪.‬‬</w:t>
        <w:br/>
        <w:t>‫הצדדים הגישו סיכום טענותיהם בכתב‪ .‬אביא להלן עיקרן‪.‬‬     ‫‪. 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,‬דין התביעה להתקבל‪ .‬הנתבעים מבצעים שימוש ייחודי בחצר הבית‬      ‫‪. 16‬‬</w:t>
        <w:br/>
        <w:t>‫המשותף‪ ,‬באופן מתמשך וללא הרשאה תוך פגיעה בזכויותיה הקנייניות של התובעת‬</w:t>
        <w:br/>
        <w:t>‫ברכוש המשותף בבית‪ .‬בתוך כך‪ ,‬נוהגים הנתבעים בחצר הבית המשותף "מנהג‬</w:t>
        <w:br/>
        <w:t>‫בעלים"‪ ,‬תוך ניצול מצב התובעת אשר אינה מבקרת בבית המשותף‪ ,‬לרבות בשל‬</w:t>
        <w:br/>
        <w:t>‫גילה‪ .‬לנתבעים ניתנה רשות הדירה להציב מחסן נייד בחצר הבית המשותף‪ ,‬כך אף‬</w:t>
        <w:br/>
        <w:t>‫על פי הודאתם‪ .‬התובעת רשאית בכל עת לחזור בה מהסכמה זו‪ ,‬וודאי בנסיבות בהן‬</w:t>
        <w:br/>
        <w:t>‫הנתבעים הוסיפו והשתלטו על חצר הבית המשותף תוך יציקת רצפת בטון‪ ,‬הצבת‬</w:t>
        <w:br/>
        <w:t>‫עציצים גדולים‪ ,‬התקנת צינור מים במרכז החצר והנחת ציוד ומיטלטלין בחצר הבית‪.‬‬</w:t>
        <w:br/>
        <w:t>‫שימוש ייחודי זה ברכוש המשותף אף עולה כדי פגיעה בטיחותית‪ ,‬בשל הפרשי‬</w:t>
        <w:br/>
        <w:t>‫הגובה שבין יציקת הבטון לשביל הגישה לחצר הבית ולחלקים אחרים בחצר‪ ,‬ולנוכח‬</w:t>
        <w:br/>
        <w:t>‫הימצאם של ילדים קטנים בדירת התובעת‪ ,‬החשופים בשל כך לפגיעה פיסית‪.‬‬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 עת הוסיפה וטענה כי מזה שנים רבות‪ ,‬בבחינת נוהג‪ ,‬משמשת החצר אך את‬</w:t>
        <w:br/>
        <w:t>‫דירות התובעת והנתבעים‪ ,‬בעוד חצר המצויה בחזית הבית המשותף משמשת את‬</w:t>
        <w:br/>
        <w:t>‫שתי הדירות הנוספות בבית‪ .‬לפיכך‪ ,‬אין כל רלוונטיות לטענת הנתבעים בסיכומיהם‬</w:t>
        <w:br/>
        <w:t>‫כי הם קיבלו הסכמת השכנים האחרים לשימוש ייחודי בחצר הב ית המשותף‪ ,‬אשר‬</w:t>
        <w:br/>
        <w:t>‫ממילא אף לא הוכחה‪ .‬התובעת הוסיפה וטענה‪ ,‬כי אין כל יסוד לטענת הנתבעים‬</w:t>
        <w:br/>
        <w:t>‫לפיה הרשות להצבת המחסן בחצר ניתנה בתמורה להסכמתם לתקן ליקויי רטיבות‬</w:t>
        <w:br/>
        <w:t>‫בדירתם באמצעות התקנת גגון מעל גרם המדרגות המוביל לדירת הנתבעים‪ .‬עוד‬</w:t>
        <w:br/>
        <w:t>‫כנטען‪ ,‬על הנתבעים חלה חובה מוחלטת לת קן כל ליקוי בדירתם אשר יש בו כדי‬</w:t>
        <w:br/>
        <w:t>‫לגרום לנזק בדירת התובעת‪ ,‬כך על פי הוראות הדין‪ ,‬ואין לקושרה להיתר שניתן‬</w:t>
        <w:br/>
        <w:t>‫לנתבעים לשימוש זמני בחצר הבית המשותף‪ .‬מכל מקום‪ ,‬אף לשיטת הנתבעים‪ ,‬הגגון‬</w:t>
        <w:br/>
        <w:t>‫הותקן שנים קודם להצבת המחסן ואף בכך יש כדי לנתק כל קשר בין השניים‪.‬‬</w:t>
        <w:br/>
        <w:t>‫לטענת הנתבעים‪ ,‬דין התביעה להידחות‪ .‬הצבת המחסן בחצר הבית המשותף נעשתה‬        ‫‪. 17‬‬</w:t>
        <w:br/>
        <w:t>‫בהסכמת התובעת‪ ,‬והיא אף בגדר שימוש רגיל וסביר ברכוש המשותף בבית‪ .‬כנטען‪,‬‬</w:t>
        <w:br/>
        <w:t>‫לפני שנים פנתה התובעת‪ ,‬באמצעות גלרנטר‪ ,‬לנתבעים בשל נזקי רטיבות בדירתה‪.‬‬</w:t>
        <w:br/>
        <w:t>‫הנתבעים הציעו לתובעת לשאת בעלות התקנת גגון מעל גרם מדרגות המוביל‬</w:t>
        <w:br/>
        <w:t>‫לדירתם‪ ,‬בתמורה לכך שהתובעת תיתן רשות לנתבעים להציב מחסן בגודלו הנוכחי‪.‬‬</w:t>
        <w:br/>
        <w:t>‫התובעת נתנה הסכמתה להצבת המחסן‪ ,‬כלשונם‪" :‬הרשות ניתנה באופן שאינה מקנה‬</w:t>
        <w:br/>
        <w:t>‫זכויות קניינות בחצר אבל אינה ניתנת לחרטה ללא סיבה המצדיקה הורדת המחסן‪,‬‬</w:t>
        <w:br/>
        <w:t>‫כגון בניה‪ ."...‬בנסיבות דנן‪ ,‬אי ן בפי התובעת סיבה המצדיקה סילוק המחסן משטח‬</w:t>
        <w:br/>
        <w:t>‫חצר הבית המשותף‪ .‬למעלה מכך‪ ,‬כאמור‪ ,‬יש לראות בהצבת המחסן שימוש סביר‬</w:t>
        <w:br/>
        <w:t>‫ורגיל ברכוש משותף בבית‪ .‬הנתבעים הוסיפו וטענו כי בחלוף מספר שנים ניתנה‬</w:t>
        <w:br/>
        <w:t>‫הסכמת התובעת‪ ,‬באמצעות גלרנטר‪ ,‬אף ליציקת משטח בטון בחצר הבית‪ .‬שטח‬</w:t>
        <w:br/>
        <w:t>‫יציקת הבטון מהווה עשירית משטח החצר כולה והותקן הן בשל שיפוע בחצר הן‬</w:t>
        <w:br/>
        <w:t>‫למניעת מפגעי מים ובוץ בפרט בעונת החורף‪ .‬מכל מקום‪ ,‬משטח יציקת הבטון‬</w:t>
        <w:br/>
        <w:t>‫כשלעצמו הוא בגדר שימוש סביר ורגיל ברכוש המשותף‪ ,‬משניתן להציב עליו סוכה‬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‫בחג הסוכות‪ ,‬בדומה למשטח בטון נוסף הקיים בחצר הבית המשותף‪ .‬לפי כך‪ ,‬אין‬</w:t>
        <w:br/>
        <w:t>‫להורות הריסתו‪ .‬הנתבעים הוסיפו וטענו‪ ,‬כי הסכמה לשימוש כאמור בחצר הבית‬</w:t>
        <w:br/>
        <w:t>‫המשותף ניתנה אף על ידי בעלי הדירות הנוספות בבית המשותף‪ ,‬כנתמך במסמך‬</w:t>
        <w:br/>
        <w:t>‫בכתב שצורף לכתב הסיכומים‪ .‬הנתבעים הוסיפו ועתרו בכתב סיכומיהם להורות‬</w:t>
        <w:br/>
        <w:t>‫לתובעת לסלק ציוד ומיטלטלין המונח בחצר הבית המשותף על ידי שוכריה‪ ,‬לפצות‬</w:t>
        <w:br/>
        <w:t>‫הנתבעים בגין שימוש ייחודי הנעשה על ידי השוכרים בחצר וכן לחייב התובעת‬</w:t>
        <w:br/>
        <w:t>‫בתשלום עלות התקנת הגגון מעל גרם המדרגות המוביל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‫במחלוקת שניטשה בין הצדדים‪ ,‬נדרשתי לדיון ולהכרעה בשאלות הבאות‪:‬‬</w:t>
        <w:br/>
        <w:t>‫האחת‪ ,‬האם הצבת מחסן נייד ועצ יצים גדולים בחצר הבית המשותף המהווה רכוש‬</w:t>
        <w:br/>
        <w:t>‫משותף וכן יציקת משטח בטון בחצר הבית על ידי בעלים של דירה בבית המשותף‬</w:t>
        <w:br/>
        <w:t>‫הן בגדר שימוש סביר ורגיל ברכוש המשותף בבית ‪ ,‬שאינו טעון הסכמת בעלי הדירות‬</w:t>
        <w:br/>
        <w:t>‫בבית המשותף‪.‬‬</w:t>
        <w:br/>
        <w:t>‫ה שניה‪ ,‬ככל שהתשובה לשאלה הראשונה היא בשלילה‪ ,‬האם שימוש כאמו ר בחצר‬</w:t>
        <w:br/>
        <w:t>‫הבית המשותף עולה כדי פגיעה בזכויות הבעלים של דירה אחרת בבית המשותף‪,‬‬</w:t>
        <w:br/>
        <w:t>‫בעטיה כפוף השימוש להסכמת הבעלים של דירה זו (זכות וטו)‪.‬‬</w:t>
        <w:br/>
        <w:t>‫ה שלישית‪ ,‬ככל שהתשובה לשאלה השניה היא בחיוב‪ ,‬האם ניתנה הסכמה של‬</w:t>
        <w:br/>
        <w:t>‫הבעלים של ה דירה ה אחרת בבית המשותף לשימוש כאמור ברכוש המשותף‪.‬‬</w:t>
        <w:br/>
        <w:t>‫הרביעית‪ ,‬ככל שניתנה הסכמה‪ ,‬האם ניתן להורות הפסקת השימוש לבקשת הבעלים‬</w:t>
        <w:br/>
        <w:t>‫של ה דירה ה אחר ת בבית המשותף (הֲדִ ירּות רשות השימוש) ‪.‬‬</w:t>
        <w:br/>
        <w:t>‫אדון בשאלות אלה 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רגיל וסביר ברכוש המשותף‬</w:t>
        <w:br/>
        <w:t>‫אקדים אחרית לראשית‪ ,‬ואבהיר כי הצבת מחסן נייד ועציצים גדולים בחצר הבית‬                ‫‪. 18‬‬</w:t>
        <w:br/>
        <w:t>‫המשותף המהווה רכוש משותף וכן יציקת משטח בטון בחצר הבית על ידי בעלים‬</w:t>
        <w:br/>
        <w:t>‫של דירה בבית המשותף אינן בגדר שימוש סביר ורגיל ברכוש המשותף בבית ‪ .‬אביא‬</w:t>
        <w:br/>
        <w:t>‫טעמיי למסקנה זו‪.‬‬</w:t>
        <w:br/>
        <w:t>‫הלכה פסוקה היא‪ ,‬כי כל בעל דירה בבית משותף רשאי לעשות שימוש סביר ורגיל‬                ‫‪. 19‬‬</w:t>
        <w:br/>
        <w:t>‫ברכוש המשותף‪ .‬לא מצ ינו בהוראות חוק המקרקעין הגדרה או פירוש ל משמעותו‬</w:t>
        <w:br/>
        <w:t>‫של היגד זה‪ .‬בהתאם להלכה הפסוקה ‪ ,‬שימוש סביר ברכוש המשותף יהא כל שימוש‬</w:t>
        <w:br/>
        <w:t>‫העונה על הצרכים הלגיטימיים של בעלי הדירות בבית המשותף‪ ,‬המאפשר קיום‬</w:t>
        <w:br/>
        <w:t>‫בבית המשותף בצורה נאותה ומתקבלת על הדעת‪ .‬משמעו "עשיית כל אותן פעולות‬</w:t>
        <w:br/>
        <w:t>‫(מ טריאליות ומשפטיות)‪ ,‬אשר על פי מהותו של אותו נכס‪ ,‬טיבו וייעודו טבעיות‬</w:t>
        <w:br/>
        <w:t>‫הן לגביו‪ .‬היקפן של פעולות אלה נקבע על פי נסיבות העניין" (ע"א ‪ 810/82‬זול בו‬</w:t>
        <w:br/>
        <w:t>‫בע"מ נ' זיידה‪ ,‬פ"ד לז( ‪ .) ) 1983 ( 741-740 , 737 ) 4‬בתוך כך‪ ,‬נקבע כי שימוש יהא‬</w:t>
        <w:br/>
        <w:t>‫סביר ורגיל ככל שעומד בתנאים המצטברים ה באים‪ :‬האחד‪ ,‬השימוש תואם את‬</w:t>
        <w:br/>
        <w:t>‫תנאי המקום והזמן ואת הייעוד של אותו חלק ברכוש המשותף‪ .‬תנאי המקום‬</w:t>
        <w:br/>
        <w:t>‫משמעם המקום בו נמצא הבית המשותף וייעודו (כדוגמת‪ :‬מגורים‪ ,‬מסחר‪ ,‬משרדים‬</w:t>
        <w:br/>
        <w:t>‫או שילוב של אלה)‪ .‬תנאי הזמן משמעם דרישות ואילוצים אשר מציאות החיים‬</w:t>
        <w:br/>
        <w:t>‫מכתיבה‪ .‬השני‪ ,‬השימוש אינו מונע שימוש דומה מדיירים אחרים בבית המשותף‬</w:t>
        <w:br/>
        <w:t>‫ואינו עולה כדי תפיסת חזקה ייחודית ברכוש המשותף ( ראו גם‪ :‬ע"א ‪549/73‬‬</w:t>
        <w:br/>
        <w:t>‫וינטרס נ' זמורה‪ ,‬פ"ד כח( ‪ ;) 1974 ( 648-647 , 645 ) 1‬ע"א ‪ 698/85‬בן צור נ' ששון‪,‬‬</w:t>
        <w:br/>
        <w:t>‫פ"ד מא( ‪ ; ) 1987 ( 151-150 , 144 ) 3‬רע"א ‪ 9645/16‬איסק נ' נחמיאס‪ ,‬פורסם ב"נבו"‬</w:t>
        <w:br/>
        <w:t>‫( ‪ ;) 10.1.2017‬מ' דויטש קניין‪ ,‬כרך א'‪ ,‬תשנ"ז ‪( 707-705 , 1997 -‬להלן ‪ -‬דויטש )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‫הצבת מחסן נייד דרך קבע בחצר בית משותף המהווה רכוש משותף‪ ,‬כמו גם הצבת‬               ‫‪. 20‬‬</w:t>
        <w:br/>
        <w:t>‫עציצים גדולים מפלסטיק המשמשים לתיחום וגידור שטח מסוים בחצר הבית‪ ,‬וכן‬</w:t>
        <w:br/>
        <w:t>‫יציקת משטח בחצר אינם מהווים שימוש סביר ורגיל ברכוש המשותף‪ .‬זאת‪ ,‬משיש‬</w:t>
        <w:br/>
        <w:t>‫בשימוש כאמור משום תפיסת חזקה ייחודית ברכוש המשותף ‪ ,‬השוללת זכות‬</w:t>
        <w:br/>
        <w:t>‫השימוש בחלק זה ברכוש המשותף משאר בעלי הדירות בבית המשותף (ראו גם‪:‬‬</w:t>
        <w:br/>
        <w:t>‫ע"א ‪ 708/72‬פרשקר נ' רוזנברג‪ ,‬פ"ד כח( ‪ ;)1974( 825-824 ,817 )2‬ע"א ‪374/08‬‬</w:t>
        <w:br/>
        <w:t>‫קטן נ' הורנשטיין‪ ,‬פסקה ‪ 32‬לפסק הדין‪ ,‬פורסם ב"נבו" ( ‪( )25.12.2012‬להלן ‪ -‬קטן);‬</w:t>
        <w:br/>
        <w:t>‫י' ויסמן דיני קניין ‪ -‬בעלות ושיתוף‪ ,‬תשנ"ז‪( 490-488 ,1997-‬להלן ‪ -‬ויסמן ))‪ .‬אוסיף‪,‬‬</w:t>
        <w:br/>
        <w:t>‫כי אין די בכך שגם בעלי דירות אחרים בבית המשותף יכולים לעשות שימוש דומה‬</w:t>
        <w:br/>
        <w:t>‫בחצר הבית המשותף‪ ,‬כטענת הנתבעים‪ ,‬משהנטל רובץ לפתחם להוכיח לכתחילה כי‬</w:t>
        <w:br/>
        <w:t>‫פעולותיו ברכוש המשותף הן בגדר שימוש סביר ורגיל (ראו גם‪ :‬המ' ‪ 163/81‬בודנוף‬</w:t>
        <w:br/>
        <w:t>‫נ' נציגות הבית המשותף ברחוב שחראי ‪ 14‬ירושלים‪ ,‬פ"ד לח(‪.))1981( 278 ,277 ) 4‬‬</w:t>
        <w:br/>
        <w:t>‫כך אף בענייננו‪ ,‬כפי שנוכחתי בעת ביקורי בבית המשותף‪ .‬הנתבעים הציבו בחצר‬             ‫‪. 21‬‬</w:t>
        <w:br/>
        <w:t>‫הבית המשותף מחסן גדול מימדים והניחו לכל אורכו‪ ,‬בחלק הפונה לשביל הגישה‬</w:t>
        <w:br/>
        <w:t>‫לחצר מחזית הבית המשותף‪ ,‬ארבעה עציצי פלסטיק גדולים‪ ,‬שניים מהם עם אדמה‬</w:t>
        <w:br/>
        <w:t>‫בלבד וללא צמחיה‪ .‬בנוסף‪ ,‬יצקו הנתבעים‪ ,‬בסמוך למ חסן‪ ,‬משטח בטון בשטח של‬</w:t>
        <w:br/>
        <w:t>‫כ‪ 11-‬מ"ר‪ .‬בפעולות אלה‪ ,‬תפסו הנתבעים חזקה ייחודית בשטח זה בחצר הבית‬</w:t>
        <w:br/>
        <w:t>‫המשותף‪ ,‬העומד לשימושם הבלעדי דרך קבע‪ .‬בנסיבות אלה ובהלימה לאמות‬</w:t>
        <w:br/>
        <w:t>‫המידה בעניין זה שקנו להן אחיזה איתנה בהלכה הפסוקה‪ ,‬ברי כי אין לראות‬</w:t>
        <w:br/>
        <w:t>‫בשימוש זה הנעשה על ידי הנתבעים בחצ ר הבית המשותף שימוש סביר ורגיל ברכוש‬</w:t>
        <w:br/>
        <w:t>‫המשותף‪ .‬יפים בהקשר זה דבריו של כבוד השופט א' גולדברג בפסק הדין שניתן‬</w:t>
        <w:br/>
        <w:t>‫בע"א ‪ 93/81‬אליאס נ' שיפר‪ ,‬פ"ד לז(‪ ,) 1983( 444 ) 2‬בקבעו בעמוד ‪ 450‬לאמור‪:‬‬</w:t>
        <w:br/>
        <w:t>‫"‪ ...‬אם תותר הרצועה‪ ,‬ובית המשפט ייתן גושפנקא‬</w:t>
        <w:br/>
        <w:t>‫לפגיעות ברכוש המשותף‪ ,‬שאינן אפסיות עד שכל בר‬</w:t>
        <w:br/>
        <w:t>‫דעת יראה בהן דבר של מה בכך‪ ,‬עלול הדבר לגרום‬</w:t>
        <w:br/>
        <w:t>‫להתמוטטותו של מוסד הבתים המשותפים‪ ,‬שיסודותיו‬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‫מורכבים ומפותלים בלאו הכי‪ ,‬עד כדי כך שאיש הישר‬</w:t>
        <w:br/>
        <w:t>‫בעיניו יעשה ברכוש שהוא נחלת הדיירים כולם‪ .‬הפועל‬</w:t>
        <w:br/>
        <w:t>‫היוצא מדברים אלה הוא‪ ,‬שהעובדה כי אחד הדיירים‬</w:t>
        <w:br/>
        <w:t>‫עשה דין לעצמו בר כוש המשותף‪ ,‬אינה יכולה לשמש‬</w:t>
        <w:br/>
        <w:t>‫היתר לדייר אחר לעשות גם הוא כמוהו‪ .‬שאם תאמר כן‪,‬‬</w:t>
        <w:br/>
        <w:t>‫פתחת פתח לכל הדיירים באותו בית משותף לנהוג‬</w:t>
        <w:br/>
        <w:t>‫ברכוש המשותף כבתוך שלהם‪".‬‬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כפי שקבע בית המשפט המחוזי בתל אביב יפו בפסק הדין שניתן בת"א ‪2816/03‬‬</w:t>
        <w:br/>
        <w:t>‫קונצ'י צקי נ' שפלן‪ ,‬פסקה ‪ 23‬לפסק הדין‪ ,‬פ ורסם ב"נבו" ( ‪ ( )3.4.2006‬להלן ‪-‬‬</w:t>
        <w:br/>
        <w:t>‫קונצ'יצקי) ‪ ,‬ב הפנותו לספרו של המלומד ח' דגן קניין על פרשת דרכים‪ ,‬תשס"ה‪-‬‬</w:t>
        <w:br/>
        <w:t>‫‪" : 396-395 ,2005‬המגמה העיקרית של הדין הישראלי ביחס לשימוש ברכוש‬</w:t>
        <w:br/>
        <w:t>‫המשותף היא כינונו של משטר משפטי של זכויות ברורות‪ .‬בכך הוא נבדל מן‬</w:t>
        <w:br/>
        <w:t>‫הדוקטרינה המסדירה את המוס ד הקנייני של שיתוף בנכסים‪ ,‬המתאפיינת בחתירתה‬</w:t>
        <w:br/>
        <w:t>‫לקדם ולהשריש שיתוף פעולה דינמי‪ .‬מגמה זו מחייבת קביעת כללים נוקשים ביחס‬</w:t>
        <w:br/>
        <w:t>‫לסמכות לגרוע מזכות החזקה ברכוש המשותף‪( ".‬ראו גם‪ :‬עניין קטן ‪ ,‬שם)‪.‬‬</w:t>
        <w:br/>
        <w:t>‫לנוכח האמור לעיל‪ ,‬הנני להורות כי לצורך שימוש בחצר הבית המשותף‪ ,‬כאמור‪,‬‬       ‫‪. 22‬‬</w:t>
        <w:br/>
        <w:t>‫היה ע ל הנתבעים לקבל הסכמה של בעלי הדירות בבית המשותף‪ .‬דומה כי כך סבורים‬</w:t>
        <w:br/>
        <w:t>‫אף הנתבעים‪ ,‬חרף טענתם הסותרת בעניין זה כפי שבאה בסיפא כתב ההגנה ובכתב‬</w:t>
        <w:br/>
        <w:t>‫הסיכומים‪ ,‬משאין חולק כי עובר להתקנת המחסן בחצר הבית המשותף פנו הנתבעים‬</w:t>
        <w:br/>
        <w:t>‫לתובעת‪ ,‬לקבל הסכמתה‪.‬‬</w:t>
        <w:br/>
        <w:t>‫אפנה‪ ,‬אפוא‪ ,‬לבחון שיעור ההסכמה הדרוש מקרב בעלי הדירות בבית המשותף‬           ‫‪. 23‬‬</w:t>
        <w:br/>
        <w:t>‫לשימוש הנעשה על ידי הנתבעים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ברכוש המשותף המשנה זכויותיו של בעל דירה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‫האסיפה הכללית של בעלי הדירות בבית המשותף היא המוסמכת לקבוע דרכי‬                ‫‪. 24‬‬</w:t>
        <w:br/>
        <w:t>‫השימוש ברכוש המשותף בבית המשותף ‪ ,‬מכוח סמכותה הקבו עה בהוראת סעיף‬</w:t>
        <w:br/>
        <w:t>‫‪( 5‬א) לתקנון המצוי שבתוספת לחוק המקרקעין ‪ ,‬המורנו לאמור‪" :‬בעלי הדירות‬</w:t>
        <w:br/>
        <w:t>‫יקיימו אחת לשנה אסיפה כללית לשם קביעת דרכי ניהולו של הרכוש המשותף‬</w:t>
        <w:br/>
        <w:t>‫והשימוש בו‪ ,‬קביעת ההוצאות הכרוכות בכך‪ ,‬מינוי נציגות‪ ,‬אישור החשבונות‬</w:t>
        <w:br/>
        <w:t>‫והסדר העניינים האחרים הנובעים מהשכנות ב בית המשותף‪ ".‬כל זאת‪ ,‬ככל שאין‬</w:t>
        <w:br/>
        <w:t>‫בחוק המקרקעין הוראה מפורשת המסדירה השימוש המבוקש (ראו הוראות סעיפים‬</w:t>
        <w:br/>
        <w:t>‫‪59‬א‪ 59 -‬ח לחוק המקרקעין‪ ,‬לעניין התקנת דוד שמש בגג הבית המשותף‪ ,‬הינתקות‬</w:t>
        <w:br/>
        <w:t>‫ממערכת חימום מרכזית‪ ,‬התאמות ברכוש המשותף לאדם עם מוגבלות‪ ,‬התקנת‬</w:t>
        <w:br/>
        <w:t>‫מעלית‪ ,‬הפעלת מעלית כמעלית שבת‪ ,‬ותאורה בשבת ובמועד‪ ,‬בהתאמה)‪.‬‬</w:t>
        <w:br/>
        <w:t>‫בהתאם להוראת סעיף ‪( 12‬א) לתקנון המצוי‪ ,‬החלטת האסיפה הכללית תתקבל ברוב‬          ‫‪. 25‬‬</w:t>
        <w:br/>
        <w:t>‫דעות (רוב רגיל)‪ .‬הוראת סעיף ‪( 12‬ב) לתקנון המצוי מוסיפה ומורנו‪ ,‬כי החלטה‬</w:t>
        <w:br/>
        <w:t>‫המשנה את זכויותיו של בעל דירה‪ ,‬לא יהא לה תוקף לגבי אותו בעל דירה אלא אם‬</w:t>
        <w:br/>
        <w:t>‫הסכים לה ‪.‬‬</w:t>
        <w:br/>
        <w:t>‫ערכאות המשפט נדרשו לשאלה מתי החלטת האסיפה הכללית של בעלי הדירות בבית‬           ‫‪. 26‬‬</w:t>
        <w:br/>
        <w:t>‫משותף היא בגדר שינוי זכויות של בעל דירה בבית‪ ,‬אז נתונה לבעל הדירה‪ ,‬כאמור‪,‬‬</w:t>
        <w:br/>
        <w:t>‫זכות וטו (קול חוסם) ‪ ,‬ומתי החלטה זו היא בגדר קביעת דרכי השימוש ברכוש‬</w:t>
        <w:br/>
        <w:t>‫המשותף‪ ,‬אזי די ברוב רגיל‪ .‬עמד על כך המלומד דויטש‪ ,‬בקבעו כי התשובה לשאלת‬</w:t>
        <w:br/>
        <w:t>‫ה'פגיעה בזכויות' טמונה במציאת נקודת האיזון הראויה בין הערך של חופש הקניין‬</w:t>
        <w:br/>
        <w:t>‫של כל אחד מבעלי הדירות בבית המשותף המתנגדים להחלטה הנדונה‪ ,‬לבין המטרה‬</w:t>
        <w:br/>
        <w:t>‫הראויה של הגנה על צרכיהם הסבירים של יתר בעלי הדירות בבית (שם‪ ,‬עמודים‬</w:t>
        <w:br/>
        <w:t>‫‪ .)723-722‬ויסמן הוסיף ופירש ב ספרו ב עניין זה‪ ,‬לאמור (שם‪:)455-454 ,‬‬</w:t>
        <w:br/>
        <w:t>‫"המבחן שהנחה את בתי המשפט בפסקי דין רבים היה‬</w:t>
        <w:br/>
        <w:t>‫מבחן שלילת ההחזקה בחלק מן הרכוש המשותף‪.‬‬</w:t>
        <w:br/>
        <w:t>‫החלטה של האסיפה הכללית המביאה לכך שההחזקה‬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‫בחלק מן הרכוש המשותף נשללת מאת בעל דירה‬</w:t>
        <w:br/>
        <w:t>‫כלשהו ‪ ,‬נחשבת כהחלטה המשנה את זכויותיו של אותו‬</w:t>
        <w:br/>
        <w:t>‫בעל דירה ועל כן כפופה לזכות הווטו שלו‪ .‬כך למשל‪,‬‬</w:t>
        <w:br/>
        <w:t>‫פריצת פתח מתוך דירה אל גג הבית‪ ,‬והתקנת מכסה‬</w:t>
        <w:br/>
        <w:t>‫לפתח ומעקה סביבו‪ ,‬נחשבו למעשים הטעונים הסכמת‬</w:t>
        <w:br/>
        <w:t>‫כל בעלי הדירות שבבית המשותף‪ ,‬מכיוון שהיתה בכך‬</w:t>
        <w:br/>
        <w:t>‫תפיסת חזקה ייחודית‪ .‬בדומה לכך‪ ,‬ה קמת צריף בחצר‬</w:t>
        <w:br/>
        <w:t>‫המשותפת שוללת את ההחזקה במקום מאת בעלי‬</w:t>
        <w:br/>
        <w:t>‫הדירות האחרות ואין לקפח זכותם בלא הסכמתם‪".‬‬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,‬אין חולק כי לא התקבלה כל החלטה של האסיפה הכללית של הבית‬           ‫‪. 27‬‬</w:t>
        <w:br/>
        <w:t>‫המשותף לעניין שימוש הנתבעים בחצר הבית המשותף‪ .‬כאמור‪ ,‬הבית המשותף כולל‬</w:t>
        <w:br/>
        <w:t>‫‪ 4‬דירות בלבד‪ ,‬וכפי טענות הצדדים משמשת חצר הבית מושא ההליך דנן (חצר‬</w:t>
        <w:br/>
        <w:t>‫המצויה בחלקו האחורי של הבית המשותף) רק את התובעת והנתבעים‪ .‬הנתבעים‬</w:t>
        <w:br/>
        <w:t>‫צירפו לכתב סיכומי ה ם שלושה מסמכים בכתב‪ ,‬ללמד לכאורה הסכמה בדיעבד‬</w:t>
        <w:br/>
        <w:t>‫שניתנה על ידי בעלי הדירות האחרים בבית המשותף להצבת המחסן והעציצים בחצר‬</w:t>
        <w:br/>
        <w:t>‫הבית ה משותף וכן ליציקת משטח הבטון בחצר‪ .‬ברם‪ ,‬אין במסמכים אלה כדי לתמוך‬</w:t>
        <w:br/>
        <w:t>‫בטענת הנתבעים‪ .‬ראשית‪ ,‬מן הטעם שלא הובאו בשלב הבאת הראיות ‪ ,‬לא במסגרת‬</w:t>
        <w:br/>
        <w:t>‫תצהיר עדות ראשית שהוגש מטעם הנתבעים לא במסגרת זימונם למתן עדות‪ .‬ממילא ‪,‬‬</w:t>
        <w:br/>
        <w:t>‫מבלי שהיה בידי התובעת הזכות ל חקור החתומים על המסמכים ‪ ,‬כפי הזכות העומדת‬</w:t>
        <w:br/>
        <w:t>‫לה על פי דין‪ .‬שנית‪ ,‬משכלל לא נהירה זה ות החתומים על המסמכים‪ ,‬משלא צו ינו‬</w:t>
        <w:br/>
        <w:t>‫פרטים מזהים כלשהם (שם ו שם משפחה) לרבות זיקתם לבית המשותף‪.‬‬</w:t>
        <w:br/>
        <w:t>‫מכל מקום ‪ ,‬ובהתאם להלכה שנפסקה בסוגיה זו כמבואר לעיל‪ ,‬סבו רני כי שימוש‬         ‫‪. 28‬‬</w:t>
        <w:br/>
        <w:t>‫הקבע שעושים הנתבעים בחצר הבית המשותף‪ ,‬בבחינת תפיסת חזקה ייחודית‬</w:t>
        <w:br/>
        <w:t>‫ובלעדית בשטח ב חצר הבית‪ ,‬עולה כדי פגיעה ושינוי בזכויות התובעת‪ ,‬הבעלים של‬</w:t>
        <w:br/>
        <w:t>‫דירה בבית המשותף‪ ,‬מכוחה כפופה כל החלטה של בעלי הדירות בעניין זה‬</w:t>
        <w:br/>
        <w:t>‫להסכמתה ( ראו גם‪ :‬ע"א ‪ 2307/99‬מכלוף נ' חג'ג'‪ ,‬פורסם ב"נבו" ( ‪. ))10.6.2001‬‬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,‬לבחון האם ניתנה הסכמת התובעת לשימוש כאמור בחצר הבית‬                  ‫‪. 29‬‬</w:t>
        <w:br/>
        <w:t>‫המשותף‪ ,‬וככל שניתנה‪ ,‬האם ניתן להורות הפסקת השימוש לבקשת התובעת‬</w:t>
        <w:br/>
        <w:t>‫(הֲדִ ירּות רשות השימוש)‪.‬‬</w:t>
        <w:br/>
        <w:t>‫הסכמת התובעת לשימוש ברכוש המשותף והֲדִ ירּות רשות השימוש‬</w:t>
        <w:br/>
        <w:t>‫בשונה מהסכמה להקניית זכות קניינית ברכוש המשותף‪ ,‬על הסכמה לשימוש ייחודי‬           ‫‪. 30‬‬</w:t>
        <w:br/>
        <w:t>‫ברכוש המשותף חלות הלכות הרישיון במקרקעין‪ .‬רישיון במקרקעין משמעו היתר‬</w:t>
        <w:br/>
        <w:t>‫או רשות שנתן בעלים של מקרקעין לאחר להחזיק או להשתמש בנכס‪ ,‬מבלי להקנות‬</w:t>
        <w:br/>
        <w:t>‫למקבל הרשות זכות במקרקעין‪ .‬רשות כאמור יכולה להינתן במסגרת התקשרות‬</w:t>
        <w:br/>
        <w:t>‫חוזית בין בעל המקרקעין למקבל הרשות‪" ,‬ואפשר שתינתן על ידי בעל המקרקעין‬</w:t>
        <w:br/>
        <w:t>‫ללא כוונה ליצור התחייבות חוזית‪ ,‬אקט של רצון טוב‪ ,‬או תלמ ד משתיקתו ואי‬</w:t>
        <w:br/>
        <w:t>‫מחאתו להחזקה או לשימוש שעושה אחר בנכס" (פרופ' נ' זלצמן‪ ,‬רשיון במקרקעין‪,‬‬</w:t>
        <w:br/>
        <w:t>‫הפרקליט מב (תשנ"ה)‪.)24 ,‬‬</w:t>
        <w:br/>
        <w:t>‫הסכמה למתן רשות שימוש ייחודי ברכוש משותף אינה טעונה מסמך בכתב ואף‬                ‫‪. 31‬‬</w:t>
        <w:br/>
        <w:t>‫הס כמה בעל פה בהקשר זה קבילה ‪ ,‬ככל שהּוכחה בראיות מספיקות ‪ .‬כאמור‪ ,‬הסכמה‬</w:t>
        <w:br/>
        <w:t>‫זו יכולה להיות אף הסכמה מכללא‪ ,‬הנלמדת מהתנהגות הצדדים בהעדר מחאה‬</w:t>
        <w:br/>
        <w:t>‫והתנגדות ולרבות שתיקת הצדדים‪ .‬ככל שרשות במקרקעין מעוגנת בהתחייבות‬</w:t>
        <w:br/>
        <w:t>‫חוזית‪ ,‬הרי שתוכנה של הרשות‪ ,‬משך קיומה ותנאי סיומה ילמדו מ ן ההסכם שבין‬</w:t>
        <w:br/>
        <w:t>‫הצדדים‪ .‬כל רשות שאין בצדה כוונה ליצור התחייבות חוזית‪ ,‬לרבות רשות מכללא‪,‬‬</w:t>
        <w:br/>
        <w:t>‫רשאי בעל המקרקעין להביא לסיומה בכל עת על ידי גילוי דעתו כלפי מקבל הרשות‬</w:t>
        <w:br/>
        <w:t>‫כי אין הוא מוכן עוד להמשיכּה (ראו גם‪ :‬ע"א ‪ 32/77‬טבוליצקי נ' בית כנסת ובית‬</w:t>
        <w:br/>
        <w:t>‫מדרש החסידים‪ ,‬פ"ד לא(‪ ;)1977( 214 ,210 ,)3‬ע"א ‪ 815/81‬כליפא נ' שאול‪ ,‬פ"ד‬</w:t>
        <w:br/>
        <w:t>‫לו(‪ ;)1982( 83 ,78 ) 3‬רע"א ‪ 259/99‬חברת פליצ'ה ראובן בע"מ נ' סופיוב‪ ,‬פ"ד נה( ‪)3‬‬</w:t>
        <w:br/>
        <w:t>‫‪. ))2001( 402 ,385‬‬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,‬אומצה בהלכה הפסוקה העמדה‪ ,‬לפיה הרשאה לשימוש ייחודי ברכוש‬                 ‫‪. 32‬‬</w:t>
        <w:br/>
        <w:t>‫המשותף בבית המשותף היא רשות הדירה‪ ,‬וכי רק במקרים חריגים ויוצאי דופן‪,‬‬</w:t>
        <w:br/>
        <w:t>‫בהתחשב בעקרון תום הלב ובאינטרס ההסתמכות של מקבל הרשות שיצרה שינוי‬</w:t>
        <w:br/>
        <w:t>‫נסיבות משמעותי‪ ,‬תהא הרשות בלתי הדירה‪ .‬הטעם לכך הוא הגנה על הציפייה‬</w:t>
        <w:br/>
        <w:t>‫הלגיטימית של בעלי הדירות בבית משותף (בעלי המקרקעין) בדבר זכותם במקרקעין‬</w:t>
        <w:br/>
        <w:t>‫והסתמכותם על קיומה (ראו גם‪ :‬רע"א ‪ 2427/14‬מרגוליס נ' דיין‪ ,‬פסקה ‪ 4‬לפסק‬</w:t>
        <w:br/>
        <w:t>‫הדין‪ ,‬פורסם ב"נבו" ( ‪ ;)29.4.2014‬ע"א ‪ 6757/13‬נחום נ' מדינת ישראל ‪ -‬רשות‬</w:t>
        <w:br/>
        <w:t>‫הפיתוח‪ ,‬פסקה ‪ 17‬לפסק הדין‪ ,‬פורסם ב"נבו" ( ‪ ; )19.8.2015‬עניין קטן ‪ ,‬שם; עניין‬</w:t>
        <w:br/>
        <w:t>‫קונצ'יצקי ‪ ,‬פסקה ‪ 27‬לפסק הדין; ע"א (חי') ‪ 13721-05-16‬גבאי נ' הקש‪ ,‬פסקה ‪30‬‬</w:t>
        <w:br/>
        <w:t>‫לפסק הדין ( ‪.))5.10.2016‬‬</w:t>
        <w:br/>
        <w:t>‫מן הכלל אל הפרט‪.‬‬</w:t>
        <w:br/>
        <w:t>‫אין חולק כי עובר להצבת המחסן בחצר הבית המשותף פנה הנתבע ‪ 1‬לתובעת וקיבל‬            ‫‪. 33‬‬</w:t>
        <w:br/>
        <w:t>‫הסכמתה בעל פה‪ ,‬באמצעות גלרנטר‪ ,‬להציב מחסן נייד בחצר הבית‪ .‬אשר לטיב‬</w:t>
        <w:br/>
        <w:t>‫הסכמה זו‪ ,‬לאחר שבחנתי מלוא התשתית הראייתית שהונחה לפניי‪ ,‬באתי לכלל‬</w:t>
        <w:br/>
        <w:t>‫מ סקנה כי אין בגדרה כוונה ליצירת התחייבות חוזית‪ ,‬לרבות כזו המעניקה לנתבעים‬</w:t>
        <w:br/>
        <w:t>‫רשות שימוש בלתי הדירה בחצר הבית המשותף‪ .‬אנמק טעמיי למסקנה זו‪.‬‬</w:t>
        <w:br/>
        <w:t>‫עמדת הנתבעים‪ ,‬כפי שחזרו עליה בתצהיר עדותו הראשית של הנתבע ‪ 1‬היא כי‬                ‫‪. 34‬‬</w:t>
        <w:br/>
        <w:t>‫גובשה בינם לבין התובעת הסכמה בעל פה‪ ,‬לפיה "אנחנו נשלם מכספינו את הגגון‬</w:t>
        <w:br/>
        <w:t>‫שמעל המדרגות ובתמורה ייתנו רשות להציב מחסן פלסטיק בחצר (באופן שלא יהיה‬</w:t>
        <w:br/>
        <w:t>‫לנו חזקות ובעלות בגוף החצר)‪ ,‬וכמובן שנתינת רשות זו לא היתה מוגבלת בזמן‬</w:t>
        <w:br/>
        <w:t>‫אלא במקרה של בניה במקום וכדומה‪ .‬התובעים לעולם לא התנו שהרשות הניתנת‬</w:t>
        <w:br/>
        <w:t>‫תהיה זמנית וניתנת לחרטה בכל רגע שאם כך לא היינו מסכימים‪".‬‬</w:t>
        <w:br/>
        <w:t>‫מנגד‪ ,‬עמדת התובעת‪ ,‬כפי שחזרה עליה בתצהיר עדותה הראשית של גלרנטר‪ ,‬היא‬              ‫‪. 35‬‬</w:t>
        <w:br/>
        <w:t>‫כי הסכמתה בעל פה להצבת המחסן ניתנה "מתוך רצון לשכנות טובה" ו"לאחר שמר‬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‫שטרית [הנתבע ‪ ] 1‬התחייב בפני י והצהיר בפני י מפורשות כי הצבת המחסן הינה‬</w:t>
        <w:br/>
        <w:t>‫זמנית ואינה מקנה ל ו זכות שימוש או זכות קניין כלשהי בחצר הבניין‪ ,‬בין במפורש‬</w:t>
        <w:br/>
        <w:t>‫ובין במשתמע‪ ,‬בין במישרין בין בעקיפין‪ ".‬משנוכחה גלרנטר‪ ,‬לימים‪ ,‬כי הנתבעים‬</w:t>
        <w:br/>
        <w:t>‫הוסיפו ויצקו משטח בטון בסמוך למחסן בחצר הבית המשותף‪ ,‬והציבו עציצים‬</w:t>
        <w:br/>
        <w:t>‫גדולים ‪ ,‬פנתה לנתבע ‪ 1‬בבקשה לקבל התחייבותם בכתב לפיה אין להם כל זכות קניין‬</w:t>
        <w:br/>
        <w:t>‫ייחודית בחצר הבית המשותף‪ ,‬בכפוף לה תתיר המשך רשות השימוש בחצר‪.‬‬</w:t>
        <w:br/>
        <w:t>‫אין חולק כי הנתבעים לא חתמו על כל התחייבות בכתב בקשר עם השימוש הייחודי‬</w:t>
        <w:br/>
        <w:t>‫הנעשה על ידם בחצר הבית המשותף‪ ,‬ומכאן התביעה שלפניי‪.‬‬</w:t>
        <w:br/>
        <w:t>‫במחלוקת זו שניטשה בין הצדדים‪ ,‬מצאתי לבכר גרסתה העובדתית של התובעת‬             ‫‪. 36‬‬</w:t>
        <w:br/>
        <w:t>‫בקשר עם טיב ההסכמה שניתנה לשימוש הנתבעים בחצר הבית המשותף‪ ,‬כפי‬</w:t>
        <w:br/>
        <w:t>‫שנתמכה בתצהיר עדותה הראשית של גלרנטר ובעדותה לפניי‪ .‬בתוך כך‪ ,‬שוכנעתי‬</w:t>
        <w:br/>
        <w:t>‫כי ההסכמה שניתנה על ידי התובעת היתה להצבת מחסן נייד בלבד בחצר הבית‬</w:t>
        <w:br/>
        <w:t>‫המשותף‪ ,‬באופן זמני והדיר‪ ,‬כאקט של רצון טוב ושל שכנּות טובה‪ ,‬ומבלי שניתנה‬</w:t>
        <w:br/>
        <w:t>‫עבורה תמורה כלשהי לתובעת‪ .‬העידה על כך גלרנטר‪ ,‬עדות שהיתה מהימנה עליי‪,‬‬</w:t>
        <w:br/>
        <w:t>‫עקבית וסדורה‪ ,‬בהתייחסה לטענה בדבר תמורה שניתנה לתובעת עבור הסכמתה‬</w:t>
        <w:br/>
        <w:t>‫להצבת המחסן‪ ,‬לאמור‪:‬‬</w:t>
        <w:br/>
        <w:t>‫"לא היה ולא נברא‪ .‬אני זוכרת כמו אתמול‪ .‬מעולם לא‬</w:t>
        <w:br/>
        <w:t>‫היה קישור בין הצבת המחסן לשום דבר אחר‪ .‬מה שהיה‬</w:t>
        <w:br/>
        <w:t>‫מר שטרית [הנתבע ‪ ] 1‬התקשר וביקש‪ .‬בהתחלה לא‬</w:t>
        <w:br/>
        <w:t>‫הסכמתי‪ ,‬פחדתי ממה שקורה עכשיו‪ .‬הוא אמר אני‬</w:t>
        <w:br/>
        <w:t>‫מבטיח שאין חזקה ושזה זמני ואז אמרתי לו אתה‬</w:t>
        <w:br/>
        <w:t>‫מתחייב שאין חזקה וזמני? אז הוא אמר לי‪ ,‬מה זה זמני?‬</w:t>
        <w:br/>
        <w:t>‫מחר תגידי לי לפנות או עוד חודש? אמרתי לו עוד חודש‬</w:t>
        <w:br/>
        <w:t>‫לא א בל עוד כמה שנים‪ .‬לא היה שום קשר לנזילה שהוא‬</w:t>
        <w:br/>
        <w:t>‫חייב לתקן בלי קשר‪ .‬גם כשהיתה נזילה אני מעולם לא‬</w:t>
        <w:br/>
        <w:t>‫ביקשתי שיציב גגון‪ ,‬לא חשבתי על הרעיון‪ .‬אני דיברתי‬</w:t>
        <w:br/>
        <w:t>‫אתו שפשוט יאטום את המדרגות‪ .‬הוא זה שבא והציב‬</w:t>
        <w:br/>
        <w:t>‫גגון שזה לשימושו‪ ,‬ככה המדרגות היו חשופות בגשם‪,‬‬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קשור בכלל‪( ".‬פרוטוק ול דיון מיום ‪ , 7.10.2019‬עמוד‬</w:t>
        <w:br/>
        <w:t>‫‪ 2‬שורות ‪) 14-2‬‬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מעדות הנתבע ‪ 1‬התבהר כי התקנת הגגון מעל גרם המדרגות החיצוני המוביל‬</w:t>
        <w:br/>
        <w:t>‫לדירת הנתבעים נעשתה בשל נזקי רטיבות בדירת התובעת‪ ,‬כלשונו‪" :‬ניסינו כל מיני‬</w:t>
        <w:br/>
        <w:t>‫דברים ולא הצלחנו‪ ,‬בסוף גברת מאשה [גלרנטר] אמרה אם אתה לא מסדר את זה אני‬</w:t>
        <w:br/>
        <w:t>‫הולכת לבית משפט‪ ,‬אז אמרנו ועשינו הסכם שלא נלך לבית משפט אם אני אתקין‬</w:t>
        <w:br/>
        <w:t>‫את הגגון‪( ".‬פרוטוקול דיון מיום ‪ , 7.10.2019‬עמוד ‪ 6‬שורות ‪.)15-12‬‬</w:t>
        <w:br/>
        <w:t>‫עוד לא עלה בידי הנתבעים להוכיח כי גובשה בין הצדדים הסכמה‪ ,‬לפיה רשות‬             ‫‪. 37‬‬</w:t>
        <w:br/>
        <w:t>‫השימוש בדמות הצבת המחסן בחצר הבית המשותף אינה מוגבלת בזמן למעט‬</w:t>
        <w:br/>
        <w:t>‫"במקרה של בניה"‪ .‬אטעים‪ :‬בעלים של דירה בבית משותף המקבל רשות שימוש‬</w:t>
        <w:br/>
        <w:t>‫ייחודית ברכוש המשותף‪ ,‬עליו הנטל להוכיח בראיות מספיקות‪ ,‬קיומן של תניות‬</w:t>
        <w:br/>
        <w:t>‫המגבילות הזכות העומדת לבעלים של דירות אחרות בבית המשותף‪ ,‬מכוחן של‬</w:t>
        <w:br/>
        <w:t>‫הלכות רשיון במקרקעין‪ ,‬להפסיק רשות השימוש‪ .‬זאת לא עלה בידי הנתבעים‬</w:t>
        <w:br/>
        <w:t>‫לעשות‪ ,‬עת לשיטתם‪ -‬הם ה יקף השימוש ומשכו נלמד מהגיונם של דברים ועל פי‬</w:t>
        <w:br/>
        <w:t>‫השכל הישר‪ .‬כך‪ ,‬כפי עדות הנתבע ‪ 1‬שנשמעה לפניי‪ ,‬בהוסיפו לאמור‪:‬‬</w:t>
        <w:br/>
        <w:t>‫"ש‪ .‬מאיזו סיבה מקובל עליך להסיר את המחסן?‬</w:t>
        <w:br/>
        <w:t>‫ת‪ .‬למשל צריכים את המקום לבניה‪ ,‬לריצוף‪ ,‬לשימוש‪.‬‬</w:t>
        <w:br/>
        <w:t>‫ש‪ .‬אם מחליטים לעשות שם גינה‪ ,‬מוסכם עליך?‬</w:t>
        <w:br/>
        <w:t>‫ת‪ .‬אני לא אסכים לעשות גינה במקום הזה של המחסן כי‬</w:t>
        <w:br/>
        <w:t>‫אני רוצה שהמחסן יישאר‪".‬‬</w:t>
        <w:br/>
        <w:t>‫(פרוטוקול דיון מיום ‪ ,7.10.2019‬עמוד ‪ 9‬שורות ‪)27-22‬‬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‫בכך גילה הנתבע ‪ 1‬דעתו כי לא ברכוש משותף העומד לשימוש כל בעלי הדירות‬</w:t>
        <w:br/>
        <w:t>‫עסקינן‪ ,‬אלא ברכוש משותף‪ ,‬למצער חלקו‪ ,‬העומד לשימוש הנתבעים בלבד‪ ,‬אשר‬</w:t>
        <w:br/>
        <w:t>‫בכוחם להחלי ט מה ייעשה בו‪ .‬ולא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‫בדברים אלה יש אף כדי לתמוך העדר מסוימות ההסכמה שבאה בין הצדדים‪ ,‬לרבות‬</w:t>
        <w:br/>
        <w:t>‫לעניין תוכנה של רשות השימוש‪ ,‬משך קיומה ותנאי סיומה‪ ,‬ללמדנו העדר התחייבות‬</w:t>
        <w:br/>
        <w:t>‫חוזית בקשר עם שימוש ייחודי ובלעדי הנעשה על ידי הנתבעים בחצר הבית‬</w:t>
        <w:br/>
        <w:t>‫המשותף‪.‬‬</w:t>
        <w:br/>
        <w:t>‫יתרה מזאת‪ ,‬כעול ה מהתשתית הראייתית שהונחה לפניי‪ ,‬לא ניתנה הסכמת התובעת‬            ‫‪. 38‬‬</w:t>
        <w:br/>
        <w:t>‫ליציקת משטח בטון בחצר הבית המשותף בסמוך למחסן‪ ,‬ואף לא להצבת עציצים‬</w:t>
        <w:br/>
        <w:t>‫גדולים בצמידות למחסן כמעין גדר תוחמת‪ .‬בעניין זה העיד הנתבע ‪ 1‬כי הוא לא פנה‬</w:t>
        <w:br/>
        <w:t>‫לגלרנטר והסתפק בשיחה עם אנגלברג‪ ,‬בנה של התובעת‪ ,‬ממנה למד דב ר הסכמת‬</w:t>
        <w:br/>
        <w:t>‫התובעת (פרוטוקול דיון מיום ‪ , 7.10.2019‬עמוד ‪ 6‬שורות ‪ .) 32-24‬אנגלברג העיד כי‬</w:t>
        <w:br/>
        <w:t>‫זכורה לו פניה של הנתבע ‪ 1‬אליו בבקשה לאפשר יציקת משטח בטון בחצר הבית‪,‬‬</w:t>
        <w:br/>
        <w:t>‫אך הוא השיבו כי גלרנטר היא מיופת הכוח ובת הסמכות במלוא העניינים הקשורים‬</w:t>
        <w:br/>
        <w:t>‫לדירת התובעת‪ ,‬וכי עליו לפנות אלי ה בבקשה זו (פרוטוקול דיון מיום ‪,7.10.2019‬‬</w:t>
        <w:br/>
        <w:t>‫עמוד ‪ 5‬שורות ‪ .)28-11‬א ף בעניין זה מצאתי לבכר עדות אנגלברג אשר היתה מהימנה‬</w:t>
        <w:br/>
        <w:t>‫עליי‪ ,‬בשים לב כי הנתבעים אישרו בכתב ההגנה כי הסכמת התובעת להצבת מחסן‬</w:t>
        <w:br/>
        <w:t>‫בחצר הבית המשותף ניתנה באמצעות גלרנטר‪ ,‬המשמשת מיופת כוחה‪ ,‬וכן אישרו‬</w:t>
        <w:br/>
        <w:t>‫בכת ב ההגנה כי אנגלברג הפנה הנתבע ‪ 1‬לגלרנטר לצורך קבלת הסכמת התובעת‬</w:t>
        <w:br/>
        <w:t>‫ליציקת משטח הבטון (סעיפים ‪ 9‬ו‪ 11-‬לכתב ההגנה)‪ .‬בבחינת גרסה עובדתית אשר‬</w:t>
        <w:br/>
        <w:t>‫לא מצאתי תימוכין לשינויּה במסגרת תצהיר עדותו הראשית של הנתבע ‪ 1‬ועדותו‬</w:t>
        <w:br/>
        <w:t>‫לפניי ‪.‬‬</w:t>
        <w:br/>
        <w:t>‫למעלה מכך‪ ,‬בידי לקבל טענת התובעת כי עם ביצוע פעולות נוספות אלה ברכוש‬              ‫‪. 39‬‬</w:t>
        <w:br/>
        <w:t>‫המשותף מבלי שניתנה הסכמתה‪ ,‬התממש חשש התובעת מפני תפיסת חזקה ייחודית‪,‬‬</w:t>
        <w:br/>
        <w:t>‫לאמור השתלטות הנתבעים על שטח חצר הבית המשותף באופן בלעדי‪ ,‬בעטיה‬</w:t>
        <w:br/>
        <w:t>‫ביקשה התחייבות הנתבעים בכתב להעדר זכות קניין ייחודית ברכוש המשותף‪ .‬סירוב‬</w:t>
        <w:br/>
        <w:t>‫הנתבעים לעשות כן מלמד כי ל דידם‪ ,‬כעולה אף מעדות הנתבע ‪ 1‬לפניי‪ ,‬עומדת להם‬</w:t>
        <w:br/>
        <w:t>‫זכות שימוש ייחודית בחצר הבית המשותף שאינה מוגבלת בזמן ואשר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המשותף‪ ,‬ובכללם התובעת‪ ,‬אינם רשאים להפסיקה‪ .‬כאמור‪ ,‬זאת לא עלה בידי‬</w:t>
        <w:br/>
        <w:t>‫הנתבעים להוכיח‪ ,‬כפי הנטל הרובץ לפתחם‪ .‬סבורני כי בפעולות הנוספות שביצעו‬</w:t>
        <w:br/>
        <w:t>‫הנתבעים בחצר הבית המשותף‪ ,‬ללא הסכמת התובעת‪ ,‬וכן בסירובם ליתן התחייבותם‬</w:t>
        <w:br/>
        <w:t>‫בכתב להעדר זכות קניין בלעדית בשטח זה בחצר הבית המשותף‪ ,‬יש כדי להוות‬</w:t>
        <w:br/>
        <w:t>‫צידוק להפסקת רשות השימוש שניתנה לנתבעים לכתחילה להצבת מחסן נייד בלבד‬</w:t>
        <w:br/>
        <w:t>‫בחצר הבית‪.‬‬</w:t>
        <w:br/>
        <w:t>‫לאור האמור לעיל‪ ,‬הנני לקבל התביעה‪.‬‬    ‫‪. 40‬‬</w:t>
        <w:br/>
        <w:t>‫בהתייחס לטענת הנתבעים בסיכומיהם בכתב‪ ,‬לפיה יש להורות לתובעת לסלק ציוד‬       ‫‪. 41‬‬</w:t>
        <w:br/>
        <w:t>‫ומיטלטלין המונח בחצר הבית המשותף על ידי שוכריה‪ ,‬לפצות הנתבעים בגין‬</w:t>
        <w:br/>
        <w:t>‫שימוש ייחודי הנעשה על ידי השוכרים בחצר וכן לחייב התובעת בתשלום עלות‬</w:t>
        <w:br/>
        <w:t>‫התקנת הגגון מעל גרם המדרגות המוביל לדירתם ‪ -‬דינה ל הידחות‪ .‬מקומם של סעדים‬</w:t>
        <w:br/>
        <w:t>‫אלה להתברר בתביעה נפרדת שרשאים הנתבעים להגיש על פי שיקול דעתם ובהתאם‬</w:t>
        <w:br/>
        <w:t>‫להוראות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‫‪. 42‬‬</w:t>
        <w:br/>
        <w:t>‫הנני ליתן צו עשה המורה לנתבעים‪ ,‬ביחד ולחוד‪ ,‬לפנות המחסן והעציצים הגדולים‬    ‫‪. 43‬‬</w:t>
        <w:br/>
        <w:t>‫שהציבו בחצר הבית המשותף‪ ,‬להסיר יציקת הבטון שהתקינו בשטח חצר הבית‬</w:t>
        <w:br/>
        <w:t>‫המשותף‪ ,‬ולהשיב מצב חצר הבית לקדמותו‪ .‬זאת‪ ,‬בתוך ‪ 60‬יום מהיום‪.‬‬</w:t>
        <w:br/>
        <w:t>‫למעלה מן הצורך‪ ,‬אציע לצדדים לפעול במשותף לקביעת דרכי שימ וש מוסכמות‬         ‫‪. 44‬‬</w:t>
        <w:br/>
        <w:t>‫בחצר הבית המשותף‪ ,‬וככל שנכונים הם לאפשר חלוקת שימוש ייחודית בשטח חצר‬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‫הבית‪ ,‬לעגן במפורש ובכתב טיב ההסכמה‪ ,‬לרבות משך קיום רשות השימוש והתנאים‬</w:t>
        <w:br/>
        <w:t>‫לסיומה‪.‬‬</w:t>
        <w:br/>
        <w:t>‫אשר להוצאות המשפט‪ ,‬לאחר ששקלתי טענות הצדדים ונתתי הדעת לאמות המידה‬          ‫‪. 45‬‬</w:t>
        <w:br/>
        <w:t>‫שהותוו בעניין זה בהלכה הפסוקה‪ ,‬הנני לחייב הנתבעים‪ ,‬ביחד ולחוד‪ ,‬בהוצאות‬</w:t>
        <w:br/>
        <w:t>‫משפט‪ ,‬הכוללות שכר טרחת עורך דין‪ ,‬בסך של ‪ 5,000‬ש"ח‪ .‬התשלום יבוצע בתוך‬</w:t>
        <w:br/>
        <w:t>‫‪ 30‬יום אחרת יישא הפרשי הצמדה וריבית כחוק מיום מתן פסק הדין ועד למועד‬</w:t>
        <w:br/>
        <w:t>‫מלוא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,‬כ"ו ניסן תש"פ‪ 20 ,‬אפריל ‪ , 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6/90/2018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