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1/476/2017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2020-03-19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‫סבג מאיר‪ ,‬ת‪.‬ז ‪053604633‬‬             ‫‪1‬‬             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עז אלדד‬</w:t>
        <w:br/>
        <w:t>‫(עפ"י מינוי לפי חוק הסיוע המשפטי)‬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 שלום‪ ,‬ת‪.‬ז ‪57388860‬‬             ‫‪1‬‬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 מירה‪ ,‬ת‪.‬ז ‪59788190‬‬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שלום אלון‬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‫עיקרי העובדות‬</w:t>
        <w:br/>
        <w:t>‫‪ .1‬עסקינן בבית משותף הידוע כגוש ‪ 30398‬חלקה ‪ ,23‬הממוקם ברחוב בורוכוב ‪ 70‬בשכונת קרית יובל‬</w:t>
        <w:br/>
        <w:t>‫בירושלים (להלן‪" :‬הבית המשותף")‪ .‬הבית המשותף רשום ככזה בפנקס הבתים המשותפים‪ .‬בבית המשותף‬</w:t>
        <w:br/>
        <w:t>‫‪ 4‬דירות‪ 2 -‬מהן בקומת קרקע ו‪ 2-‬בקומה העליונה‪ .‬כעולה ממסמכי הבית המשותף נבנה הבית המשותף‬</w:t>
        <w:br/>
        <w:t>‫במקור על ידי חברת עמידר כ"שיכון עמידר"‪.‬‬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 הדירה הידועה כתת חלקה ‪ 2‬הממוקמת בקומת הקרקע (להלן‪" :‬דירת התובע")‪ .‬הנתבעים‬</w:t>
        <w:br/>
        <w:t>‫הם חוכרים לדורות של דירה הידועה כתת חלקה ‪ 4‬הממוקמת בקומה העליונה‪ ,‬מעל דירת התובע‬</w:t>
        <w:br/>
        <w:t>‫(להלן‪":‬דירת הנתבעים")‪ .‬לבית המשותף‪ ,‬בפועל‪ 2 ,‬אגפים‪ -‬באגף אחד מצויות דירות התובע והנתבעים‬</w:t>
        <w:br/>
        <w:t>‫(להלן‪" :‬האגף")‪ ,‬באגף השני ממוקמות ‪ 2‬דירות נוספות‪ -‬תתי חלקות ‪ 1‬ו‪( 3-‬להלן‪" :‬האגף השני")‪ .‬בהתאם‬</w:t>
        <w:br/>
        <w:t>‫לרישום בפנקס הבתים המשותפים‪ ,‬לכל אחת מדירות הבית המשותף ‪ 2/8‬מהרכוש המשותף‪ .‬לאף אחת‬</w:t>
        <w:br/>
        <w:t>‫מהדירות לא רשומה הצמדה מסוימת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בעלי הדירות בבית המשותף נחתם הסכם בהתאם לסעיף ‪ 21‬לחוק חוק בתים משותפים התשי"ג‪,1952 -‬‬</w:t>
        <w:br/>
        <w:t>‫אשר היה בתוקף אותה עת (ראה נספח ג' לתצהיר התובע‪ ,‬להלן‪" :‬ההסכם")‪ .‬סעיף ‪5‬א להסכם זה קובע כי‬</w:t>
        <w:br/>
        <w:t>‫"לכל דירה יהיה צמוד‪ ,‬נוסף לחלק בלתי מסוים מהרכוש המשותף כפי שיקבע בצו רישום הבית המשותף‪,‬‬</w:t>
        <w:br/>
        <w:t>‫אותו חלק מהשטח הפנוי שמשתכן הדירה הנידונה מחזיק בו בהתאם להסכמים בכתב או בהתאם להסכם‬</w:t>
        <w:br/>
        <w:t>‫שיעשה מדי פעם בפעם בין בעלי הדירות ושיאושר ע"י הקרן ו‪/‬או ע"י עמידר" (להלן‪" :‬סעיף ‪5‬א")‪.‬‬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המשותף אושר לרישום ביום ‪ .31.12.62‬בצו רישום הבית המשותף אשר אישר במועד זה הפקיד‬</w:t>
        <w:br/>
        <w:t>‫המוסמך בהתאם להוראות חוק בתים משותפים תשכ"א‪( 1961 -‬מי שקדם למפקח על רישום המקרקעין‬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‫דהיום) אושר ההסכם לרישום וצוין בסעיף ‪ 4‬לו כי‪" :‬בתוקף סמכותי לפי סעיפים ‪( 35‬א) ו‪ 36-‬לחוק הנ"ל‬</w:t>
        <w:br/>
        <w:t>‫הריני מאשר את ההסכם המיוחד בין בעלי הדירות בבית הנ"ל ומצווה לרשמו במשרד רושם הקרקעות"‪.‬‬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נרשם בהסכם‪ ,‬ב"הואיל" החמישי כי‪" -‬והואיל ועמידר ו‪/‬או נציגי עמידר הפועלים כבאי כוח‬</w:t>
        <w:br/>
        <w:t>‫המשתכנים מצהירים ומסכימים בזה כי כל חלקי הבית למעט הדירות ולרבות המעברים לדירות‪ ,‬הגגות‪,‬‬</w:t>
        <w:br/>
        <w:t>‫הקירות החיצוניים‪ ...‬וכל חלק של הבית המיועד לשרת את כל הדירות או מרביתן‪ ,‬אפילו היה נמצא‬</w:t>
        <w:br/>
        <w:t>‫בתחומי דירה מסוימת‪ -‬כל הנ"ל מהווים "רכוש משותף" (להלן‪" :‬הרכוש המשותף") ואילו כל חלק אחר‬</w:t>
        <w:br/>
        <w:t>‫של הבית והשטח הפנוי בקרקע (להלן‪" -‬השטח הפנוי") לא יכללו ברכוש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.6‬לבית המשותף חצר רחבה מהחזית הקדמית‪ ,‬בצד המזרחי של הבניין‪ ,‬הפונה לרחוב בורוכוב (להלן‪" :‬החצר‬</w:t>
        <w:br/>
        <w:t>‫המזרחית ")‪ .‬החצר המזרחית מחולקת בפועל בין שני אגפי הבניין‪ .‬כמו כן קיימת חצר עורפית צרה יותר‪,‬‬</w:t>
        <w:br/>
        <w:t>‫מהצד המערבי של הבית המשותף‪ ,‬הגובלת בכביש פנימי‪ ,‬גם היא מחולקת בין שני האגפים (להלן‪" :‬החצר‬</w:t>
        <w:br/>
        <w:t>‫המערבית")‪ .‬היות שחצרות אלו מחולקות בפועל בין שני האגפים ולמען הנוחות יכונה להלן שטח החצר‬</w:t>
        <w:br/>
        <w:t>‫הקדמית הסמוכה לאגף "החצר הקדמית" ואילו שטח החצר העורפית הסמוכה לאגף "החצר האחורית"‪.‬‬</w:t>
        <w:br/>
        <w:t>‫השטח המצוי במחלוקת בין הצדדים להליך זה מהווה חלק מהחצר האחורית‪ .‬תחילתו של שטח זה‪ ,‬כמו גם‬</w:t>
        <w:br/>
        <w:t>‫הכניסה אליו‪ ,‬בצד הצפוני והוא ממשיך אל עבר הצד המערבי ולמעשה משתרע על חלק מחלקו הצפון מערבי‬</w:t>
        <w:br/>
        <w:t>‫של חצר הבית המשותף‪ ,‬הסמוכה לאגף (ראה תמונות – נספחים ה' ו‪ -‬יח' לתצהירי התובע‪ .‬להלן ‪" :‬החצר‬</w:t>
        <w:br/>
        <w:t>‫שבמחלוקת")‪.‬‬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 טוען בתביעתו כי בהתאם להסכם נהג במשך שנים ארוכות מנהג בעלים בשטח החצר הקדמית‬</w:t>
        <w:br/>
        <w:t>‫והאחורית לרבות בשטח החצר שבמחלוקת ואילו לנתבעים הוקצה הגג הסמוך לדירתם‪ .‬למעשה‪ ,‬נטען‬</w:t>
        <w:br/>
        <w:t>‫לחלוקה מוסכמת רבת שנים כאמור‪ .‬לטענת התובע‪ ,‬הנתבעים ביצעו ללא הסכמתו שינויים בשטח החצר‬</w:t>
        <w:br/>
        <w:t>‫שבמחלוקת והשתלטו עליה תוך שהם מונעים ממנו גישה אליה‪ .‬לפיכך‪ ,‬עתר התובע למתן צו מניעה קבוע‬</w:t>
        <w:br/>
        <w:t>‫"האוסר על הנתבעים לבצע כל עבודה בחצר הצמודה פיזית לדירת התובע והאוסר על הנתבעים להיכנס‬</w:t>
        <w:br/>
        <w:t>‫לחצר ואשר יורה לנתבעים להרוס את הבניה החדשה‪ ,‬לרבות המדרגות תחת חלון התובע‪ ,‬ולהשיב המצב‬</w:t>
        <w:br/>
        <w:t>‫לקדמותו לרבות בנייה מחדש של דרך הכניסה של התובע לחצר והשער שנועד לצורך 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.8‬הצדדים הגישו תצהירים מטעמם ודיון הוכחות התקיים ביום ‪ .22.5.19‬ביום ‪ 6.6.19‬ערכתי ביקור במקום‬</w:t>
        <w:br/>
        <w:t>‫בנוכחות הצדדים ובאי כוחם‪ .‬לאחר מכן סיכמו הצדדים טענותיהם בכתב‪ .‬סיכומי הצדדים הוגשו לאחר‬</w:t>
        <w:br/>
        <w:t>‫מספר אורכות‪ ,‬שכן הצדדים ניהלו מגעים במהלך תקופה זו על מנת להגיע להסדר מוסכם‪ .‬בסופו של יום‪,‬‬</w:t>
        <w:br/>
        <w:t>‫שיחות אלו לא הבשילו להסכמה ולפיכך יש להכריע בהליך על פי שורת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התובע‬</w:t>
        <w:br/>
        <w:t>‫‪ .9‬התובע‪ ,‬בן כ‪ , 65-‬נכה המוכר על ידי המוסד לביטוח לאומי‪ ,‬טוען כי בשל נכותו הוקצתה לו ולגרושתו‪ -‬שאף‬</w:t>
        <w:br/>
        <w:t>‫היא סובלת ממגבלות‪ -‬דירה אשר ממוקמת במפלס הקרקע ונגישה מהרחוב‪ .‬לטענתו‪ ,‬הוא מתגורר מאז שנת‬</w:t>
        <w:br/>
        <w:t>‫‪ 1978‬בבית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התובע‪ ,‬היחסים בין בעלי הדירות בבית המשותף הוסדרו בהסכם אותו יש לראות כתקנון מוסכם‪.‬‬</w:t>
        <w:br/>
        <w:t>‫נטען‪ ,‬כי בהתאם לסעיף ‪5‬א להסכם והסכמת הצדדים הנוהגת‪ ,‬בעלי הדירות בקומת הקרקע מחזיקים בחצר‬</w:t>
        <w:br/>
        <w:t>‫הסמוכה לדירתם (הקדמית והאחורית) ואילו בעלי הדירות בקומה העליונה מחזיקים בזכויות הבניה על‬</w:t>
        <w:br/>
        <w:t>‫הגג‪ .‬לטענתו‪ ,‬בעלי הדירות פעלו משך השנים בהתאם להסכם באופן בו בעלי הדירות בקומה העליונה הוסיפו‬</w:t>
        <w:br/>
        <w:t>‫תוספות בניה על גג דירתם ובעלי הדירות בקומת הקרקע קיבלו שימוש ייחודי בשטח החצר הסמוכה‬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.11‬נטען כי אף בפועל נהגו בעלי הדירות בהתאם להסכמה נוהגת זו‪ .‬בעלי הדירות העליונות ובכלל זה הנתבעים‬</w:t>
        <w:br/>
        <w:t>‫הוסיפו קומה נוספת ששטחה כגודל דירתם המקורית‪ ,‬תוך ניצול אחוזי הבניה ללא התנגדות יתר בעלי‬</w:t>
        <w:br/>
        <w:t>‫הדירות‪ .‬התובע מצדו‪ ,‬נהג כל השנים מנהג בעלים בחצר הקדמית ובזו האחורית‪ .‬לטענת התובע‪ ,‬נוהג זה‬</w:t>
        <w:br/>
        <w:t>‫עולה גם מאופן התנהלות בעלי הדירות האחרים בבית המשותף‪ ,‬באגף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טוען כי עד שנת ‪ , 2013‬מועד הגשת בקשת הנתבעים להיתר בניה‪ ,‬הפריד קיר בין שער הכניסה וגרם‬</w:t>
        <w:br/>
        <w:t>‫המדרגות לדירת הנתבעים לבין חלקה של החצר שבמחלוקת‪ .‬לטענתו‪ ,‬בשנת ‪ 2014‬הרסו הנתבעים את הקיר‬</w:t>
        <w:br/>
        <w:t>‫הקיים‪ ,‬בנו תח תיו קיר חדש תוך שהם יוצרים לעצמם גישה פרטית לחצר שבמחלוקת ומונעים את גישת‬</w:t>
        <w:br/>
        <w:t>‫התובע לשם‪ .‬בתוך כך נטען כי בנו מדרגות והציבו שער הנעול במפתח‪ .‬התובע טוען כי מעשים אלו בוצעו‬</w:t>
        <w:br/>
        <w:t>‫שעה שהוא היה מאושפז בבית החולים עקב אירוע מוחי‪ ,‬תוך שהנתבעים מנצלים את היעדרותו מהבית‬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התובע‪ ,‬סיפוח ותפיסת החצר שבמחלוקת על ידי הנתבעים‪ ,‬על דרך גידורה ונעילתה‪ ,‬נועדה לסכל‬</w:t>
        <w:br/>
        <w:t>‫את כוונת התובע להתאים את דירתו למגבלותיו הפיסיות ולבנות בחצר המחלוקת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נטען כי הנתבעים בנו את גרם המדרגות תחת חלון דירתו‪ ,‬ללא היתר בניה‪ ,‬ללא הסכמת התובע ויתר‬</w:t>
        <w:br/>
        <w:t>‫בעלי הזכויות בבית המשותף‪ ,‬כאשר הדבר אף מהווה פגיעה בפרטיותו‪.‬‬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.15‬הנתבעים‪ ,‬מצדם‪ ,‬מכחישים מכל וכל קיומה של חלוקה מוסכמת לפיה שטחי החצר מוקנים לדירות‬</w:t>
        <w:br/>
        <w:t>‫התחתונות ואילו שטח הגג לדירות העליונות‪ .‬לטענתם‪ ,‬אמנם קיימת חלוקה אולם היא שונה מהמתואר על‬</w:t>
        <w:br/>
        <w:t>‫ידי התובע‪ .‬לטענתם‪ ,‬במסגרת החלוקה החצר הקדמית הועמדה לשימוש דירת התובע ואילו החצר‬</w:t>
        <w:br/>
        <w:t>‫האחורית לשימוש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טוענים כי רכשו את דירתם בשנת ‪ 2006‬כאשר כבר בעת רכישת דירתם נכחו לראות כי שטח החצר‬</w:t>
        <w:br/>
        <w:t>‫המזרחית מחולקת בין יתר בעלי הדירות בשני האגפים‪ .‬לטענתם‪ ,‬אמר להם מוכר דירתם כי שטח החצר‬</w:t>
        <w:br/>
        <w:t>‫הקדמית באגף שלהם מוקצה לתובע וכך גם היה ניכר בשטח‪ .‬הנתבעים מכחישים קיומה של הסכמה בין‬</w:t>
        <w:br/>
        <w:t>‫בעלי הדירות ביחס לשימוש בלעדי של דירת התובע בחצר האחורית וטוענים כי דווקא ההפך הוא הנכון‪:‬‬</w:t>
        <w:br/>
        <w:t>‫בעת רכישת דירתם נאמר להם כי החצר הקדמית מוחזקת ומשמשת את התובע; בעוד שהחצר שבמחלוקת‬</w:t>
        <w:br/>
        <w:t>‫משמשת את המוכר וכי לאחר המכירה הם יהיו רשאים להחזיק בה‪ .‬עוד נטען‪ ,‬כי במשך למעלה מעשור‬</w:t>
        <w:br/>
        <w:t>‫החצר שבמחלוקת הוחזקה על ידם בפועל‪ ,‬הם עושים בה שימוש בלעדי אם כי אין הם מונעים מהתובע גישה‬</w:t>
        <w:br/>
        <w:t>‫למתקניו הממוקמים בו‪ .‬הנתבעים טוענים כי דווקא התובע הוא שמנסה לשנות מההסכמה הנוהגת וזאת‬</w:t>
        <w:br/>
        <w:t>‫נוכח רצונו לבנות ממ"ד בחצר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הנתבעים‪ ,‬התובע מבקש להסיק מסעיף ‪5‬א את אשר אין בו‪ .‬לטענתם‪ ,‬לשון הסעיף מאפשר לכל דירה‬</w:t>
        <w:br/>
        <w:t>‫להחזיק בחלק מהשטח הפנוי‪ ,‬בהתאם להסכמים בכתב או כאלה שיכרתו מעת לעת בין בעלי הדירות‬</w:t>
        <w:br/>
        <w:t>‫ושיאושר על ידי עמידר או קק"ל‪ .‬לטענתם‪ ,‬לא הוצג ולו הסכם יחיד בין בעלי הדירות שיש בו כדי לתמוך‬</w:t>
        <w:br/>
        <w:t>‫בטענת התובע ואף התובע לא טען לקיומה של הסכמת קק"ל או עמידר לה‪ .‬עוד נטען כי גם החלוקה הנוהגת‬</w:t>
        <w:br/>
        <w:t>‫בבית המשותף מזה שנים מלמדת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הנתבעים‪ ,‬עניינה של התביעה הוא למעשה בחלוקה מחודשת של שטחי הרכוש המשותף ולפיכך היה‬</w:t>
        <w:br/>
        <w:t>‫צורך לצרף את כל בעלי הדירות‪ .‬משאלו לא צורפו דינה של התביעה 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מוסיפים וטוענים כי בהתאם להסכם‪ ,‬המהווה למעשה תקנון מוסכם‪ ,‬הרכוש המשותף אינו כולל‬</w:t>
        <w:br/>
        <w:t>‫את "השטח הפנוי בקרקע" כאמור בהסכם‪ .‬לטענתם‪ ,‬מכאן יש ללמוד כי משתכן אשר מחזיק בחלק‬</w:t>
        <w:br/>
        <w:t>‫מקרקעות אלה מכוח הסכם בכתב או הסכם אחר בין בעלי הדירות ואשר אושר ע"י קק"ל או עמידר‪ -‬יהיה‬</w:t>
        <w:br/>
        <w:t>‫השטח צמוד לדירתו‪ .‬לפיכך נטען כי החצר שבמחלוקת איננה נכללת תחת הגדרת "רכוש משותף" ואף אינה‬</w:t>
        <w:br/>
        <w:t>‫נחשבת כ"צמודה" למי מדירות הבית המשותף‪ .‬לפיכך נטען‪ ,‬היות ואין מדובר ברכוש משותף או בחצר‬</w:t>
        <w:br/>
        <w:t>‫הצמודה לדירת התובע ‪ -‬אין מדובר כלל בהסגת גבול לקניינו ועל כן אין בידי התובע עילת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.20‬לחלופין נטען כי אף אם ייקבע כי שטחי החצרות מהווים רכוש משותף‪ ,‬הרי שהחצר שבמחלוקת צריכה‬</w:t>
        <w:br/>
        <w:t>‫להיות בשימוש ייחודי של הנתבעים ולו משום שלנתבעים‪ ,‬כמו גם ליתר בעלי הדירות בבית המשותף‪2/8 ,‬‬</w:t>
        <w:br/>
        <w:t>‫מהרכוש המשותף‪ .‬נטען‪ ,‬כי משנטלו לעצמם יתר בעלי הדירות בבית המשותף חצרות לשימושם הייחודי‬</w:t>
        <w:br/>
        <w:t>‫והבלעדי חזקה עליהם שהותירו את יתרת השטח‪ -‬זו המצויה בחצר שבמחלוקת‪ -‬לשימושם הייחודי של‬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הנתבעים‪ .‬נטען כי כל החלטה אחרת תקפח את הנתבעים שכן יימצא כי לכל יתר דירות הבית המשותף‬</w:t>
        <w:br/>
        <w:t>‫קיימת חצר בשימושם הבלעדי ואילו רק מהנתבעים נמנע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הנתבעים‪ ,‬בהתנהלותם של בעלי הדירות המלמדת כי ניכסו לעצמם חלקים מסוימים בחצר‬</w:t>
        <w:br/>
        <w:t>‫המשותפת‪ ,‬תוך הותרת החצר שבמחלוקת לשימושם של הנתבעים (כפי שלטענתם עשו מאז שנת ‪2006‬‬</w:t>
        <w:br/>
        <w:t>‫ובעידודו של התובע) מחזיקים עצמם כמי שנתנו הסכמה שבשתיקה למצב זה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מוסיפים וטוענים כי מעולם לא שברו קיר וכך גם כי תמיד היו מדרגות לחצר העורפית‪.‬‬</w:t>
        <w:br/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.23‬שני הצדדים הסכימו במהלך הדיון כי ההסכם דינו כדין תקנון מוסכם ואכן כך יש להתייחס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.24‬רכוש משותף מוגדר בסעיף ‪ 52‬לחוק המקרקעין התשכ"ט‪( 1969 -‬להלן‪ :‬החוק")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‪ -‬כל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מתקני הסקה או מים וכיוצא באלה‬</w:t>
        <w:br/>
        <w:t>‫המיועדים לשמש את כל בעלי הדירות או מרביתם אפילו הם בתחומי דירה מסוימת‪.‬‬</w:t>
        <w:br/>
        <w:t>‫‪ .25‬סעיף ‪(55‬ג) לחוק‪ ,‬דן בדרך הצמדת חלקים מהרכוש המשותף לדירה פלונית וקובע‪-‬‬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לקבוע בתקנון‪ ,‬כמשמעותו בסימן ג' לפרק זה (להלן ‪ -‬התקנון)‪ ,‬שחלק מסוים‬</w:t>
        <w:br/>
        <w:t>‫של הרכוש המשותף יהיה צמוד לדירה פלונית‪ ,‬ובלבד שלא יקבעו זאת ביחס לחדרי מדרגות‪ ,‬מעליות‪,‬‬</w:t>
        <w:br/>
        <w:t>‫מקלטים ומיתקנים המיועדים לשמש את כל בעלי הדירות; הוצמד חלק מסוים מהרכוש המשותף‬</w:t>
        <w:br/>
        <w:t>‫לדירה פלונית‪ ,‬לא יחולו עליו הוראות פרק זה בנוגע לרכוש המשותף‪ ,‬ודינו לכל דבר כדין הדירה שאליה‬</w:t>
        <w:br/>
        <w:t>‫הוצמד"‬</w:t>
        <w:br/>
        <w:t>‫‪ .26‬הנה כי כן‪ ,‬על פי הוראות החוק‪ ,‬רק בהסכמת כל בעלי הדירות‪ ,‬ניתן להצמיד חלק מרכוש משותף לדירה‬</w:t>
        <w:br/>
        <w:t>‫פלונית‪ ,‬משמע ליתן זכות קניינית ברכוש המשותף לבעל דירה פלונית‪.‬‬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.27‬הוא הדין גם לגבי עשיית שימוש ייחודי ברכוש משותף‪ ,‬אף אם אותו חלק לא הוצמד לדירה מסוימת‬</w:t>
        <w:br/>
        <w:t>‫במרשם המקרקעין (ראה‪ :‬ע"א ‪ ,2525/92‬גבי וקרני ראוכרברג נ' עיריית רמת גן‪ ,‬פ"ד מז (‪ ,850 )5‬רע"א‬</w:t>
        <w:br/>
        <w:t>‫‪ ,698/85‬בן צור ואח' נ' נעים ששון ואח'‪ ,‬תק‪ -‬על ‪ ,732 )2(87‬י‪ .‬וייסמן‪ ,‬דיני קניין בעלות ושיתוף‪( ,‬תשנ"ז‪-‬‬</w:t>
        <w:br/>
        <w:t>‫‪ ,)1997‬עמ' ‪.)455 -454‬‬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ההבחנה בין מתן "זכות קניינית"‪ ,‬דהיינו ביצוע הצמדה‪ ,‬לבין "מתן רישיון לשימוש ייחודי" עומד‬</w:t>
        <w:br/>
        <w:t>‫המלומד א‪ .‬אייזנשטיין‪ ,‬בספרו יסודות והלכות בדיני מקרקעין‪ ,‬חלק שלישי‪ ,‬עמ' ‪" -113‬הצמדה" הנה‬</w:t>
        <w:br/>
        <w:t>‫הוצאת חלק מסוים מהרכוש המשותף ושיוכו (הצמדתו ‪ -‬בלשון החוק) לדירה פלונית‪ .‬ההצמדה חייבת‬</w:t>
        <w:br/>
        <w:t>‫להיות קשורה לדירה ואין היא יכולה לעמוד בפני עצמה‪ .‬משבוצעה ההצמדה‪ ,‬חדל החלק שהוצמד להיכלל‬</w:t>
        <w:br/>
        <w:t>‫ברכוש המשותף ודינו לכל דבר כדין הדירה שאליה הוצמד‪( ...‬ההדגשות במקור)‪ .‬ראוי להדגיש כי שימוש‬</w:t>
        <w:br/>
        <w:t>‫פיזי בשטח מסוים של הרכוש המשותף במשך תקופה ממושכת אינו מעניק לבעל הדירה המשתמש‬</w:t>
        <w:br/>
        <w:t>‫הצמדת שטח זה לדירתו‪ .‬רק הצמדה הנעשית על פי הוראות החוק‪ ,‬מעניקה לו זכות קניינית בה"‪( .‬ראה‬</w:t>
        <w:br/>
        <w:t>‫גם‪ -‬ע"א (מחוזי י‪-‬ם) ‪ ,9502/06‬רונית לומברוזו נ' קובנר מיכאל ואח'‪ ,‬ניתן היום ‪ ,7.8.07‬פורסם ב"נבו")‪.‬‬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.29‬מתן רישיון לשימוש ייחודי‪ ,‬לעומת הצמדה‪ ,‬אינה בעלת משמעות של הקניית זכות בנכס אלא מתן זכות‬</w:t>
        <w:br/>
        <w:t>‫שימוש והחזקה‪ .‬עמדה על כך פרופ' נ' זלצמן (במאמרה "רשיון במקרקעין"‪ ,‬הפרקליט מב חוברת א‬</w:t>
        <w:br/>
        <w:t>‫(תשנ"ה)‪:)24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‫"רשות במקרקעין" באה להבחין מהענקת זכות במקרקעין שמאפייניה הם‬</w:t>
        <w:br/>
        <w:t>‫החזקה ושימוש בנכס‪ ,‬או שימוש בלבד‪ ....‬הרשות נעדרת כוונת הקניה של זכות‬</w:t>
        <w:br/>
        <w:t>‫בנכס‪ .‬אפשר שהיא תהא מעוגנת בחוזה שנקשר בין הצדדים וכך תצמיח למקבל‬</w:t>
        <w:br/>
        <w:t>‫הרשות זכות חוזית כלפי בעל המקרקעין‪ ...‬ואפשר שתנתן על ידי בעל‬</w:t>
        <w:br/>
        <w:t>‫המקרקעין ללא כוונה ליצור התחייבות חוזית‪ ,‬אקט של רצון טוב‪ ,‬או תלמד‬</w:t>
        <w:br/>
        <w:t>‫משתיקתו ואי מחאתו להחזקה או לשימוש שעושה אחר בנכס‪ .‬רשות גרידא‬</w:t>
        <w:br/>
        <w:t>‫באה להבחין איפוא מן הרשות החוזית‪ .‬תוכנה של הרשות החוזית‪ ,‬משך קיומה‬</w:t>
        <w:br/>
        <w:t>‫ותנאי סיומה ילמדו מן ההסכם שבין הצדדים‪ .‬רשות גרידא אינה מעניקה‬</w:t>
        <w:br/>
        <w:t>‫לבעליה זכות כלשהי כלפי בעל המקרקעין‪ .‬היא בגדר היתר של רצון טוב שנותנו‬</w:t>
        <w:br/>
        <w:t>‫רשאי לבטלו בכל רגע‪....‬‬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‫הפעלתו של ההשתק מותנית בהתקיימותן של נסיבות מיוחדות המעידות על‬</w:t>
        <w:br/>
        <w:t>‫הציפיה שיצר בעל המקרקעין אצל פלוני‪ ,‬בהסכמה מפורשת או בשתיקה‪ ,‬בדבר‬</w:t>
        <w:br/>
        <w:t>‫זכותו להחזיק או להשתמש בנכס ועל הסתמכותו של פלוני ושינוי מצבו לרעה‬</w:t>
        <w:br/>
        <w:t>‫כתוצאה מכך "(נ' זלצמן "רשיון במקרקעין"‪ ,‬שם‪)30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.30‬ההסכמה הנדרשת יכולה להיות גם בעל פה ואין חובה כי תינתן בכתב דווקא‪ .‬בפסק דינו המנחה של בית‬</w:t>
        <w:br/>
        <w:t>‫המשפט העליון‪ ,‬ע"א ‪ ,815/81‬יעקב כליפא ו‪ 2-‬אח' נ' אלי שאול ואח'‪ ,‬פ"ד לו(‪ ,78 ,)3‬עמ' ‪ ,84-85‬הכיר בית‬</w:t>
        <w:br/>
        <w:t>‫המשפט בתוקפה המחייב של הסכמה בעל פה בין בעלי דירות בבית המשותף‪ ,‬הנוגעת למתן רשות לשימוש‬</w:t>
        <w:br/>
        <w:t>‫ברכוש המשותף‪ ,‬גם אם לא ניתן לה ביטוי רישומי בתקנון ובספר ההחלטות (ראה לעניין זה גם‪ :‬ע"א (חיפה)‬</w:t>
        <w:br/>
        <w:t>‫‪ ,1020/03‬בובליל ישראל ואח' נ' שטיינר יוסף‪ ,‬תק‪-‬מח ‪( ,)1(2004‬להלן‪" -‬פרשת בובליל") ‪ ,5244‬ע"א ‪19/81‬‬</w:t>
        <w:br/>
        <w:t>‫בנימין ביבי נ' ד"ר קרל הורברט ו‪ 5-‬אח'‪ ,‬פ"ד לז(‪ ,497 ,)2‬ע"א ‪ 188/76‬רוזנוקס נ' הוטרר‪ ,‬פד"י לא (‪.382)1‬‬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.31‬אולם‪ ,‬ההסכמה תחייב את בעלי הדירות האחרים רק אם ידעו על קיומה‪ .‬בפרשת בובליל נאמר בהקשר זה‬</w:t>
        <w:br/>
        <w:t>‫כך‪-‬‬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לעמדתי רישומו של הסכם הורתו ותכליתו ראייתית הן לגבי כלפי הבעלים והן‬</w:t>
        <w:br/>
        <w:t>‫כלפי צדדים שלישיים‪ .‬המשמעות לכך היא שבמקרה בו גלוי וידוע היה כל העת‬</w:t>
        <w:br/>
        <w:t>‫לצדדים דבר קיומו של ההסכם ורישומיו ניכרו היטב עקב הבינוי והנוהג בשטח מזה‬</w:t>
        <w:br/>
        <w:t>‫עשרות בשנים‪ ,‬לא קם צורך ראייתי נוסף ובפרט שהצדדים שניהם אינם מכחישים‬</w:t>
        <w:br/>
        <w:t>‫עצם קיום ההסכם וכל מחלוקתם מיוחסת לנפקותה המשפטית של מציאות נוהגת‬</w:t>
        <w:br/>
        <w:t>‫מוסכמת מקום לא נתבצע רישום בלשכת רישום המקרקעין‪"...‬‬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.32‬בנסיבות בהן נעשתה חלוקה של זכויות השימוש ברכוש המשותף בין כל בעלי הדירות‪ ,‬ניתן ללמוד‬</w:t>
        <w:br/>
        <w:t>‫משתיקתם של בעלי הדירות‪ -‬האחד כלפי משנהו‪ -‬כהסכמה למתן רישיון לחלוקת זכויות השימוש ברכוש‬</w:t>
        <w:br/>
        <w:t>‫המשותף‪ .‬רישיון זה יהיה בלתי הדיר כאשר בעלי הדירות כולם או חלקם הסתמכו על שתיקה זו ושינו מצבם‬</w:t>
        <w:br/>
        <w:t>‫לרעה בעקבותיה‪.‬‬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.33‬חלוקה מ וסכמת מהסוג האמור משקפת את האפשרות הקיימת לבעלי הדירות לחלק ביניהם את זכות‬</w:t>
        <w:br/>
        <w:t>‫השימוש בחלקי הרכוש המשותף‪ ,‬וזאת להבדיל ממתן זכויות קנייניות‪ ,‬החייבות‪ ,‬כאמור‪ ,‬להיעשות על דרך‬</w:t>
        <w:br/>
        <w:t>‫של הצמדה וקבלת תוקף רישומי לכך‪ ,‬בהתאם להוראות סעיף ‪(55‬ג) לחוק‪ .‬כאשר קיימת חלוקה מוסכמת‬</w:t>
        <w:br/>
        <w:t>‫של שימוש ברכוש המשותף בין בעלי דירות הבית המשותף‪ ,‬וחלוקה זו נוהגת שנים ארוכות‪ ,‬ניתנות תמורות‬</w:t>
        <w:br/>
        <w:t>‫שכן כל צד מקבל חלק מסוים ברכוש המשותף לשימוש ייחודי‪ ,‬תוך התחייבות מובנת מאליה להימנע‬</w:t>
        <w:br/>
        <w:t>‫משימוש בחלק אחר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.34‬ודוק‪ :‬בחלוקה מוסכמת מן הסוג האמור‪ ,‬בשונה ממתן רשות שימוש לבעל דירה מסוימת בלבד ברכוש‬</w:t>
        <w:br/>
        <w:t>‫המשותף‪ ,‬אין המדובר ב"ויתור" של בעל דירה על זכותו לעשות שימוש ברכוש המשותף לטובת בעל דירה‬</w:t>
        <w:br/>
        <w:t>‫אחרת בבית המשותף‪ .‬שכן כאמור‪ ,‬עסקינן בחלוקה של זכויות השימוש ברכוש המשותף באופן שכל אחד‬</w:t>
        <w:br/>
        <w:t>‫מבעלי הדירות מוותר על זכותו לעשות שימוש בחלק מסוים מהרכוש המשותף‪ ,‬ומנגד‪ -‬מרוויח את היכולת‬</w:t>
        <w:br/>
        <w:t>‫לעשות שימוש ייחודי בחלק אחר ממנו‪ .‬לפיכך‪ ,‬החזרה מהסכמה בדבר חלוקת שימוש כזו לא תעשה בנקל‬</w:t>
        <w:br/>
        <w:t>‫ושינויה של אותה חלוקה מוסכמת עשוי לחייב הסכמה חדשה בין בעלי הדירות לחלוקה אחרת (ראה‬</w:t>
        <w:br/>
        <w:t>‫והשווה‪ :‬ע"א (תל אביב‪ -‬יפו) ‪ ,1791/08‬לוי נ' טובה‪ ,‬ניתן ביום ‪( 23.1.12‬פורסם ב"תקדין"))‪.‬‬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.35‬במקרה הנדון המחלוקת בין הצדדים מתמקדת בסוגיה הבאה‪ :‬האם נוהגת חלוקה מוסכמת של הרכוש‬</w:t>
        <w:br/>
        <w:t>‫המשותף בבית המשותף? ככל שכן‪ -‬מה דינה של החצר שבמחלוקת – האם במסגרת חלוקה זו היא בשימוש‬</w:t>
        <w:br/>
        <w:t>‫ייחודי של התובע‪ ,‬של הנתבעים או שמא לאף אחד מבעלי הדירות אין בה זכות לשימוש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.36‬ראשית‪ ,‬יש להסיר מן הדרך מספר טענות מקדמיות‪ .‬בסכומיהם טענו הנתבעים (טענה שהושמעה רק בשפה‬</w:t>
        <w:br/>
        <w:t>‫רפה בכתב ההגנה) כי החצר שבמחלוקת כלל אינה רכוש משותף‪ .‬טענה זו דינה להידחות‪ .‬ב"הואיל" החמישי‬</w:t>
        <w:br/>
        <w:t>‫להסכם‪ ,‬עליו נסמכו הנתבעים מצוין בסיפא כי‪..." -‬ואילו כל חלק אחר של הבית והשטח הפנוי בקרקע‬</w:t>
        <w:br/>
        <w:t>‫(להלן‪" -‬השטח הפנוי") לא יכללו ברכוש משותף"‪ .‬המונח "השטח הפנוי" נכלל בסעיף ‪5‬א להסכם הקובע‬</w:t>
        <w:br/>
        <w:t>‫בין היתר כי‪ " -‬לכל דירה יהיה צמוד ‪ ...‬אותו חלק מהשטח הפנוי שמשתכן הדירה הנידונה מחזיק בו‬</w:t>
        <w:br/>
        <w:t>‫בהתאם להסכמים בכתב או בהתאם להסכם שיעשה מדי פעם בפעם בין בעלי הדירות ושיאושר ע"י הקרן‬</w:t>
        <w:br/>
        <w:t>‫ו‪/‬או ע"י עמידר" לשון זה מלמדת כי "השטח הפנוי" הוא אותו חלק לגביו יש הסכם בכתב בין בעלי הדירות‬</w:t>
        <w:br/>
        <w:t>‫והוא מאושר ע"י קק"ל‪ /‬עמידר‪ .‬אין חולק בין הצדדים כי הסכם כתוב כזה אינו בנמצא‪ .‬לפיכך‪ ,‬במקרה דנן‬</w:t>
        <w:br/>
        <w:t>‫כלל לא הוכח קיומו של "שטח פנוי" כמשמעותו בהסכם‪ .‬יתרה מכך‪ .‬כעולה מסעיף ‪ 52‬לחוק‪ ,‬הגדרתו של‬</w:t>
        <w:br/>
        <w:t>‫רכוש משותף היא באופן שיורי‪ ,‬היינו כי כל מה שאיננו דירה בבית משותף (ובהקשר זה הצמדה דינה כדין‬</w:t>
        <w:br/>
        <w:t>‫הדירה כמורה סעיף ‪ 55‬לחוק) מהווה רכוש משותף‪ .‬לפיכך לא יתכן מצב בו חלק מהבית המשותף איננו דירה‬</w:t>
        <w:br/>
        <w:t>‫או הצמדה לה אך גם אינו רכוש משותף‪ .‬הנתבעים גם אינם טוענים מנגד‪ ,‬כי שטח המחלוקת או למעשה כל‬</w:t>
        <w:br/>
        <w:t>‫שטח קרקע אחר הוצמד כדין למי מדירות הבית המשותף‪ .‬ממילא גם אין במרשם המקרקעין כל הוראה‬</w:t>
        <w:br/>
        <w:t>‫בנוגע להצמדה שטח זה או אחר מהחצר לדירות השונות‪ .‬במצב דברים זה‪ ,‬אין הנתבעים יכולים לאחוז‬</w:t>
        <w:br/>
        <w:t>‫בחבל משתי קצותיו‪ .‬לפיכך‪ ,‬כאמור‪ ,‬יש לראות בכלל החצרות – אשר לא הוצמדו כדין למי מבעלי הדירות‪-‬‬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‫כרכוש משותף‪ .‬השאלה אם קיימת למי מבעלי הדירות זכות לשימוש ייחודי בחצרות או בחלקן ובפרט בחצר‬</w:t>
        <w:br/>
        <w:t>‫שבמחלוקת‪ ,‬היא שאלה נפרדת שתדון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 5‬א להסכם מדבר באופן מפורש על "הסכם בכתב" שהיה בידי בעלי הדירות בזמן חתימת ההסכם‬</w:t>
        <w:br/>
        <w:t>‫(התקנון המוסכם למעשה)‪ ,‬או הסכם בכתב שנחתם לאחר מכן בין בעלי הדירות ואושר ע"י קק"ל או עמידר‪.‬‬</w:t>
        <w:br/>
        <w:t>‫כאמור‪ ,‬הסכמים בכתב שכאלה אינם בנמצא‪ .‬די בכך בכדי לדחות את טענת התובע כי הוא מחזיק בחצר או‬</w:t>
        <w:br/>
        <w:t>‫חלק ממנה מכוח הוראת סעיף ‪5‬א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.38‬בנוסף לכך‪ ,‬יש לדחות כבר עתה את טענת הנתבעים לפיה היה מקום לצרף להליך את כל בעלי הדירות‬</w:t>
        <w:br/>
        <w:t>‫ומשעה שלא צורפו יש לסלק את התביעה על הסף‪ .‬אין מדובר בהליך שעניינו "חלוקה של הרכוש המשותף‬</w:t>
        <w:br/>
        <w:t>‫בין בעלי הדירות" וממילא הליך כאמור אינו אפשרי בבית משותף (שכן אין פירוק שיתוף ביחס לרכוש‬</w:t>
        <w:br/>
        <w:t>‫משותף)‪ ,‬אלא באמצעות הסכמות של כל בעלי הדירות‪ .‬עניינו של הליך זה בטענה להסגת גבול ובמחלוקת‬</w:t>
        <w:br/>
        <w:t>‫בין הצדדים להליך בלבד בנוגע לשימוש בחצר שבמחלוקת‪ .‬לפיכך‪ ,‬דין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לסוגיה המרכזית‪ ,‬היא קיומה או היעדרה של חלוקה מוסכמת ביחס לשטחי חצרות הבית המשותף‬</w:t>
        <w:br/>
        <w:t>‫וטיבה‪ ,‬הרי שלאחר שמיעת כלל הראיות באתי לכלל מסקנה כי לא עלה בידי התובע להוכיח זכות לשימוש‬</w:t>
        <w:br/>
        <w:t>‫ייחודי בחצר שבמחלוקת‪ .‬עם זאת‪ ,‬גם לא עלה בידי הנתבעים להראות כי להם זכות לשימוש ייחודי בחצר‬</w:t>
        <w:br/>
        <w:t>‫זו‪ .‬למעשה‪ ,‬הוכח לפניי (על כך לא הייתה מחלוקת בין הצדדים להליך) כי בין שני אגפי הבניין קיימת חלוקה‬</w:t>
        <w:br/>
        <w:t>‫מוסכמת רבת שנים של הרכוש המשותף‪ ,‬באופן בו בעלי הדירות בכל אגף עושים שימוש ייחודי ברכוש‬</w:t>
        <w:br/>
        <w:t>‫המשותף הסמוך לכל אגף‪ .‬עוד הוכח כי בכל הנוגע לדירות האגף‪ ,‬קיימת חלוקה מוסכמת לפיה החצר‬</w:t>
        <w:br/>
        <w:t>‫הקדמית בשימוש דירת התובע כאשר הגג‪ ,‬לרבות זכויות הבניה בו‪ ,‬בשימוש דירת הנתבעים‪ .‬דא עקא‪ ,‬שלא‬</w:t>
        <w:br/>
        <w:t>‫הוכח כי החצר שבמחלוקת מהווה חלק מהחלוקה המוסכמת ולפיכך מעמדה הוא כרכוש משותף‪ .‬על כן‪ ,‬דין‬</w:t>
        <w:br/>
        <w:t>‫החצר שבמחלוקת כרכוש משותף בו כל אחד מבעלי הדירות באגף רשאי לעשות בה שימוש סביר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.40‬בכל הנוגע לחלוקת הרכוש המשותף בין האגפים לבין עצמם‪ -‬למעשה אין חולק על כך בין הצדדים להליך‬</w:t>
        <w:br/>
        <w:t>‫זה‪ .‬הן התובע והן הנתבעים מסכימים כי הרכוש המשותף מחולק בין האגפים אולם המחלוקת ביניהם היא‬</w:t>
        <w:br/>
        <w:t>‫בנוגע לחלוקה של הרכוש המשותף הסמוך לאגף שלהם‪ -‬בין בעלי הדירות לבין עצמם ובפרט בשאלה ביחס‬</w:t>
        <w:br/>
        <w:t>‫לדינה של החצר שבמחלוקת במסגרת חלוקה זו ככל שקיימת‪.‬‬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.41‬יואל שבת (להלן‪" :‬שבת")‪ ,‬אשר העיד מטעם הנתבעים‪ ,‬היה קודמם של הנתבעים בדירה ומי שמכר להם‬</w:t>
        <w:br/>
        <w:t>‫אותה‪ .‬בכל הנוגע לחלוקת הרכוש המשותף נשאל שבת על חלוקת החצר הקדמית והאחורית בינו לבין‬</w:t>
        <w:br/>
        <w:t>‫התובע ובהקשר זה השיב כך‪ " :‬כשבאתי לבניין הרכב של סבג תמיד החנה מקדימה בגלל הצרכים שלו‪,‬‬</w:t>
        <w:br/>
        <w:t>‫לא היה שיח על חלוקה ביננו של השטחים‪ .‬תמיד ידעתי שזה שטח משותף ולא הייתה חלוקה מוסכמת‬</w:t>
        <w:br/>
        <w:t>‫אלא‪ ,‬הכל שייך לכולם" (ראה עמ' ‪ 6‬שורות ‪ .)32-34‬ביחס לשימוש שעשה בחצר שבמחלוקת השיב כי הגביה‬</w:t>
        <w:br/>
        <w:t>‫שם גדר ושתל ‪ 2‬עצי לימון (ראה עמ' ‪ 6‬שורות ‪ .)23-25‬שבת הוסיף וציין כי לשתי הדירות נשמרה הגישה‬</w:t>
        <w:br/>
        <w:t>‫לחצר האחורית‪ ,‬גם לאחר שהחליף את המדרגות בחצר האחורית (ראה בעמ' ‪ 6‬שורה ‪.)42‬‬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.42‬שבת‪ ,‬אשר העיד מטעם הנתבעים‪ ,‬אישר למעשה כי החצר הקדמית עמדה משך השנים לשימושו של התובע‬</w:t>
        <w:br/>
        <w:t>‫וכי במהלך כל אותם שנים החנה שם התובע את רכבו מבלי שדירת הנתבעים עשתה בה שימוש (על אף שטען‬</w:t>
        <w:br/>
        <w:t>‫כי לכאורה "הכל היה שייך לכולם")‪ .‬גם עדותה של אשת התובע‪ ,‬לבנה סבג (להלן‪" :‬לבנה")‪ ,‬מלמדת כי‬</w:t>
        <w:br/>
        <w:t>‫החצר הקדמית שמשה כחניה פרטית של דירת התובע שנים ארוכות‪ .‬לבנה העידה כי התגוררה בדירת התובע‬</w:t>
        <w:br/>
        <w:t>‫בין השנים ‪( 1979-1999‬ראה פרוט' ‪ 22.5.19‬עמ' ‪ 1‬שורות ‪ ,608‬עמ' ‪ 2‬שורות ‪ .)24-27‬עדויות אלו לא הופרכו‬</w:t>
        <w:br/>
        <w:t>‫או נסתרו‪ .‬יש לציין כי בביקור במקום ניכר עוד כי התובע עושה שימוש ייחודי בחלק הרחב של החצר‬</w:t>
        <w:br/>
        <w:t>‫הקדמית‪ ,‬תוך שקיים שער פרטי לכניסה לדירתו‪ ,‬הנושא את שם משפחתו‪ ,‬דשא‪ ,‬נדנדה‪ ,‬שולחנות וכסאות‬</w:t>
        <w:br/>
        <w:t>‫(ראה פרוטוקול ביקור במקום עמ' ‪ ,12‬פסקה ראשונה)‪ .‬מנגד‪ ,‬דירת הנתבעים עשתה שימוש בגג הבית‬</w:t>
        <w:br/>
        <w:t>‫המשותף‪ ,‬בהתאם‪ ,‬הרחיבו הנתבעים את דירתם בקומת הגג (ראה בתצהיר התובע סעיף ‪ 22‬לתצהירו‪ -‬אשר‬</w:t>
        <w:br/>
        <w:t>‫לא נסתר והוא כלל לא נחקר ביחס לטענת הרחבת דירת הנתבעים בחקירתו הנגדית)‪.‬‬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.43‬עולה‪ ,‬אפוא‪ ,‬כי החלוקה המוסכמת ביחס לאגף היא כי החצר הקדמית בשימוש דירת התובע ואילו הגג‬</w:t>
        <w:br/>
        <w:t>‫בשימוש דירת הנתבעים‪ .‬החצר במחלוקת‪ ,‬כאמור‪ ,‬אינה חלק מהסכמה זו‪ ,‬כפי שיפורט‪.‬‬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.44‬התובע‪ ,‬הטוען כי גם החצר שבמחלוקת בשימוש ייחודי של דירתו‪ ,‬ביקש ללמוד גזירה שווה מהחלוקה‬</w:t>
        <w:br/>
        <w:t>‫הקיימת לטענתו באגף השני של הבניין‪ ,‬לפיה‪ ,‬לכאורה‪ ,‬שטח הגג הוא של הדירה העליונה והחצרות של‬</w:t>
        <w:br/>
        <w:t>‫הדירה התחתונה‪ .‬לאגף השני שייכות תת חלקה ‪ 1‬הממוקמת בקומה הראשונה‪ -‬דירה זו היא בבעלות קמינר‬</w:t>
        <w:br/>
        <w:t>‫ראובן וליאורה (להלן‪" :‬דירת קמינר")‪ .‬מעליה‪ ,‬ממוקמת תת חלקה ‪ 3‬בבעלות מלכה שי (להלן‪" :‬דירת שי")‪.‬‬</w:t>
        <w:br/>
        <w:t>‫כפי שגם עלה מביקור במקום‪ ,‬ניתן להגיע לדירות האגף השני דרך הכניסה הראשית מרחוב בורוכוב וזאת‬</w:t>
        <w:br/>
        <w:t>‫באמצעות כניסה משער נפרד לזה דרכו נכנסים לדירות האגף‪ .‬שני אגפי הבניין כאמור לעיל מופרדים ביניהם‬</w:t>
        <w:br/>
        <w:t>‫בגדרות ואף הגישה לכל אגף נעשית באופן נפרד‪ .‬מלכה שי (להלן‪" :‬שי") העידה כי היא מתגוררת משנת‬</w:t>
        <w:br/>
        <w:t>‫‪ 1965‬בבית המשותף וכי קיימת הסכמה בין בעלי הדירות לחלוקת הרכוש המשותף "לפיה החצרות הקדמית‬</w:t>
        <w:br/>
        <w:t>‫והאחורית בקומה התחתונה צמודות לדירה בקומה התחתונה ואילו הגג צמוד לדירה בקומה העליונה"‬</w:t>
        <w:br/>
        <w:t>‫(ראה סעיף ‪ 4‬לתצהיר עדותה הראשית)‪ .‬אלא‪ ,‬שמעדותה בחקירתה הנגדית עלתה תמונה שונה מעט‪ -‬היא‬</w:t>
        <w:br/>
        <w:t>‫אישרה כי בשימושה הייחודי של דירת שי לא רק הגג אלא גם חלק משטח החצר‪ -‬כך למשל‪ ,‬השטח בו בנוי‬</w:t>
        <w:br/>
        <w:t>‫מחסן האבן (ראה מוצג נ‪ ,)1/‬אשר לטענת שי נבנה שם "לפני הרבה שנים בערך ‪ 20‬שנה אולי יותר" (פרוט'‬</w:t>
        <w:br/>
        <w:t>‫‪ 22.5.19‬עמ' ‪ 4‬שורה ‪ .)12‬שי אישרה קיומו של שער כניסה לחניה (ראה מוצג נ‪ )1/‬המוביל לחלק מהחצר אשר‬</w:t>
        <w:br/>
        <w:t>‫בשימושה הייחודי (עמ' ‪ 4‬שורה ‪ ,)14‬עוד אישרה כי קיים שטח קרקע גם בחזית הקדמית‪ ,‬עליו שני ספסלים‬</w:t>
        <w:br/>
        <w:t>‫והוא בשימוש דירת שי (ראה מוצג נ‪ ,2/‬עמ' ‪ 4‬שורה ‪ .)20‬בחקירתה הנגדית‪ ,‬שרטטה שי שרטוט בכתב יד‬</w:t>
        <w:br/>
        <w:t>‫אשר לטענתה מלמד על החלוקה הנוהגת ביחס לאגף בו ממוקמת דירתה (מוצג נ‪ .)6/‬משרטוט זה עולה כי‬</w:t>
        <w:br/>
        <w:t>‫לטענתה קיימת חצר אחורית וקדמית בשימוש קמינר אך עם זאת קיימת גם חצר צדדית‪ ,‬המתפרשת לכל‬</w:t>
        <w:br/>
        <w:t>‫אורך החצר הקדמית והאחורית השייכת‪ ,‬לפי הטענה‪ ,‬לדירתה‪ .‬אותו חלק מרוצף עם הספסלים וכן שטח‬</w:t>
        <w:br/>
        <w:t>‫החניה והמחסן נמצאים בתוככי אותה "חצר צדדית"‪ .‬מעדותה עלה אם כן‪ ,‬כי לא קיימת חלוקה של חצרות‬</w:t>
        <w:br/>
        <w:t>‫לדירות תחתונה וגג לעליונה‪ ,‬שכן גם הדירה העליונה עושה שימוש בחלק משטחי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.45‬בכל הנוגע לתחומי החצר האחורית באגף השני‪ ,‬לא הוכח כי היא נמצאת בשימוש ייחודי של מי מבעלי‬</w:t>
        <w:br/>
        <w:t>‫הדירות‪ .‬בביקורי במקום עלה כי החצר האחורית מחולקת לשניים באמצעות גדר במבוק‪ .‬בחלק אחד של‬</w:t>
        <w:br/>
        <w:t>‫חצר זו‪ ,‬הסמוך לאותה חצר צדדית בה עושה דירת שי שימוש‪ ,‬קיימים עצי הדר‪ .‬מעבר לגדר הבמבוק‪ ,‬בצד‬</w:t>
        <w:br/>
        <w:t>‫השני של החצר האחורית של האגף השני‪ ,‬בסמוך למדרגות הכניסה לדירת קמינר‪ ,‬שטח אדמה לא מרוצף‬</w:t>
        <w:br/>
        <w:t>‫ולא מעובד (ראה בפרוטוקול ביקור במקום מיום ‪ ,6.6.19‬עמ' ‪ 13‬שורות ‪ .)7-12‬שי בעדותה אישרה כי היא‬</w:t>
        <w:br/>
        <w:t>‫ובני משפחתה הם אלו אשר טיפחו את חלק החצר האחורית בה שתולים עצי ההדר (ראה פרוט' ‪,22.5.19‬‬</w:t>
        <w:br/>
        <w:t>‫עמ' ‪ 5‬שורה ‪ .) 8‬על אף הסבריה של שי לגבי הצבת גדר הבמבוק שמטרתה לכאורה למנוע מילדי הגן‪ ,‬ככל‬</w:t>
        <w:br/>
        <w:t>‫שיהיו שם‪ ,‬להסתובב בכל השטח (ראה בעדותה עמ' ‪ 5‬שורות ‪ ,)19-21‬לא הייתה כל אסמכתא לכך שאכן‬</w:t>
        <w:br/>
        <w:t>‫קמינר עושים שימוש במקום באופן ייחודי‪ ,‬כטענתה‪ .‬דווקא העובדה כי שי מטפחים את המקום ואת עצי‬</w:t>
        <w:br/>
        <w:t>‫ההדר ששם וכי קיימת חציצה עם גדר בין שטח החצר האחורית הסמוכה לדירת קמינר לבין שטח החצר‬</w:t>
        <w:br/>
        <w:t>‫האחורית הסמוכה לאותה חצר צדדית בה עושה שי שימוש ייחודי‪ ,‬מלמדת על כך שלכל הפחות מדובר בחצר‬</w:t>
        <w:br/>
        <w:t>‫בה עושות שתי דירות האגף השני שימוש וייתכן שביניהן יש חלוקת שימוש של החצר האחורית‪ .‬מכל מקום‬</w:t>
        <w:br/>
        <w:t>‫לא הוכח כי לאחת מדירות האגף השני זכות לשימוש ייחודי בשטחי כל החצר האחורית או שהיא כלולה‬</w:t>
        <w:br/>
        <w:t>‫באותה "חלקה מוסכמת" בין דירות האגף השני‪ .‬לפיכך‪ ,‬אין ללמוד מהנוהג באגף השני על חלוקת החצר‬</w:t>
        <w:br/>
        <w:t>‫האחורית לשימוש ייחודי של דירה זו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.46‬בהתייחס לטענת הנתבעים לפיה שבת אמר להם במעמד מכירת הדירה כי החצר שבמחלוקת מיועדת‬</w:t>
        <w:br/>
        <w:t>‫לשימושם (ראה סעיף ‪ 15‬לכתב ההגנה‪ ,‬סעיף ‪ 7‬לתצהיר הנתבע ‪ ,1‬סעיף ‪ 2‬לתצהיר הנתבעת ‪ ,)2‬ציין שבת‬</w:t>
        <w:br/>
        <w:t>‫בעדותו כי "‪ ...‬בחוזה המכר זה לא מופיע‪ .‬אבל תוך כדי שיחה יכול להיות שאמרתי שאפשר להשתמש‬</w:t>
        <w:br/>
        <w:t>‫לא אמרתי שמדובר בשטח שבשימושם הבלעדי" (עמ' ‪ 7‬שורות ‪ .)3-4‬אין למעשה חולק כי במעמד המכירה‬</w:t>
        <w:br/>
        <w:t>‫אמר שבת לנתבעים כי יוכלו לעשות שימוש בחצר שבמחלוקת‪ .‬אולם‪ ,‬לא הוכח לפני כי נאמר להם שמדובר‬</w:t>
        <w:br/>
        <w:t>‫בזכות שימוש ייחודית‪ .‬כך או אחרת‪ ,‬אף אם נאמרו הדברים כפי שציינו הנתבעים‪ ,‬אין בכך בכדי להוות‬</w:t>
        <w:br/>
        <w:t>‫ראיה מספקת לקיומה של חלוקה מסוכמת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.47‬התובע עצמו אישר בחקירתו הנגדית‪ ,‬בניגוד לנטען בתצהירו‪ ,‬כי לא עשה שימוש ייחודי בחצר שבמחלוקת‪.‬‬</w:t>
        <w:br/>
        <w:t>‫כשנשאל אם שבת שיקר בעדותו השיב כי‪ " :‬הוא לא שיקר‪ .‬הוא בסדר גמור‪ .‬הם היו שכנים נפלאים‪ .‬הוא‬</w:t>
        <w:br/>
        <w:t>‫טיפח יפה את הגינה‪ ,‬וכמו שהוא אמר הוא שתל ‪ 2‬עצי לימון‪ .‬לרוב טיפל בחלק האחורי והחלק הקדמי‬</w:t>
        <w:br/>
        <w:t>‫תמיד היה בשבילי לחניה ‪ .. .‬הם טיפלו יפה מאוד מאחורה ואין לי שום בעיה עם אף אחד יכולים גם מזר‬</w:t>
        <w:br/>
        <w:t>‫להמשיך לטפח מאחור"‪ .‬כשנשאל התובע ביחס לאמור בתצהירו‪ ,‬לפיו החצר שבמחלוקת היא בשימושו‬</w:t>
        <w:br/>
        <w:t>‫הבלעדי השיב כך‪" :‬אני רוצה לתקן‪ .‬מקדימה זה של מי שגר למטה‪ ,‬בכבוד‪ .‬לעומת זאת‪ ,‬מה שעל הגג זה‬</w:t>
        <w:br/>
        <w:t>‫של מי שגר למעלה‪ ,‬ומאחור אם במצב כמו שלי אז כמו שאמרתי לנתבעים שיהיה להם לבריאות שישתמשו‬</w:t>
        <w:br/>
        <w:t>‫מאחורה הם משתמשים גם בגג‪ .‬אני נמצא למטה וזה מה שאני צריך‪ .‬אין לי הרבה דרישות"‪.‬‬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.48‬עדויות אלו של התובע ושל שבת‪ -‬אשר העיד מטעם הנתבעים‪ -‬מלמדת כשלעצמה על כך שהחצר שבמחלוקת‬</w:t>
        <w:br/>
        <w:t>‫לא הייתה בשימוש ייחודי של דירת התובע‪ .‬התובע עצמו אישר כי מדובר ב"רכוש משותף"‪ ,‬כי שבת טיפח‬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החצר שבמחלוקת‪ ,‬כי הנתבעים טיפחו את החצר שבמחלוקת לפרקים וכי אין לו כל התנגדות לכך‪ .‬טענת‬</w:t>
        <w:br/>
        <w:t>‫בת התובע‪ ,‬רחל לאון (הללן‪" :‬לאון") בתצהירה לפיה למשפחת התובע הייתה "גישה פרטית ובלעדית" לחצר‬</w:t>
        <w:br/>
        <w:t>‫האחורית (ראה סעיף ‪ 16‬לתצהירה) נסתרה בעדות התובע עצמו ועדותו של שבת‪ .‬מעדות התובע כלל לא‬</w:t>
        <w:br/>
        <w:t>‫עלתה אסמכתא לשימוש ייחודי שלו בחצר שבמחלוקת‪ -‬ההפך הוא הנכון‪ .‬מהעדויות עולה כי החצר‬</w:t>
        <w:br/>
        <w:t>‫שבמחלוקת עמדה לשימוש דירת הנתבעים ודירת התובע‪ ,‬כאשר הגישה לשם הייתה פתוחה לשני בעלי‬</w:t>
        <w:br/>
        <w:t>‫הדירות ונהגה כרכוש משותף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.49‬יוזכר‪ ,‬כי גם בנוגע לאגף השני‪ ,‬כאמור‪ ,‬לא הוכח שימוש ייחודי של הדירה העליונה בכל שטחי החצר‬</w:t>
        <w:br/>
        <w:t>‫האחורית הסמוכה לאגף השני‪ ,‬וממילא לא הוכח שימוש ייחודי של מי מבעלי הדירות בה‪ ,‬דבר שגם הוא‬</w:t>
        <w:br/>
        <w:t>‫מחליש מטענת החלוקה המוסכמת ביחס לשטחי החצרות האחוריות‪.‬‬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לטענת הנתבעים בדבר "קיפוח"‪ ,‬שכן לכל יתר בעלי הדירות חצר בשימושם הבלעדי‪ ,‬הרי שאין בה די‬</w:t>
        <w:br/>
        <w:t>‫כדי להצדיק להכיר בחלוקה מוסכמת כנטען על ידי הנתבעים שעה שאין לכך די ראיות‪ .‬כך‪ ,‬גם אין בעובדה‬</w:t>
        <w:br/>
        <w:t>‫שלנתבעים חלק יחסי דומה ברכוש המשותף ליתר בעלי הדירות בכדי ללמד על חלוקה מוסכמת כזו או‬</w:t>
        <w:br/>
        <w:t>‫אחרת‪ .‬יצוין כי לא פעם קיימת חלוקה מוסכמת של שטחי הרכוש המשותף בין בעלי דירות שאינה בהכרח‬</w:t>
        <w:br/>
        <w:t>‫שוויונית מבחינת שטחה או מבחינת שוויה ואין בכך לפגוע מקיומה של חלוקה כאמור‪ ,‬ככל שהיא מוכחת‬</w:t>
        <w:br/>
        <w:t>‫בראיות מספיקות‪ .‬חלוקה מסוכמת אינה חייבת להיות "שוויונית" בהכרח‪ .‬מעבר לכך‪ ,‬גם אם היה מקום‬</w:t>
        <w:br/>
        <w:t>‫להידרש לטענת "הקיפוח" הרי שאין בה ממש שעה שהנתבעים הרחיבו דירתם‪ ,‬הרחבה ששוויה בצדה‬</w:t>
        <w:br/>
        <w:t>‫ולפיכך אין מקום לסברתם כי ללא שימוש ייחודי בחלק כלשהו מהחצר הרי שידם על התחתונה‪.‬‬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.51‬סיכומו של דבר הוא כי לא הוכחה חלוקה מוסכמת של החצר האחורית בין דירות האגף‪ .‬זו מהווה רכוש‬</w:t>
        <w:br/>
        <w:t>‫משותף ועומדת לשימוש הסביר של בעלי הדירות באגף‪ ,‬ולא לשימוש ייחודי של מי מהם‪ .‬לפיכך‪ ,‬החצר‬</w:t>
        <w:br/>
        <w:t>‫שבמחלוקת לא הוקצתה במסגרת חלוקה מוסכמת לשימוש ייחודי של מי מדירות האגף‪.‬‬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‫הפעולות שביצעו הנתבעים בחצר האחורית והאם הן עולות כדי שימוש ייחודי בה?‬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.52‬מעדות הנתבעת ‪( 2‬אשר לא הופרכה בנושא זה) הנתבעים רכשו את דירתם בשנת ‪ 2006‬השכירו את דירתם‬</w:t>
        <w:br/>
        <w:t>‫עד לשנת ‪ ,2011‬אז עברו לגור בה (ראה סעיף ‪ 2‬לתצהיר עדותה הראשית‪ ,‬פרוט ‪ 22.5.19‬עמ' ‪ 11‬שורות ‪17-‬‬</w:t>
        <w:br/>
        <w:t>‫‪ .) 18‬כעולה מעדות לאון‪ ,‬אשר גם היא לא הופרכה או נסתרה‪ ,‬במהלך יוני ‪ 2014‬הקימו הנתבעים בשטח‬</w:t>
        <w:br/>
        <w:t>‫החצר מבואה מוגבהת ומגודרת והותירו שער בודד‪ .‬כמו כן‪ ,‬חסמו באמצעות שער מתכת נעול את הגישה‬</w:t>
        <w:br/>
        <w:t>‫לחצר (ראה בתצהירה של לאון‪ ,‬סעיפים ‪ 25‬ו‪ .)27-‬בנוסף‪ ,‬החליפו מדרגות עץ שהיו קיימות במקום למדרגות‬</w:t>
        <w:br/>
        <w:t>‫שיש‪ .‬כמו כן בנו הנתבעים דק מעץ בחצר האחורית והציבו בו רהיטים (ראה בתצהיר התובע סעיפים‪ 14‬ו‪-‬‬</w:t>
        <w:br/>
        <w:t>‫‪ .) 16‬יצוין כי גם בביקורי במקום ניתן היה להבחין בכך שהחצר האחורית מגודרת‪ ,‬הגישה אליה היא דרך‬</w:t>
        <w:br/>
        <w:t>‫שער מגודר ותחום עליו מוצב השלט "מזר"‪ .‬על הדק הוצבו ספסלים וכסאות נוח (ראה פרוט' ביקור במקום‬</w:t>
        <w:br/>
        <w:t>‫מיום ‪ 6.6.19‬עמ' ‪ 12‬שורות ‪ .)5-8‬בנוסף לכך‪ ,‬הנתבע ‪( 1‬להלן‪" :‬מזר") אישר בעדותו כי בעת שרכשו את‬</w:t>
        <w:br/>
        <w:t>‫דירתם הייתה החצר האחורית כפי שניתן לראות בתמונה‪ -‬נספח ה' לתצהיר התובע וכי כיום (מועד‬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‫החקירה‪ )22.5.19 -‬נראית החצר כפי שנראה בתמונה שצורפה כנספח ה' לבקשה לצו המניעה (ראה פרוט'‬</w:t>
        <w:br/>
        <w:t>‫מיום ‪ 22.5.19‬עמ' ‪ 10‬שורות ‪ .)32-25‬מהשוואת התמונות כאמור והעדויות שפורטו לעיל ניתן לקבוע‪,‬‬</w:t>
        <w:br/>
        <w:t>‫לסיכום‪ ,‬כי השינויים שביצעו הנתבעים בחצר האחורית הם הגבהת הגדר העוטפת את חלקה של החצר‬</w:t>
        <w:br/>
        <w:t>‫האחורית באבן‪ ,‬החלפת שער קדמי בגדר אבן‪ ,‬החלפת שער ברזל קיים בשער מוגבה וסגור‪ ,‬הצבת שלט‬</w:t>
        <w:br/>
        <w:t>‫בסמוך לשער עם השם "מזר"‪ ,‬החלפת מדרגות עץ קיימות למדרגות שיש‪ ,‬הצבת דק מעץ ורהיטים על גבי‬</w:t>
        <w:br/>
        <w:t>‫הדק‪.‬‬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.53‬כעולה מעדותו‪ ,‬התובע לא הכחיש כי הסכים לכך שהנתבעים יטפחו את החצר שבמחלוקת וכי גם בפועל‬</w:t>
        <w:br/>
        <w:t>‫ב חצר האחורית עשה שימוש קודמם בדירה‪ ,‬שבת (אם כי לא ייחודי) תוך שהתאפשר לו לבנות שם גרם‬</w:t>
        <w:br/>
        <w:t>‫מדרגות ולנטוע עצים‪ .‬במצב דברים זה לא מצאתי כי יש בהצבת הדק מהעץ‪ ,‬שינוי מדרגות העץ שממילא‬</w:t>
        <w:br/>
        <w:t>‫היו קיימות למדרגות שיש‪ ,‬הגבהת הגדר והחלפת חלק מהגדר לגדר אבן משום שימוש ייחודי או פגיעה‬</w:t>
        <w:br/>
        <w:t>‫כלשהי ברכוש המשותף המצריכה את קבלת הסכמת התובע‪ .‬כך גם אין בהחלפת השער משום שימוש ייחודי‬</w:t>
        <w:br/>
        <w:t>‫או פגיעה ברכוש המשותף‪ .‬עם זאת‪ ,‬הצבת השלט "מזר"‪ ,‬נעילת השער והצבת ספסלים וכסאות נוח יש בהם‬</w:t>
        <w:br/>
        <w:t>‫כדי להוות להוביל לשימוש ייחודי של הנתבעים בחצר שבמחלוקת‪ .‬בשים לב לכך שכאמור לא הוכחה חלוקה‬</w:t>
        <w:br/>
        <w:t>‫מוסכמת רבת שנים של שימוש ייחודי בחצר שבמחלוקת לדירת הנתבעים וכי מדובר ברכוש משותף‪ ,‬אך‬</w:t>
        <w:br/>
        <w:t>‫כזה שהותר לנתבעים לטפחו‪ ,‬הרי שאני מורה לנתבעים להותיר את שער הכניסה לחצר האחורית פתוח‪,‬‬</w:t>
        <w:br/>
        <w:t>‫לסלק את השלט "מזר" מסמוך לפתח הכניסה לחצר האחורית ולסלק את הספסלים וכסאות הנוח אשר‬</w:t>
        <w:br/>
        <w:t>‫הוצבו על גבי הדק בחצר האחורית‪ .‬שאר השינויים שביצעו מזר יכולים להישאר על כנם ולעמוד לשימושם‬</w:t>
        <w:br/>
        <w:t>‫של שני הצדדים להליך‪ .‬על הנתבעים לאפשר לתובע לעשות שימוש סביר בחצר שבמחלוקת כפי שרשאים‬</w:t>
        <w:br/>
        <w:t>‫לעשות הם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 נסתר מעיניי כי התובע מעוניין לבנות ממ"ד בשטח החצר שבמחלוקת וכי בקשתו זו אף תלויה ועומדת‬</w:t>
        <w:br/>
        <w:t>‫כיום בפני רשויות התכנון‪ .‬נושא זה אינו חלק מהנושאים בהם יש להכריע בהליך זה‪ .‬כל שנקבע בפסק דין‬</w:t>
        <w:br/>
        <w:t>‫זה הוא כי החצר שבמחלוקת אינה בשימוש ייחודי של מי מבעלי הדירות אלא מהווה רכוש משותף‪ .‬טוב‬</w:t>
        <w:br/>
        <w:t>‫יעשו הצדדים לו יפעלו בדרך זו או אחרת לחלוקה מוסכמת של החצר שבמחלוקת ביניהם באופן שיאפשר‬</w:t>
        <w:br/>
        <w:t>‫לתובע לבנות ממ"ד ומנגד יוותר די שטח לשימוש ייחודי של הנתבעים בחצר זו‪ .‬עם זאת‪ ,‬הדבר יכול‬</w:t>
        <w:br/>
        <w:t>‫להיעשות רק בהסכמות בין הצדדים ובכפוף לאפשרות תכנונית לכך ואין באמור אלא הצעה בלבד‪.‬‬</w:t>
        <w:br/>
        <w:t>‫ה‪ .‬סוף דבר‬</w:t>
        <w:br/>
        <w:t>‫‪ .55‬הסעדים המבוקשים בתביעה‪ -‬נדחים‪ .‬עם זאת‪ ,‬למען הסר ספק אני מורה כי על הנתבעים להותיר את החצר‬</w:t>
        <w:br/>
        <w:t>‫האחורית פתוחה לרווחה‪ ,‬נאסר עליהם לנעול את שער הכניסה וכי עליהם לאפשר לתובע שימוש סביר בחצר‬</w:t>
        <w:br/>
        <w:t>‫האחורית‪ .‬על הנתבעים לסלק את השלט "מזר" מסמוך לפתח הכניסה לחצר האחורית ולסלק את הספסלים‬</w:t>
        <w:br/>
        <w:t>‫וכסאות הנוח אשר הוצבו על גבי הדק בחצר האחורית‪ .‬יש לעשות כן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.56‬צו המניעה שניתן ביום ‪ -26.12.17‬מבוטל‪.‬‬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תיק‪1/476/2017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.57‬בשים לב לתוצאות ההליך‪ ,‬יישא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אדר תש"פ‪ 19 ,‬מרץ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1/476/2017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