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6/598/2018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פסק דין · 2020-03-09 · פתח תקווה · אושרת ארפי מוראי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תיק‪6/598/2018 :‬‬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‫לפני כבוד המפקחת על רישום מקרקעין‬</w:t>
        <w:br/>
        <w:t>‫אושרת ארפי מוראי‬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‫עזבון המנוחה הדס הניה ז"ל‬                               ‫התובעת‪:‬‬</w:t>
        <w:br/>
        <w:t>‫באמצעות ב"כ‪ :‬עו"ד אביהוא אהרון‬</w:t>
        <w:br/>
        <w:t>‫ת‪.‬ד‪ ,122500 169 .‬הגושרים‬</w:t>
        <w:br/>
        <w:t>‫טל'‪ 054-2225588:‬פקס‪04-6956666:‬‬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‫נגד‬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‫משהדי יעקב‬    ‫‪.1‬‬                        ‫הנתבעים‪:‬‬</w:t>
        <w:br/>
        <w:t>‫משהדי מאיה‬    ‫‪.2‬‬</w:t>
        <w:br/>
        <w:t>‫באמצעות ב"כ‪ :‬עו"ד כביר אלונה‬</w:t>
        <w:br/>
        <w:t>‫העליה השניה ‪ ,10‬פתח תקווה‬</w:t>
        <w:br/>
        <w:t>‫טל'‪ 052-3397946:‬פקס‪03-9345286:‬‬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 דין‬</w:t>
        <w:br/>
        <w:t>‫תביעה למתן צו עשה שהגישה בעלים של דירה בבית משותף‪ ,‬המורה לבעלים של‬        ‫‪.1‬‬</w:t>
        <w:br/>
        <w:t>‫דירה אחרת בבית המשותף‪ ,‬לתקן ליקויים בדירתם ולתקן נזקי רטיבות שנגרמו‬</w:t>
        <w:br/>
        <w:t>‫לדירת התובעת בשל ליקויים אלה‪ .‬בגדרה‪ ,‬נדרשתי לשאלת מעמד התביעה‬</w:t>
        <w:br/>
        <w:t>‫בנסיבות בהן במהלך בירורה הלכה התובעת לבית עולמה‪.‬‬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‫העובדות וההליכים‬</w:t>
        <w:br/>
        <w:t>‫עניינה של התביעה בבית משותף ברחוב רוטשילד ‪ 43‬בפתח תקוה‪ ,‬הרשום בפנקס‬       ‫‪.2‬‬</w:t>
        <w:br/>
        <w:t>‫הבתים המשותפים חלקה ‪ 120‬בגוש ‪) 6375‬להלן ‪" -‬הבית המשותף"(‪ .‬התובעת היא‬</w:t>
        <w:br/>
        <w:t>‫הבעלים של דירה המצויה בקומה הרביעית בבית המשותף‪ ,‬הרשומה תת חלקה ‪16‬‬</w:t>
        <w:br/>
        <w:t>‫בפנקס הבתים המשותפים )להלן ‪" -‬התובעת"(‪ .‬הנתבעים הם הבעלים של דירה‬</w:t>
        <w:br/>
        <w:t>‫המצויה בקומה החמישית בבית המשותף‪ ,‬מעל דירת התובעת‪ ,‬הרשומה תת חלקה‬</w:t>
        <w:br/>
        <w:t>‫‪ 18‬בפנקס הבתים המשותפים )להלן ‪" -‬הנתבעים"(‪.‬‬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תיק‪6/598/2018 :‬‬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‫בכתב התביעה טענה התובעת כי מזה למעלה מ‪ 4-‬שנים סובלת דירתה מנזקי‬           ‫‪.3‬‬</w:t>
        <w:br/>
        <w:t>‫רטיבות‪ ,‬נזילה ועובש שמקורם בליקויים בדירת הנתבעים‪ .‬זאת‪ ,‬כנתמך בחווֹת דעת‬</w:t>
        <w:br/>
        <w:t>‫המומחה שמואל רוזן מחברת אינפרטק‪ ,‬אשר צורפו לכתב התביעה‪ .‬בהתאם לחוות‬</w:t>
        <w:br/>
        <w:t>‫הדעת האחרונה מיום ‪ ,30.10.2017‬ביקר המומחה בדירת התובעת בשלושה מועדים‬</w:t>
        <w:br/>
        <w:t>‫שונים במהלך שנת ‪ .2017‬ממצאי בדיקתו הדגימו ליקויי איטום במרפסת דירת‬</w:t>
        <w:br/>
        <w:t>‫הנתבעים‪ .‬חרף פניות התובעת לנתבעים לתקן הליקויים בדירתם בהתאם להמלצות‬</w:t>
        <w:br/>
        <w:t>‫המומחה בחוות הדעת‪ ,‬ביכרו הנתבעים שלא לעשות כן‪.‬‬</w:t>
        <w:br/>
        <w:t>‫בכתב הגנה הכחישו הנתבעים הנטען בכתב התביעה‪ .‬לטענתם‪ ,‬המקור לרטיבות‬         ‫‪.4‬‬</w:t>
        <w:br/>
        <w:t>‫בדירת התובעת אינו ליקוי בדירתם אלא ליקויים בקירות הבית המשותף המהווים‬</w:t>
        <w:br/>
        <w:t>‫רכוש משותף‪ .‬זאת‪ ,‬כנתמך בחוות דעת המומחה‪ ,‬מהנדס הבניין חזי אברהם‪ ,‬מיום‬</w:t>
        <w:br/>
        <w:t>‫‪ ,23.1.2019‬אשר צורפה לכתב ההגנה‪ .‬בתוך כך‪ ,‬טענו הנתבעים כי במהלך שנת‬</w:t>
        <w:br/>
        <w:t>‫‪ 2014‬הם ביצעו שיפוץ מקיף בדירה‪ ,‬במסגרתו הוחלפו כל תשתיות הדירה‪ ,‬לרבות‬</w:t>
        <w:br/>
        <w:t>‫מערכות המים והאינסטלציה‪ ,‬ובוצעו עבודות איטום כנדרש‪ ,‬הכל בהיקף רחב‬</w:t>
        <w:br/>
        <w:t>‫ויסודי בעלות של מאות אלפי שקלים‪ .‬עוד כנטען‪ ,‬כמחצית השנה לפני הגשת‬</w:t>
        <w:br/>
        <w:t>‫התביעה‪ ,‬קוּרתה כל מרפסת הגג והוקמה פרגולה אטומה‪ ,‬כך שאין כל בסיס לטענה‬</w:t>
        <w:br/>
        <w:t>‫בדבר ליקויי איטום במרפסת דירת הנתבעים הגורמים לנזקי רטיבות בדירת‬</w:t>
        <w:br/>
        <w:t>‫התובעת‪ .‬לפיכך‪ ,‬עתרו לדחיית התביעה‪.‬‬</w:t>
        <w:br/>
        <w:t>‫ביום ‪ 27.5.2019‬התקיימה לפניי ישיבת קדם משפט‪ .‬במסגרתה‪ ,‬הורתי בהסכמת‬        ‫‪.5‬‬</w:t>
        <w:br/>
        <w:t>‫הצדדים‪ ,‬על מינוי מומחה מטעם המפקחת על רישום מקרקעין‪ ,‬מר דניאל אברג'ל‬</w:t>
        <w:br/>
        <w:t>‫מחברת נו‪-‬ליק בע"מ )להלן ‪" -‬המומחה"(‪ ,‬לבקר בדירות הצדדים בבית המשותף‬</w:t>
        <w:br/>
        <w:t>‫וליתן חוות דעת באשר לגורם הרטיבות הנטענת בדירת התובעת והעבודות‬</w:t>
        <w:br/>
        <w:t>‫הדרושות הן לתיקון הליקויים בדירת הנתבעים )ככל שיימצאו( הן לתיקון נזקים‬</w:t>
        <w:br/>
        <w:t>‫בדירת התובעת לצורך השבת מצב הדירה לקדמותו‪.‬‬</w:t>
        <w:br/>
        <w:t>‫ביום ‪ 12.6.2019‬ביקר המומחה בבית המשותף‪ ,‬בדירת התובעת ובדירת הנתבעים‪,‬‬      ‫‪.6‬‬</w:t>
        <w:br/>
        <w:t>‫וביום ‪ 14.6.2019‬ניתנה חוות דעתו )להלן ‪" -‬חוות דעת המומחה"(‪.‬‬</w:t>
        <w:br/>
        <w:t>‫בהתאם לחוות דעת המומחה‪ ,‬הדמיה טרמית בדירת התובעת הדגימה כתמי רטיבות‬       ‫‪.7‬‬</w:t>
        <w:br/>
        <w:t>‫פעילים בשני מוקדים בדירה‪ .‬האחד‪" ,‬תקרת חדר שינה ומעל ארון קיר )תחת‬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תיק‪6/598/2018 :‬‬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‫מרפסת שמש דירת הנתבעים("‪ .‬השני‪" ,‬תקרת חדר שרות מונמכת )תחת גג חשוף‬</w:t>
        <w:br/>
        <w:t>‫חדר השרות("‪ .‬עוד הדגימה הדמיה טרמית בדירת התובעת קיומם של כתמי רטיבות‬</w:t>
        <w:br/>
        <w:t>‫יבשים "בתקרה ובקיר מסדרון משותף קומה רביעית ומצדו השני של הקיר ‪-‬‬</w:t>
        <w:br/>
        <w:t>‫מסדרון חדרים סמוך לדלת ממ"ד דירת התובעת" )סעיף א' בעמוד ‪ 7‬לחוות הדעת(‪.‬‬</w:t>
        <w:br/>
        <w:t>‫המומחה הוסיף וקבע בחוות הדעת‪ ,‬כי הגורם לנזקי הרטיבות הפעילה בדירת‬         ‫‪.8‬‬</w:t>
        <w:br/>
        <w:t>‫התובעת הוא ליקויים ברכוש המשותף )סעיף ב' בעמוד ‪ 7‬לחוות הדעת(‪ ,‬כדלקמן‪:‬‬</w:t>
        <w:br/>
        <w:t>‫האחד‪ ,‬ליקוי בצינור ‪ 4‬צול משותף‪ .‬כלשון המומחה בחוות הדעת‪" :‬בהחדרת סיב‬</w:t>
        <w:br/>
        <w:t>‫אופטי‪ ,‬מנשם קו ביוב משותף בגג הבית המשותף‪ ,‬נצפה כשל בצינור ‪ 4‬צול העובר‬</w:t>
        <w:br/>
        <w:t>‫מהלך אופקי ברצפת מרפסת שמש דירת הנתבעים‪".‬‬</w:t>
        <w:br/>
        <w:t>‫השני‪ ,‬ליקויי איטום הגורמים לחדירות מים‪ .‬כלשון המומחה בחוות הדעת‪:‬‬</w:t>
        <w:br/>
        <w:t>‫"בהדמיה טרמית הודגמו חדירות מים‪ ,‬הנובעות מבלאי איטום‪ ,‬גג חדר שרות דירת‬</w:t>
        <w:br/>
        <w:t>‫התובעת‪ ,‬המהווה חלק מהרכוש המשותף בהיותו חלק מקירות חיצוניים של הבית‪".‬‬</w:t>
        <w:br/>
        <w:t>‫וכן "בהדמיה טרמית הודגמו חדירות מים מסדקים בקיר חיצוני המהווה קיר מעקה‬</w:t>
        <w:br/>
        <w:t>‫מרפסת שמש דירת הנתבעים ובנוסף 'זחילת' רטיבות אל תחת קונזול ‪ /‬זיז מבנה‬</w:t>
        <w:br/>
        <w:t>‫תחת מרפסת שמש עקב העדר 'אף מים' ‪' /‬שן מדלף'‪".‬‬</w:t>
        <w:br/>
        <w:t>‫בהתייחס לכתמי הרטיבות היבשים בדירת התובעת‪ ,‬קבע המומחה לאמור‪" :‬כתמי‬        ‫‪.9‬‬</w:t>
        <w:br/>
        <w:t>‫הרטיבות היבשים אשר הודגמו במעמד הבדיקה‪ ,‬במסדרון קומתי ובמסדרון חדרים‬</w:t>
        <w:br/>
        <w:t>‫דירת התובעת‪ ,‬נבעו ככל הנראה מכשל בצנרת אשר תוקן בדירת הנתבעים בעבר‪,‬‬</w:t>
        <w:br/>
        <w:t>‫כפי שנמסר על ידם במעמד הבדיקה‪) ".‬סעיף ב' בעמוד ‪ 7‬לחוות הדעת(‪.‬‬</w:t>
        <w:br/>
        <w:t>‫המומחה הוסיף ועמד בחוות הדעת על העבודות הדרושות לתיקון הליקויים ברכוש‬    ‫‪.10‬‬</w:t>
        <w:br/>
        <w:t>‫המשותף‪ ,‬העבודות הדרושות לתיקון נזקי הרטיבות בדירת התובעת ועלותן‪.‬‬</w:t>
        <w:br/>
        <w:t>‫בהחלטה מיום ‪ ,19.6.2019‬הורתי לצדדים ליתן עמדתם האם בכוונתם לשלוח‬         ‫‪.11‬‬</w:t>
        <w:br/>
        <w:t>‫למומחה שאלות הבהרה‪ ,‬בהתאם להחלטה מיום ‪ .27.5.2019‬עוד הורתי‪ ,‬כי ככל‬</w:t>
        <w:br/>
        <w:t>‫שהצדדים אינם מבקשים לעשות כן או לחקור המומחה על חוות הדעת‪ ,‬תודיע‬</w:t>
        <w:br/>
        <w:t>‫התובעת עמדתה לעניין המשך בירור התביעה לנוכח ממצאי חוות דעת המומחה‬</w:t>
        <w:br/>
        <w:t>‫ומסקנותיו‪.‬‬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תיק‪6/598/2018 :‬‬ 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‫ביום ‪ 12.7.2019‬ניתנה חוות דעתו המשלימה של המומחה במענה לשאלות הבהרה‬         ‫‪.12‬‬</w:t>
        <w:br/>
        <w:t>‫שנשלחו אליו על ידי הצדדים‪.‬‬</w:t>
        <w:br/>
        <w:t>‫לנוכח האמור בחוות דעתו המשלימה של המומחה‪ ,‬הורתי לתובעת בהחלטה מיום‬          ‫‪.13‬‬</w:t>
        <w:br/>
        <w:t>‫‪ ,15.7.2019‬ליתן עמדתה לעניין המשך בירור התביעה‪.‬‬</w:t>
        <w:br/>
        <w:t>‫ביום ‪ 1.8.2019‬התקבלה הודעת בא כוח התובעת‪ ,‬לפיה התובעת נפטרה ביום‬            ‫‪.14‬‬</w:t>
        <w:br/>
        <w:t>‫‪.25.7.2019‬‬</w:t>
        <w:br/>
        <w:t>‫בהחלטה מיום ‪ ,4.8.2019‬הורתי לבא כוח התובעת ליתן עמדתו לעניין המשך בירור‬     ‫‪.15‬‬</w:t>
        <w:br/>
        <w:t>‫התביעה‪ ,‬בשים לב כי עזבון אינו אישיות משפטית נפרדת ואינו כשיר לתבוע‬</w:t>
        <w:br/>
        <w:t>‫ולהיתבע‪ .‬עוד הורתי‪ ,‬כי ככל שיעמוד על המשך בירור התביעה‪ ,‬יצרף צו ירושה או‬</w:t>
        <w:br/>
        <w:t>‫צו קיום צוואה‪ .‬זאת‪ ,‬עד ליום ‪.15.9.2019‬‬</w:t>
        <w:br/>
        <w:t>‫ביום ‪ 26.9.2019‬עתר בא כוח התובעת להורות עיכוב ההליכים בתביעה‪ ,‬עד למתן‬       ‫‪.16‬‬</w:t>
        <w:br/>
        <w:t>‫צו קיום צוואה‪ .‬לאחר שהתקבלה תגובת הנתבעים ותשובת בא כוח התובעת‬</w:t>
        <w:br/>
        <w:t>‫לתגובה‪ ,‬הורתי בהחלטה מיום ‪ 13.11.2019‬עיכוב ההליכים בתביעה‪.‬‬</w:t>
        <w:br/>
        <w:t>‫ביום ‪ 27.1.2020‬התקבלה הודעה מטעם בא כוח התובעת‪ ,‬לפיה ביום ‪26.12.2019‬‬        ‫‪.17‬‬</w:t>
        <w:br/>
        <w:t>‫ניתן צו קיום צוואה בעניין עזבון התובעת‪ .‬בהתאם לצו‪ ,‬יורשי התובעת הם שלושת‬</w:t>
        <w:br/>
        <w:t>‫ילדיה‪ ,‬בחלקים שווים )אפרת קוסובסקי‪ ,‬מיכל זפרן ודב זפרן(‪ .‬עוד כנטען‪,‬‬</w:t>
        <w:br/>
        <w:t>‫"מתחילת חודש דצמבר ‪ 2019‬קיימת נזילה פעילה בסלון ביתה של המנוחה"‪.‬‬</w:t>
        <w:br/>
        <w:t>‫בהחלטה מיום ‪ 27.1.2020‬הורתי לבא כוח התובעת להבהיר מדוע לא ניתן להמשיך‬       ‫‪.18‬‬</w:t>
        <w:br/>
        <w:t>‫בירור התביעה‪ ,‬משניתן צו קיום צוואה הכולל פרטי יורשי עזבון התובעת‪.‬‬</w:t>
        <w:br/>
        <w:t>‫בתגובה מיום ‪ 30.1.2020‬טען בא כוח התובעת‪ ,‬כי טרם קיבל לידו מינוי לנהל‬        ‫‪.19‬‬</w:t>
        <w:br/>
        <w:t>‫התביעה מטעם יורשי עזבון התובעת‪ .‬בתוך כך‪ ,‬עתר להורות על ביקור המומחה‬</w:t>
        <w:br/>
        <w:t>‫מטעם המפקחת על רישום מקרקעין "לחוות דעתו על הנזילה החדשה שנבעה‬</w:t>
        <w:br/>
        <w:t>‫כתוצאה משיפוץ חדש ולא מפוקח של הנתבעים‪".‬‬</w:t>
        <w:br/>
        <w:t>‫בתגובה מיום ‪ 6.2.2020‬טענו הנתבעים‪ ,‬כי דין התביעה להידחות משבא כוח‬           ‫‪.20‬‬</w:t>
        <w:br/>
        <w:t>‫התובעת אינו מוסמך לייצגה על פי דין ובהעדר חילופי בעל דין‪ ,‬כך שיורשי‬</w:t>
        <w:br/>
        <w:t>‫התובעת יבואו במקום עזבונה‪ .‬אף לגופם של דברים‪ ,‬טענו הנתבעים כי דין התביעה‬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תיק‪6/598/2018 :‬‬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‫להידחות‪ ,‬זאת בהתאם לחוות דעת המומחה מטעם המפקחת על רישום מקרקעין‬</w:t>
        <w:br/>
        <w:t>‫לפיה הגורם לנזקי הרטיבות בדירת התובעת הוא ליקויים ברכוש המשותף בבית‬</w:t>
        <w:br/>
        <w:t>‫המשותף‪.‬‬</w:t>
        <w:br/>
        <w:t>‫הנתבעים הוסיפו וטענו‪ ,‬כי במהלך חודש אוקטובר ‪ 2019‬ביצעו שיפוץ חדש‬</w:t>
        <w:br/>
        <w:t>‫בדירתם‪ ,‬אשר כלל החלפת ריצוף מרפסת השמש‪ .‬בתוך כך‪" ,‬הגדילו ראש" והחליפו‬</w:t>
        <w:br/>
        <w:t>‫על חשבונם צינור ‪ 4‬צול המהווה רכוש משותף‪ ,‬בנצלם ההזדמנות של הרמת הריצוף‬</w:t>
        <w:br/>
        <w:t>‫במרפסת דירתם‪ .‬בחודש ינואר ‪ ,2020‬עם מופע הגשם‪ ,‬התבהר לנתבעים כי איש‬</w:t>
        <w:br/>
        <w:t>‫המקצוע לא ביצע מלאכתו נאמנה‪ ,‬משיריעות איטום ביטומאניות הונחו מתחת‬</w:t>
        <w:br/>
        <w:t>‫לריצוף באופן שאינו ראוי‪ .‬הנתבעים פעלו במהירות יוצאת מן הכלל לתקן ליקוי‬</w:t>
        <w:br/>
        <w:t>‫זה‪ .‬בתוך כך‪ ,‬נשאו הנתבעים בעלות ביצוע עבודות חדשות לפירוק הריצוף‬</w:t>
        <w:br/>
        <w:t>‫במרפסת השמש‪ ,‬טיפול בבעיות האיטום‪ ,‬השלמת יריעות ביטומאניות וביצוע מבחן‬</w:t>
        <w:br/>
        <w:t>‫הצפה בתיאום עם בתה של התובעת‪ ,‬גב' אפרת קוסובסקי‪ ,‬בעלות כוללת של‬</w:t>
        <w:br/>
        <w:t>‫‪ 63,051‬ש"ח‪ .‬הנתבעים צירפו אסמכתאות לתימוכין בנטען בתגובתם‪ .‬לפיכך‪ ,‬עתרו‬</w:t>
        <w:br/>
        <w:t>‫לדחיית התביעה‪.‬‬</w:t>
        <w:br/>
        <w:t>‫בתשובה מיום ‪ 25.2.2020‬טען בא כוח התובעת‪ ,‬כי אין מניעה להורות המשך בירור‬   ‫‪.21‬‬</w:t>
        <w:br/>
        <w:t>‫התביעה‪ .‬עוד כנטען‪ ,‬ממועד פטירת התובעת ביצעו הנתבעים עבודות לא מפוקחות‬</w:t>
        <w:br/>
        <w:t>‫אשר גרמו נזק ניכר לדירת התובעת‪ .‬לפיכך‪ ,‬עתר בא כוח התובעת להורות לנתבעים‬</w:t>
        <w:br/>
        <w:t>‫"להציג את התנהלותם מיום פטירת התובעת ועד היום"‪ ,‬כמפורט בהרחבה‬</w:t>
        <w:br/>
        <w:t>‫בתשובה‪ ,‬וכן להורות מינוי מומחה לאמוד הנזקים שנגרמו לדירת התובעת כתוצאה‬</w:t>
        <w:br/>
        <w:t>‫מהתרשלות הנתבעים‪ ,‬כפי הודאתם‪ ,‬בביצוע עבודות השיפוץ בחודש אוקטובר‬</w:t>
        <w:br/>
        <w:t>‫‪.2019‬‬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‫דיון והכרעה‬</w:t>
        <w:br/>
        <w:t>‫דין התביעה להידחות‪ .‬זאת‪ ,‬הן בהעדר כשרות משפטית לעזבון התובעת לנהל‬         ‫‪.22‬‬</w:t>
        <w:br/>
        <w:t>‫התביעה דנן‪ ,‬הן לגופם של דברים ביחס לסעדים המבוקשים בכתב התביעה‪ .‬אביא‬</w:t>
        <w:br/>
        <w:t>‫להלן נימוקיי‪.‬‬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תיק‪6/598/2018 :‬‬   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‫ביום ‪ ,25.7.2019‬תוך כדי בירור ההליך המשפטי‪ ,‬נפטרה התובעת‪.‬‬       ‫‪.23‬‬</w:t>
        <w:br/>
        <w:t>‫בעניין זה‪ ,‬מורנו הוראת תקנה ‪ 36‬לתקנות סדר הדין האזרחי‪ ,‬התשמ"ד‪) 1984-‬להלן‬      ‫‪.24‬‬</w:t>
        <w:br/>
        <w:t>‫‪" -‬תקנות סדר הדין האזרחי"(‪ ,‬לאמור‪:‬‬</w:t>
        <w:br/>
        <w:t>‫"לא תפוג תובענה על שום שאחד מבעלי הדין מת או‬</w:t>
        <w:br/>
        <w:t>‫שפשט את הרגל‪ ,‬ובלבד שעילת התובענה בעינה‬</w:t>
        <w:br/>
        <w:t>‫עומדת; ואם מת אחד מבעלי הדין בין גמר הדיון‬</w:t>
        <w:br/>
        <w:t>‫לבין פסק הדין‪ ,‬לא תפוג התובענה אף אם אין עילתה‬</w:t>
        <w:br/>
        <w:t>‫קיימת עוד אלא מותר ליתן פסק דין"‪.‬‬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‫בהתאם להוראת תקנה זו‪ ,‬תביעה שהגיש בעל דין אינה פגה עם פטירתו‪ ,‬וככל‬            ‫‪.25‬‬</w:t>
        <w:br/>
        <w:t>‫שבירורה טרם הושלם‪ ,‬כל עוד עילת התביעה בעינה עומדת‪ .‬עם זאת ובהתאם‬</w:t>
        <w:br/>
        <w:t>‫להלכה הפסוקה‪ ,‬עזבון אינו יכול לשמש חליף לבעל דין שנפטר‪ ,‬משאינו אישיות‬</w:t>
        <w:br/>
        <w:t>‫משפטית נפרדת )ראו‪ ,‬רע"א ‪ 6590/10‬עזבון המנוח פואד אשתייה ז"ל נ' מדינת‬</w:t>
        <w:br/>
        <w:t>‫ישראל ‪ -‬משרד הביטחון‪ ,‬פורסם ב"נבו" )‪ ;(28.5.2012‬רע"א ‪ 4197/19‬קסום נ'‬</w:t>
        <w:br/>
        <w:t>‫חסן‪ ,‬פורסם ב"נבו" )‪ .((9.9.2019‬לצורך המשך בירור התביעה‪ ,‬נדרשים חליפים‬</w:t>
        <w:br/>
        <w:t>‫אחרים המנויים בהוראת תקנה ‪ 38‬לתקנות סדר הדין האזרחי‪ ,‬אשר יבואו במקום‬</w:t>
        <w:br/>
        <w:t>‫בעל הדין שנפטר ויעמדו בדין תחתיו )ראו‪ ,‬ע"א ‪ 1893/15‬עזבון המנוחה עסמאת‬</w:t>
        <w:br/>
        <w:t>‫בהאי אזל נ' הכנס הלאומי רוחני של הבאהים של ארה"ב סניף ישראל‪ ,‬פורסם‬</w:t>
        <w:br/>
        <w:t>‫ב"נבו" )‪ ;(22.2.2016‬י' זוסמן סדרי הדין האזרחי‪ ,‬מהדורה שביעית‪.(209 ,1995 ,‬‬</w:t>
        <w:br/>
        <w:t>‫בענייננו‪ ,‬אין חולק כי ביום ‪ 26.12.2019‬ניתן צו קיום צוואה‪ ,‬לפיו יורשי התובעת‬   ‫‪.26‬‬</w:t>
        <w:br/>
        <w:t>‫הם שלושת ילדיה‪ .‬בנסיבות אלה וחרף האמור בהחלטתי מיום ‪ ,4.8.2019‬עד ליום‬</w:t>
        <w:br/>
        <w:t>‫דנא לא עתרו יורשיה‪ ,‬באמצעות בא כוח התובעת‪ ,‬להורות תיקון כתב התביעה על‬</w:t>
        <w:br/>
        <w:t>‫דרך של חילופי בעלת דין כך שיבואו תחת התובעת‪ ,‬כמתחייב על פי הוראות הדין‬</w:t>
        <w:br/>
        <w:t>‫)ראו‪ ,‬תקנה ‪ 39‬לתקנות סדר הדין האזרחי; י' זוסמן‪ ,‬שם(‪.‬‬</w:t>
        <w:br/>
        <w:t>‫די באמור‪ ,‬כדי להורות על מחיקת התביעה‪.‬‬      ‫‪.27‬‬</w:t>
        <w:br/>
        <w:t>‫דין התביעה להידחות אף לגופם של דברים‪ ,‬משלא הוכח כי ליקוי בדירת הנתבעים‬        ‫‪.28‬‬</w:t>
        <w:br/>
        <w:t>‫הוא הגורם לנזקי הרטיבות בדירת התובעת‪ ,‬כנטען בכתב התביעה‪.‬‬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תיק‪6/598/2018 :‬‬ 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‫כאמור‪ ,‬בכתב התביעה עתרה התובעת למתן צו עשה המורה לנתבעים לתקן ליקויים‬       ‫‪.29‬‬</w:t>
        <w:br/>
        <w:t>‫בדירתם‪ ,‬הגורמים לנזקי רטיבות בדירת התובעת‪ .‬בהסכמת הצדדים‪ ,‬מונה מומחה‬</w:t>
        <w:br/>
        <w:t>‫מטעם המפקחת על רישום מקרקעין‪ ,‬אשר קבע בחוות דעתו מיום ‪ 14.6.2019‬כי‬</w:t>
        <w:br/>
        <w:t>‫המקור לנזקי הרטיבות בדירת התובעת אינו בדירת הנתבעים אלא ליקויים ברכוש‬</w:t>
        <w:br/>
        <w:t>‫המשותף בבית המשותף‪ .‬חוות דעת המומחה לא נסתרה על ידי הצדדים‪.‬‬</w:t>
        <w:br/>
        <w:t>‫אוסיף‪ ,‬לנוכח טענת בא כוח התובעת‪ ,‬כי אין בהימצא רכוש משותף בתחומי דירת‬       ‫‪.30‬‬</w:t>
        <w:br/>
        <w:t>‫הנתבעים‪ ,‬כדי לשנות היותו רכוש משותף אשר החובה לתקן כל ליקוי בו מוטלת‬</w:t>
        <w:br/>
        <w:t>‫על נציגות הבית המשותף )ראו‪ ,‬הוראת סעיף ‪ 69‬לחוק המקרקעין‪ ,‬והוראת סעיף‬</w:t>
        <w:br/>
        <w:t>‫‪)3‬א( לתקנון המצוי שבתוספת לחוק זה(‪ .‬בתוך כך‪ ,‬מורנו הוראת סעיף ‪)4‬א( לתקנון‬</w:t>
        <w:br/>
        <w:t>‫המצוי‪ ,‬כי "בעל דירה חייב להרשות שיבוצעו בדירתו העבודות ההכרחיות‬</w:t>
        <w:br/>
        <w:t>‫להחזקתו התקינה של הרכוש המשותף‪ ,‬ולתכלית זו רשאים חברי הנציגות ובני אדם‬</w:t>
        <w:br/>
        <w:t>‫הפועלים בשמה להיכנס לדירתו ולבצע בה עבודות כאמור‪".‬‬</w:t>
        <w:br/>
        <w:t>‫אשר על כן‪ ,‬הנני להורות כי בהתאם לחוות דעת המומחה‪ ,‬אשר לא נסתרה על ידי‬       ‫‪.31‬‬</w:t>
        <w:br/>
        <w:t>‫הצדדים‪ ,‬אין בדירת הנתבעים ליקוי הגורם לנזקי רטיבות בדירת התובעת‪ ,‬כנטען‬</w:t>
        <w:br/>
        <w:t>‫בכתב התביעה‪ .‬לפיכך‪ ,‬דין התביעה להידחות‪.‬‬</w:t>
        <w:br/>
        <w:t>‫בתשובה מיום ‪ 25.2.2020‬עתר בא כוח התובעת בבקשה להורות מינוי מומחה‬            ‫‪.32‬‬</w:t>
        <w:br/>
        <w:t>‫לאמוד הנזקים בדירת התובעת ופעולות שעל הנתבעים לבצע בקשר עם עבודות‬</w:t>
        <w:br/>
        <w:t>‫שיפוץ נרחבות שבוצעו במרפסת השמש בדירת הנתבעים בחודש אוקטובר ‪,2019‬‬</w:t>
        <w:br/>
        <w:t>‫בשל נזילה חדשה‪.‬‬</w:t>
        <w:br/>
        <w:t>‫אין בידי לקבלה‪.‬‬</w:t>
        <w:br/>
        <w:t>‫עבודות השיפוץ בדירת הנתבעים בוצעו בחודש אוקטובר ‪ ,2019‬לאחר הגשת‬</w:t>
        <w:br/>
        <w:t>‫התביעה ולאחר מתן חוות דעת המומחה‪ .‬ככל שביקשו יורשי התובעת לקבל סעד‬</w:t>
        <w:br/>
        <w:t>‫בגין עבודות אלה‪ ,‬אשר לשיטתם גרמו ל"נזילה חדשה" בדירת התובעת‪ ,‬הרי שאף‬</w:t>
        <w:br/>
        <w:t>‫בעניין זה היה עליהם לעתור לתיקון כתב התביעה‪ ,‬על דרך של הוספת טענות‬</w:t>
        <w:br/>
        <w:t>‫עובדתיות חדשות וסעדים המתבקשים מכוחן‪ .‬משלא פעלו יורשי התובעת‪ ,‬לרבות‬</w:t>
        <w:br/>
        <w:t>‫באמצעות בא כוח התובעת‪ ,‬כאמור‪ ,‬אין בידי להידרש לטענות אלה בגדרה של‬</w:t>
        <w:br/>
        <w:t>‫התביעה דנן‪.‬‬</w:t>
        <w:br/>
        <w:t>‫‪7‬‬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תיק‪6/598/2018 :‬‬  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‫אין באמור‪ ,‬כדי לגרוע מכל טענה העומדת ליורשי התובעת על פי דין‪ ,‬לרבות לעניין‬   ‫‪.33‬‬</w:t>
        <w:br/>
        <w:t>‫הגשת תביעה מתאימה לבית משפט מוסמך בקשר עם נזקי רטיבות נטענים בדירה‪.‬‬</w:t>
        <w:br/>
        <w:t>‫אשר לפסיקת הוצאות המשפט‪ ,‬לאחר שנתתי דעתי למכלול נסיבות העניין‪ ,‬הנני‬          ‫‪.34‬‬</w:t>
        <w:br/>
        <w:t>‫להורות כי כל צד יישא בהוצאותיו‪.‬‬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‫המזכירות תמציא פסק הדין לצדדים‪ ,‬בדואר רשום עם אישור מסירה‪.‬‬</w:t>
        <w:br/>
        <w:t>‫ניתן היום‪ ,‬י"ג אדר תש"פ‪ 9 ,‬מרץ ‪ ,2020‬בהעדר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‫אושרת ארפי מוראי‬</w:t>
        <w:br/>
        <w:t>‫המפקחת על רישום מקרקעין‬</w:t>
        <w:br/>
        <w:t>‫פתח תקווה‬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‫‪8‬‬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6/598/2018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