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1/456/2017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2019-08-05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אחד העם ‪ ,14‬רמת גן‬        ‫‪1‬‬     ‫בתיקים‪,456/17 :‬‬            ‫תובעים‬</w:t>
        <w:br/>
        <w:t>‫‪847/17‬‬</w:t>
        <w:br/>
        <w:t>‫באמצעות עמי סביר‬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‫מגדל טופ נדל"ן בע"מ‪ ,‬ח‪.‬פ ‪510657638‬‬       ‫‪1‬‬     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אינהורן מרדכי‬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‫מגדל טופ נדל"ן בע"מ‪ ,‬ח‪.‬פ ‪510657638‬‬       ‫‪1‬‬    ‫בתיק‪5/745/2017 :‬‬      ‫תובעים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אינהורן מרדכי‬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אחד העם ‪ ,14‬רמת גן‬        ‫‪1‬‬                          ‫נתבעים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עמי סביר‬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‫פסק דין זה עוסק במחלוקת בגין דמי ניהול והחזקת הרכוש המשותף בין הנציגות לבין הנתבעת‪ ,‬חברה שבנתה‬</w:t>
        <w:br/>
        <w:t>‫את הבית המשותף ובתקופה הרלוונטית הייתה בעלת עשרות דירות בה‪ .‬במסגרת זו‪ ,‬יש להכריע בשאלה האם‬</w:t>
        <w:br/>
        <w:t>‫בשים לב כי הבית טרם נרשם כבית משותף ונרשם לו תקנון מוסכם‪ ,‬חובתה של הנתבעת בתשלום נקבעת‬</w:t>
        <w:br/>
        <w:t>‫בהתאם להוראות חוק המקרקעין התשכ"ט‪ 1969 -‬והתקנון המוסכם‪ ,‬או שמא לפי האמור בהסכמי המכר או‬</w:t>
        <w:br/>
        <w:t>‫הסכמים אחרים אשר נכרתו בין הצדדים‪ .‬עוד יש להכריע בשאלה האם על הנציגות להשיב לנתבעת הוצאות‬</w:t>
        <w:br/>
        <w:t>‫שהוציאה האחרונה לטובת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.1‬עניינו של הליך זה בבית משותף הידוע כגוש ‪ 6141‬חלקה ‪ 89‬והממוקם ברחוב אחד העם ‪ ,14‬רמת גן‬</w:t>
        <w:br/>
        <w:t>‫(להלן‪" :‬הבית המשותף")‪ .‬הבית המשותף הוא מגדל בן ‪ 32‬קומות ו‪ 144 -‬דירות והוא טרם נרשם ככזה‬</w:t>
        <w:br/>
        <w:t>‫בפנקס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והנתבעת שכנגד היא נציגות הבית המשותף (להלן‪" :‬התובעת" או "הנציגות")‪ .‬הנתבעת‬</w:t>
        <w:br/>
        <w:t>‫והתובעת שכנגד היא חברה רשומה כדין בישראל העוסקת ביזום ובנייה (להלן‪" :‬הנתבעת" או "טופ‬</w:t>
        <w:br/>
        <w:t>‫נדל"ן")‪ .‬הנתבעת היא החברה שבנתה את הבית המשותף ומכרה את דירותיו‪.‬‬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.3‬הנציגות הגישה תביעה כנגד טופ נדל"ן לתשלום דמי ניהול והחזקת הרכוש המשותף‪ .‬תחילה הוגשה‬</w:t>
        <w:br/>
        <w:t>‫התביעה בתיק ‪( 456/17‬להלן‪" :‬התביעה הראשונה") על סך של ‪ ,₪ 225,943‬לתקופה שבין ‪-1.11.16‬‬</w:t>
        <w:br/>
        <w:t>‫‪ .30.5.17‬לאחר מכן הגישה התובעת תביעה נוספת כנגד הנתבעת‪ -‬תיק ‪( 847/17‬להלן‪" :‬התביעה‬</w:t>
        <w:br/>
        <w:t>‫השנייה")‪ ,‬הפעם על סך ‪ 228,210₪‬וזאת בגין טענות לאי תשלום עבור התקופה שבין ‪.31.10.17 -1.6.17‬‬</w:t>
        <w:br/>
        <w:t>‫הדיון בתביעות אלו אוחד‪ .‬נכון למועד הגשת התביעה הראשונה (‪ )456/17‬הייתה הנתבעת בעלת ‪35‬‬</w:t>
        <w:br/>
        <w:t>‫דירות בבית המשותף אשר טרם נמכרו‪.‬‬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.4‬הנתבעת‪ ,‬מצדה‪ ,‬הגישה תביעה שכנגד על סך ‪( ₪ 224,427‬תיק ‪ -745/17‬להלן‪" :‬התביעה שכנגד")‪.‬‬</w:t>
        <w:br/>
        <w:t>‫במסגרת תביעה זו נטען כי טופ נדל"ן נשאה בתשלומים ביחס לרכוש המשותף עבור חשמל‪ ,‬מים‪,‬‬</w:t>
        <w:br/>
        <w:t>‫מכולות וכן עבור חברת הניהול‪ ,‬אשר על הנציגות לשאת בהם ולהשיבם לידי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.5‬ברקע הדברים קיימים מספר הסכמים הרלוונטיים להליך‪ .‬הראשון‪ ,‬הסכמי מכר בין הנתבעת לבעלי‬</w:t>
        <w:br/>
        <w:t>‫הדירות‪ .‬בהסכם המכר שהגישה הנתבעת‪ ,‬שנכרת בין הנתבעת למר עמי סביר (להלן‪" :‬עמי סביר")‪,‬‬</w:t>
        <w:br/>
        <w:t>‫המכהן גם כיו"ר הנציגות‪ ,‬מוגדרת הנתבעת כ"החברה" (נספח ‪ 5‬לתצהירי טופ נדל"ן‪ ,‬להלן‪" :‬הסכם‬</w:t>
        <w:br/>
        <w:t>‫המכר") ‪ .‬סעיף ‪ 15.13‬להסכם המכר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‫"מוסכם בזאת‪ ,‬כי במידה ודירות בפרויקט תשארנה בבעלות החברה גם לאחר קבלת טופס אכלוס‬</w:t>
        <w:br/>
        <w:t>‫לפרויקט מהועדה המקומית לתכנון ובניה רמת גן (להלן‪" :‬טופס ‪ – )"4‬כל עוד לא ייעשה כל שימוש‬</w:t>
        <w:br/>
        <w:t>‫בדירות אלו על ידי החברה ו‪/‬או מי מטעמה‪ ,‬תהא החברה פטורה מהשתתפות בהוצאות ההחזקה של‬</w:t>
        <w:br/>
        <w:t>‫הרכוש המשותף בבית"‪.‬‬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35‬לנספח השינויים שנערך ביחס להסכם עמי סביר‪ ,‬יו"ר הנציגות‪ ,‬צוין כי‪" -‬לסעיף ‪15.13‬‬</w:t>
        <w:br/>
        <w:t>‫לחוזה‪ :‬החברה תישא בעלות ‪ 50%‬מדמי הניהול שיחולו על דירות שטרם נמכרו"‪.‬‬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.6‬השני‪ ,‬הסכם ניהול והחזקה בין התובעת‪ ,‬הנתבעת וחברת ס‪.‬ז‪.‬נ ‪ 100‬אחזקות בע"מ ח‪.‬פ ‪54556190‬‬</w:t>
        <w:br/>
        <w:t>‫(להלן‪" :‬חברת הניהול") מיום ‪( 10.7.16‬ראה נספח ‪ 2‬לכתב התביעה‪ -‬להלן‪" :‬הסכם הניהול")‪ .‬בהסכם‬</w:t>
        <w:br/>
        <w:t>‫הניהול מוגדרת הנתבעת כ"היזם"‪ .‬במסגרת הסכם הניהול הוסדרה עבודת חברת הניהול בבית‬</w:t>
        <w:br/>
        <w:t>‫המשותף‪ .‬נקבע‪ ,‬כי תקופת ההסכם היא ל‪ 12-‬חודשים‪ ,‬החל ממועד מסירת הודעה בכתב של היזם‬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‫לחברת הניהול על תחילת ההסכם‪ ,‬בכפוף לאמור בסעיף ‪ 7‬להסכם הניהול (ראה סעיף ‪ 4.1‬להסכם‬</w:t>
        <w:br/>
        <w:t>‫הניהול)‪.‬‬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.7‬סעיף ‪ 7‬להסכם הניהול קובע כך‪:‬‬</w:t>
        <w:br/>
        <w:t>‫" ‪ .7.1‬התשלום החודשי לחברת הניהול בתקופת ההסכם הינו בסך של ‪( ₪ 37,460‬במילים‪ :‬שלושים‬</w:t>
        <w:br/>
        <w:t>‫ושבע אלף וארבע מאות ושישים ‪ )₪‬בתוספת מע"מ‪ ,‬בגין השירותים שמופיעים בנספח א' ובכפוף‬</w:t>
        <w:br/>
        <w:t>‫להערכת התקציב בו וכן בגין מילוי יתר התחייבויות חברת הניהול על פי הסכם זה‪ .‬חברת הניהול תציג‬</w:t>
        <w:br/>
        <w:t>‫חשבונית מס בגין כל תשלום שיהיה‪.‬‬</w:t>
        <w:br/>
        <w:t>‫‪ 7.2‬מוסכם בין הצדדים‪ ,‬כי היזם יישא בעלות ‪ 50%‬ממרכיב דמי הניהול לפי הצעת המחיר שנמסרה‬</w:t>
        <w:br/>
        <w:t>‫שעומד על ‪ ₪ 4,886‬בתוספת מע"מ של הדירות שלא נמכרו ושל הדירות שלא נמסרו בבניין‪ ,‬וזאת עד‬</w:t>
        <w:br/>
        <w:t>‫ליום מסירת הדירות לבעליהן‪.‬‬</w:t>
        <w:br/>
        <w:t>‫ב‪ 50%-‬הנותרים של מרכיב דמי הניהול כפי שפורט בסעיף ‪ 7.2‬על הדירות שלא נמכרו ולא‬        ‫‪7.3‬‬</w:t>
        <w:br/>
        <w:t>‫נמסרו בבניין תזכה חברת הניהול את נציגות הדיירים בחשבון החודשי‪.‬‬</w:t>
        <w:br/>
        <w:t>‫האמור בסעיפים ‪ 7.2‬ו‪ 7.3-‬לעיל יחול למשך תקופה של עד שנה‪.‬‬      ‫‪7.4‬‬</w:t>
        <w:br/>
        <w:t>‫‪ 7.5‬היזם מצהיר‪ ,‬בלא כל חובה מצדו ומתוך רצון טוב בלבד‪ ,‬כי למשך תקופה של עד ‪ 6‬חודשים‬</w:t>
        <w:br/>
        <w:t>‫ממועד תחילת הסכם זה‪ ,‬הוא ישתתף בשיעור של ‪ 80%‬מסכום דמי ועד הבית החודשיים‪ ,‬וזאת לגבי‬</w:t>
        <w:br/>
        <w:t>‫הדירות שלא נמכרו והדירות שלא נמסרו בבניין‪ ,‬ואשר ישולמו לקופת ועד הבית‪ .‬השתתפותו של היזם‬</w:t>
        <w:br/>
        <w:t>‫בדמי ועד הבית ביחס לכל דירה כאמור‪ ,‬תופסק משלב בו כל דירה כאמור נמסרה לדייר‪" 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.8‬בנוסף להסכמים אלו‪ ,‬העוסקים בדמי ניהול והחזקה שוטפים‪ ,‬נקבעו באספות כלליות של בעלי הדירות‬</w:t>
        <w:br/>
        <w:t>‫החלטות ביחס לתשלומים מיוחדים החלים על בעלי הדירות והנוגעים לרכוש המשותף‪ .‬באסיפה כללית‬</w:t>
        <w:br/>
        <w:t>‫מיום ‪( 9.8.16‬נספח ‪ 1‬לתצהיר עמי סביר‪ ,‬להלן‪" :‬האסיפה הראשונה") עודכנו הדיירים בפעילות‬</w:t>
        <w:br/>
        <w:t>‫הנציגות תוך שיודעו‪ ,‬בין היתר‪" ,‬על גבייה הוצאה חד פעמית מכל דירה בסך ‪ ₪ 1,000‬מפאת צפי‬</w:t>
        <w:br/>
        <w:t>‫להוצאות עתידיות"‪.‬‬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.9‬באסיפה כללית מיום ‪( 5.2.17‬נספח ‪ 3‬לכתב התביעה בתיק ‪ -847/17‬להלן‪" :‬האסיפה השנייה") הוחלט‬</w:t>
        <w:br/>
        <w:t>‫על גביית ‪ + ₪ 75,000‬מע"מ לצורך ביצע בדק בית לשטחים המשותפים וכן בהסכמת רוב בעלי הדירות‬</w:t>
        <w:br/>
        <w:t>‫(‪ 68‬מול ‪ )2‬אושרה מסגרת תקציבית של ‪ ₪ 150,000‬לצורך ביצוע "רשת ניטור ובקרה של השטחים‬</w:t>
        <w:br/>
        <w:t>‫הציבוריים בבניין"‪ .‬בהתאם להחלטה זו הודיעה הנציגות על גביית תשלום חד פעמי מכל דירה בסך‬</w:t>
        <w:br/>
        <w:t>‫‪( ₪ 2,600‬ראה "הודעה מטעם ועד הבית" מיום ‪ -17.5.17‬נספח ‪ 4‬לתצהירי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.10‬בקשה שהגישה הנציגות לדחיית התביעה על הסף בהיעדר סמכות (שכן לטענת המבקשת התביעה‬</w:t>
        <w:br/>
        <w:t>‫הוגשה בכובעה של טופ נדל"ן כיזם) נדחתה בהחלטתי מיום ‪ .19.2.18‬באותה החלטה נקבע‪ ,‬בין היתר‪,‬‬</w:t>
        <w:br/>
        <w:t>‫כי השאלה אם ההוצאות שהוציאה לטענתה טופ נדל"ן הן הוצאות שהוציאה בכובעה כיזם או שמא‪,‬‬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על ידה‪ ,‬כבעלת דירות‪ ,‬היא שאלה שנדרשת להכרעה עובדתית במסגרת ההליך העיקרי‪ .‬בהתאם‬</w:t>
        <w:br/>
        <w:t>‫נקבע כי בשים לב לטענת טו"פ נדל"ן כי הוציאה את הכספים כבעלת דירה ולא כקבלן לא ניתן לקבוע‬</w:t>
        <w:br/>
        <w:t>‫באותו שלב כי אין המפקחת מוסכמת לדון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.11‬בתיק זה הוגשו תצהירי עדות ראשית‪ ,‬התקיימו מספר דיוני הוכחות ובסופו של ההליך סיכמו הצדדים‬</w:t>
        <w:br/>
        <w:t>‫טענותיהם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.12‬התובעת טוענת כי הנתבעת מסרבת לשלם את דמי ניהול והחזקת הרכוש המשותף‪ ,‬ביחס לתקופות‬</w:t>
        <w:br/>
        <w:t>‫הרלוונטיות לכתבי התביעה‪ ,‬בגין דירות שבבעלותה או שנמכרו אך נותרו בחזקתה וטרם נמסרו‬</w:t>
        <w:br/>
        <w:t>‫לרוכשים‪ .‬לטענת התובעת‪ ,‬הנתבעת חייבת לשלם את מלוא דמי הניהול וההחזקה בגין כל הדירות‬</w:t>
        <w:br/>
        <w:t>‫שטרם נמכרו או שטרם נמסרו‪ .‬בהקשר זה נטען כי חובת הנתבעת מקורה בסעיף ‪ 58‬לחוק המקרקעין‬</w:t>
        <w:br/>
        <w:t>‫התשכ"ט‪( 1969 -‬להלן‪" :‬החוק") אשר לא ניתן להתנות עליו וכל התנאה בניגוד לסעיף ‪ 58‬בטלה על פי‬</w:t>
        <w:br/>
        <w:t>‫דין‪ .‬בנוסף נטען כי חוזי המכר אינם בגדר תקנון או תחליף לו שיש בהם כדי להתנות על הוראות סעיף‬</w:t>
        <w:br/>
        <w:t>‫‪.58‬‬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 התובעת‪ ,‬הסכמי המכר אחידים וזהים לכל בעלי הדירות וכי מכל מקום‪ ,‬הנתבעת לא הציגה את‬</w:t>
        <w:br/>
        <w:t>‫כל חוזי המכר על מנת ללמוד כי הם אינם כאלה‪ .‬עוד נטען כי טופ נדלן לא טענה כי לכל רוכש היה נוסח‬</w:t>
        <w:br/>
        <w:t>‫אחר של הסכם מכר וממילא לא הוכיחה זאת‪ .‬לטענת התובעת‪ ,‬הסכם המכר הוא חוזה אחיד וההוראה‬</w:t>
        <w:br/>
        <w:t>‫הכלולה בו והמנוגדת לקבוע בסעיף ‪ 58‬לחוק היא תנאי מקפח‪ .‬נטען כי די בכך שאין בו כל הגבלה ביחס‬</w:t>
        <w:br/>
        <w:t>‫לפרק הזמן בו תהא פטורה הנתבעת מתשלום על מנת ללמוד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.14‬עוד טוענת התובעת בתביעתה כי הוראת סעיף ‪ 7.5‬להסכם הניהול בטלה ואינה מחייבת מאחר שהיא‬</w:t>
        <w:br/>
        <w:t>‫מנוגדת להוראות החוק או הוראה מקפחת בחוזה אחיד או תניה שנכללה בהסכם בנסיבות של עושק‪,‬‬</w:t>
        <w:br/>
        <w:t>‫אילוץ או נסיבות שבעטיין מן הדין להורות על בטלותה‪ .‬עם זאת‪ ,‬בסיכומיה טענה התובעת כי ככל‬</w:t>
        <w:br/>
        <w:t>‫שיימצא שניתן להתנות על הוראות סעיף ‪ 58‬לחוק‪ ,‬יש לחייב את טופ נדל"ן לפחות בשיעור של ‪80%‬‬</w:t>
        <w:br/>
        <w:t>‫בהתאם לסעיף ‪ 7.5‬להסכם הניהול‪ .‬בהקשר זה נטען כי אין ממש בטענת טופ נדלן לביטול הסכם הניהול‪.‬‬</w:t>
        <w:br/>
        <w:t>‫נטען כי טופ נדל"ן הודיעה ביום ‪ 7.2.17‬על כניסת ההסכם לתוקף החל מיום ‪ ,1.2.17‬וזאת זמן רב לאחר‬</w:t>
        <w:br/>
        <w:t>‫שהחל עימות בינה לבין הנציגות (ספט'‪-‬אוק' ‪ ,)2016‬כך ששורת ההיגיון הייתה מחייבת מתן הודעת‬</w:t>
        <w:br/>
        <w:t>‫ביטול ולא הודעה על כניסת הסכם הניהול לתוקף‪ .‬עוד נטען כי לא נמסרה כל הודעת ביטול‪ ,‬לא בכתב‬</w:t>
        <w:br/>
        <w:t>‫ולא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.15‬מכל מקום‪ ,‬נטען‪ ,‬הנתבעת לא שילמה כלל דמי ניהול‪ -‬לא בשיעור של ‪ 50%‬ולא בשיעור של ‪ 80%‬דבר‬</w:t>
        <w:br/>
        <w:t>‫המלמד כי היא מתחמקת מתשלום‪.‬‬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.16‬בהתייחס לטענת טופ נדל"ן באשר לחבותה בתשלום רק ממועד קבלת טופס ‪ ,4‬טוענת התובעת כי טופ‬</w:t>
        <w:br/>
        <w:t>‫נדל"ן הפרה את הוראות הסכם המכר המחייב כי "במועד המסירה" יהיה לבניין טופס ‪ ,4‬כאשר מועד‬</w:t>
        <w:br/>
        <w:t>‫המסירה במרבית חוזי המכר הוא ‪ .31.5.16‬נטען כי בפועל האכלוס החל במהלך ביולי ‪ ,2016‬כאשר‬</w:t>
        <w:br/>
        <w:t>‫במועד זה לא היה לכל הבניין טופס ‪ 4‬אלא לחלקו בלבד‪ .‬לפיכך נטען כי טופ נדל"ן הפרה את הסכמי‬</w:t>
        <w:br/>
        <w:t>‫המכר ומנסה אגב הפרה זו לקבל פטור מתשלום דמי הניהול וההחזקה ולגלגל זאת על בעלי הדירות‪,‬‬</w:t>
        <w:br/>
        <w:t>‫ניסיון שאין לקבלו‪ .‬בהקשר זה נטען כי אין לפטור את טופ נדל"ן מחלק מהעלויות עקב מחדליה‬</w:t>
        <w:br/>
        <w:t>‫בהשלמת הדירות וקבלת טופס ‪ ,4‬נושאים שבשליטתה‪ ,‬ולהטיל על בעלי הדירות עלויות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.17‬בתביעה הראשונה נטען כי גביית דמי הניהול וההחזקה החלה בפועל רק מחודש נובמבר ‪ .2016‬נטען כי‬</w:t>
        <w:br/>
        <w:t>‫עבור ‪ 54‬דירות בהן החזיקה הנתבעת לא שולמו הכספים כנדרש‪ ,‬והחוב המצטבר ביחס אליהן עמד נכון‬</w:t>
        <w:br/>
        <w:t>‫ליום ‪ 31.5.17‬על סך של ‪ .225,943₪‬בתביעה השנייה נטען כי עבור ‪ 35‬דירות שנותרו בבעלותה או‬</w:t>
        <w:br/>
        <w:t>‫בהחזקתה בתקופה שבין ‪ 1.6.17‬עד ‪ 31.10.17‬על הנתבעת לשלם סך של ‪.₪ 228,210‬‬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.18‬התובעת טענה כי בהתאם להחלטת האסיפה הראשונה על הנתבעת לשלם תשלום חד פעמי בסך ‪1,000‬‬</w:t>
        <w:br/>
        <w:t>‫ש"ח עבור כל אחת מהדירות בהן היא עדיין מחזיקה‪ .‬לטענת התובעת‪ ,‬החל מנובמבר ‪ 2016‬חדלה‬</w:t>
        <w:br/>
        <w:t>‫הנתבעת לדווח על מסירת הדירות ולגבות את התשלום החד פעמי בסך ‪ ₪ 1,000‬מרוכשי דירות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.19‬ביחס לתקופה הרלוונטית לתביעה השנייה‪ ,‬ולגביית סכום חד פעמי של ‪ ,₪ 2,600‬טוענת התובעת כי‬</w:t>
        <w:br/>
        <w:t>‫באסיפה הכללית בה התקבלה החלטה זו השתתף נציג טופ נדל"ן ולא התנגד כלל להחלטה‪ .‬נטען כי‬</w:t>
        <w:br/>
        <w:t>‫בהיעדר התנגדות אין לטופ נדל"ן זכות לטעון כנגד ההחלטה לאחר שהתקבלה‪ .‬נטען כי ההחלטה נגעה‬</w:t>
        <w:br/>
        <w:t>‫לתקציב עבור רישות מצלמות אבטחה וקבלת חוות דעת על בדק בית‪ ,‬החלטות המיטיבות עם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.20‬בסיכומיה טענה התובעת כי ביחס לתקופה הרלוונטית לתביעה הראשונה יש להפחית סך של ‪12,000₪‬‬</w:t>
        <w:br/>
        <w:t>‫בגין דירות של טופ נדל"ן שמאז הגשת התביעה נמכרו והנציגות גבתה מהרוכשים גבייה חד פעמית של‬</w:t>
        <w:br/>
        <w:t>‫‪ .₪ 1,000‬ביחס לתקופה הרלוונטית לתביעה השנייה‪ ,‬בה נגבו ‪ ₪ 2,600‬כתשלום חד פעמי מכל דירה‪,‬‬</w:t>
        <w:br/>
        <w:t>‫נטען כי יש להפחית סך של ‪ ₪ 10,400‬ששולמו על ידי רוכשי ‪ 4‬דירות‪.‬‬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הנתבעת‬</w:t>
        <w:br/>
        <w:t>‫‪ .21‬הנתבעת טוענת כי ניתן להתנות על סעיף ‪ 58‬לחוק ולקבוע בתקנון שיעור השתתפות אחר‪ .‬נטען כי כאשר‬</w:t>
        <w:br/>
        <w:t>‫הבית טרם נרשם כבית משותף ולא נרשם לו תקנון מוסכם‪ ,‬חלות ההוראות שנקבעו בהסכמי המכר בין‬</w:t>
        <w:br/>
        <w:t>‫הקבלן לרוכשי הדירות‪ .‬לטענת הנתבעת‪ ,‬בחוזים שנחתמו עם רוכשי הדירות הייתה הסכמה בדבר‬</w:t>
        <w:br/>
        <w:t>‫שיעור השתתפות של ‪ 50%‬של הנתבעת בהוצאות בגין הדירות הלא מכורות והלא מסורות‪.‬‬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.22‬הנתבעת טוענת כי בהתאם לאמור בהסכמי המכר אין לה כל חובה לשאת בתשלום דמי ניהול והחזקת‬</w:t>
        <w:br/>
        <w:t>‫הרכוש המשותף עבור דירות שלא ניתן להן טופס ‪ .4‬נטען‪ ,‬כי לגבי דירות שניתן להן טופס ‪ 4‬והן לא‬</w:t>
        <w:br/>
        <w:t>‫נמכרו או דירות שנמכרו ועדיין לא נמסרו לרוכשים‪ -‬החבות היא בשיעור מופחת של ‪ - 50%‬עד למסירת‬</w:t>
        <w:br/>
        <w:t>‫הדירות לרוכשיהן‪ .‬לטענת הנתבעת‪ ,‬אין מדובר בחוזה אחיד שכן התנהל מו"מ אישי בין הלקוחות‬</w:t>
        <w:br/>
        <w:t>‫לטו"פ נדל"ן ואף נחתם עם כל רוכש חוזה שונה בתנאיו מהחוזים האחרים‪ .‬נטען כי נוכח ריבוי‬</w:t>
        <w:br/>
        <w:t>‫התיקונים שנערכו בהסכמי המכר‪ ,‬טיבם והיקפם הכספי ולנוכח העובדה שדיירים שונים ביקשו והשיגו‬</w:t>
        <w:br/>
        <w:t>‫שינויים בנוסח הסכמי המכר‪ ,‬יש לקבוע כי הסכמי המכר שנחתמו בסופו של דבר לא היו חוזה אחיד‪.‬‬</w:t>
        <w:br/>
        <w:t>‫נטען כי היות שאין מדובר בחוזה אחיד גם אין תחולה להוראות חוק החוזים האחידים תשמ"ג‪.1982 -‬‬</w:t>
        <w:br/>
        <w:t>‫לחלופין נטען כי בשים לב למכלול תנאי החוזה ונסיבות העניין הוראות הסכמי המכר אינן בגדר תנאים‬</w:t>
        <w:br/>
        <w:t>‫מקפחים‪.‬‬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.23‬הנתבעת טוענת כי על פי חישוביה‪ ,‬בהתחשב בתאריך קבלת טופס ‪ ,4‬מועד מסירת הדירה לרוכש ובחובת‬</w:t>
        <w:br/>
        <w:t>‫השתתפותה בסך של ‪ 50%‬מהתשלום בלבד‪ ,‬חובותיה ביחס לתקופה הרלוונטית לתביעה הראשונה‬</w:t>
        <w:br/>
        <w:t>‫עומדים על סך של ‪ ₪ 37,911‬בלבד (ראה פירוט בסעיף ‪ 27‬לכתב ההגנה)‪ .‬ביחס למועדים הרלוונטיים‬</w:t>
        <w:br/>
        <w:t>‫לתביעה השנייה‪ ,‬נטען כי חובותיה עומדים על סך של ‪ ₪ 61,380‬בלבד‪ .‬נטען כי מנגד לתובעת חובות‬</w:t>
        <w:br/>
        <w:t>‫כלפי חברת הניהול‪ ,‬כמתואר בתביעה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.24‬לגבי הסכם הניהול נטען בכתב ההגנה כי הוראת סעיף ‪ 7.5‬להסכם הניהול אינה תקפה ובטלה‪ .‬נטען‪ ,‬כי‬</w:t>
        <w:br/>
        <w:t>‫הנציגות פעלה לביטול הסכם הניהול בניגוד לעמדת הנתבעת ואכן ביטלה אותו בסמוך לאחר תחילתו‪.‬‬</w:t>
        <w:br/>
        <w:t>‫מכל מקום‪ ,‬נטען‪ ,‬גם לפי הסכם הניהול שיעור השתתפות של ‪ 80%‬נעשה בלא כל חובה מצד הנתבעת‬</w:t>
        <w:br/>
        <w:t>‫וכמחווה של רצון טוב בלבד‪ .‬אולם‪ ,‬לאור הפרת התחייבויות הנציגות הקבועות בהסכם גם אין היא‬</w:t>
        <w:br/>
        <w:t>‫חייבת עוד בשיעור השתתפות של ‪ .80%‬בסיכומי הנתבעת‪ ,‬נזנחה הטענה ולא הופיעה כל התייחסות‬</w:t>
        <w:br/>
        <w:t>‫בנוגע להסכם הניהול ותוקפו‪.‬‬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.25‬ביחס לתשלום החד פעמי בסך ‪( 1,000₪‬ביחס לתקופה הרלוונטית לתביעה הראשונה) נטען כי הנתבעת‬</w:t>
        <w:br/>
        <w:t>‫אינה חבה בתשלום זה היות שהחבות חלה על רוכשי הדירות‪ .‬נטען כי הנתבעת דאגה כי כל דייר המקבל‬</w:t>
        <w:br/>
        <w:t>‫חזקה בדירה ימסור המחאה בסך ‪ 1,000₪‬ישירות לחברת הניהול לקיום החלטות הנציגות ותנהג כך‬</w:t>
        <w:br/>
        <w:t>‫גם בעתיד‪ .‬נטען כי הסכם זה היה ידוע לנציגות ומקובל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.26‬ביחס לתשלום החד פעמי בסך ‪ ,₪ 2,600‬כמתואר בתביעה השנייה‪ ,‬טוענת הנתבעת כי חיוב זה נובע‬</w:t>
        <w:br/>
        <w:t>‫משתי החלטות‪ :‬האחת‪ ,‬קבלת חוות דעת מומחה לצורך ביצוע בדק בית לשטחים המשותפים והשנייה‪,‬‬</w:t>
        <w:br/>
        <w:t>‫התקשרות לניטור‪ ,‬רישות תקשורת מצלמות ואבטחה בבניין‪ .‬נטען‪ ,‬כי האסיפה הכללית אישרה סכום‬</w:t>
        <w:br/>
        <w:t>‫של ‪ ₪ 75,000‬עבור ביצוע בדק בשטחים המשותפים‪ ,‬סכום המגלם עלות של ‪ ₪ 609‬לכל דירה‪ .‬יתרת‬</w:t>
        <w:br/>
        <w:t>‫הסכום‪ 1,991₪ ,‬לכל דירה‪ ,‬היא עבור התקשרות לניטור‪ ,‬רישות מצלמות‪ ,‬ואבטחה בבניין‪ .‬לטענת‬</w:t>
        <w:br/>
        <w:t>‫הנתבעת‪ ,‬החלטת האסיפה הכללית בדבר רישות מצלמות אבטחה התקבלה באופן לא חוקי שכן מדובר‬</w:t>
        <w:br/>
        <w:t>‫בהוצאה המחייבת הסכמה של כל בעלי הדירות בהיותה הוצאה עבור הוספת מערכות חדשות לחלוטין‬</w:t>
        <w:br/>
        <w:t>‫ואין מדובר בהוצאה להחזקה תקינה של מתקנים ברכוש המשותף‪ .‬נטען כי הסכמת כל בעלי הדירות‬</w:t>
        <w:br/>
        <w:t>‫לא ניתנה‪ ,‬ועל כן אין לנציגות סמכות לגבות הוצאה זו‪ .‬כמו כן‪ ,‬נטען‪ ,‬סכום זה חורג מהסכום שאושר‬</w:t>
        <w:br/>
        <w:t>‫בהחלטת האסיפה הכללית ולכן אין לנציגות כל סמכות לגבותו‪.‬‬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.27‬בהקשר זה נטען עוד כי בפועל עלות התקנת המצלמות הנוספות בפועל נמוכה משמעותית מהמסגרת‬</w:t>
        <w:br/>
        <w:t>‫התקציבית שאושרה ועמדה על ‪ +₪ 46,348‬מע"מ בלבד‪ .‬עוד נטען כי בעוד שהאסיפה הכללית אישרה‬</w:t>
        <w:br/>
        <w:t>‫סכום של ‪ ₪ 75,000‬עבור בדק בית ו‪ ₪ 150,000 -‬עבור ניטור מצלמות‪ ,‬בפועל התבקשה כגבייה עבור‬</w:t>
        <w:br/>
        <w:t>‫רכיבים אלו של ‪ ₪ 2,600‬מכל דירה‪ .‬בהתחשב בעובדה כי קיימות ‪ 144‬דירות‪ ,‬ביקשה הנציגות לגבות‬</w:t>
        <w:br/>
        <w:t>‫‪ ₪ 136,650‬יותר ממה שאישרה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.28‬הנתבעת טוענת כי את התביעה יזם והניע יו"ר הנציגות‪ ,‬עמי סביר‪ ,‬המונע מנקמנות אישית כלפי‬</w:t>
        <w:br/>
        <w:t>‫הנתבעת ערב סכסוך אישי מר עמה‪ ,‬אשר הורתו בסירובה של הנתבעת לפצותו בגין טענותיו‬</w:t>
        <w:br/>
        <w:t>‫(המוכחשות) לאיחור במסירת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.‬עיקרי טענות נדל"ן טופ בתביעה שכנגד‬</w:t>
        <w:br/>
        <w:t>‫‪ .29‬טופ נדל"ן טוענת בכתב התביעה שכנגד כי היא נשאה בתשלומים עבור הרכוש המשותף בגין חשמל בסך‬</w:t>
        <w:br/>
        <w:t>‫‪ ,178,922₪‬מים בסך ‪ ,₪ 7,046‬תשלום עבור מכולות שהועמדו לשימוש הדיירים לבקשת הנציגות בסך‬</w:t>
        <w:br/>
        <w:t>‫‪ ,₪ 28,852‬ותשלומים לחברת הניהול עבור הרכוש המשותף בסך של ‪ ₪ 50,000‬בתוספת מע"מ‪.‬‬</w:t>
        <w:br/>
        <w:t>‫בתגובתה לבקשת הסילוק על הסף כמו גם בסיכומיה‪ ,‬טענה טופ נדל"ן כי סכומים אלו שילמה כבעלת‬</w:t>
        <w:br/>
        <w:t>‫דירות ולא כיזם‪ ,‬שכן בעת הרלוונטית הייתה בעלים של עשרות דירות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.30‬באשר לתשלומים לחברת הניהול בסך ‪ ₪ 50,000‬עבור הרכוש המשותף‪ ,‬נטען כי עוד בטרם תחילתו של‬</w:t>
        <w:br/>
        <w:t>‫הסכם הניהול (מועד תחילת הסכם הניהול לשיטת טופ נדל"ן הוא ‪ ,)1.2.17‬פעלה חברת הניהול בבית‬</w:t>
        <w:br/>
        <w:t>‫המשותף החל מחודש אוגוסט ‪ .2016‬נטען כי עבור שירותים אלו‪ ,‬שניתנו עוד טרם תחילתו של הסכם‬</w:t>
        <w:br/>
        <w:t>‫הניהול‪ ,‬קיבלה חברת הניהול מאת טופ נדל"ן תשלום של ‪ ₪ 25,000‬בתוספת מע"מ כדמי ניהול לחודש‬</w:t>
        <w:br/>
        <w:t>‫אוגוסט ‪ 2016‬ועוד תשלום של ‪ ₪ 25,000‬בתוספת מע"מ כדמי ניהול לחודש ספטמבר ‪ ,2016‬וזאת‬</w:t>
        <w:br/>
        <w:t>‫בתשלום חד פעמי של ‪ 50,000‬בתוספת מע"מ שבוצע בחודש ספטמבר ‪ .2016‬נטען כי סכום זה שולם על‬</w:t>
        <w:br/>
        <w:t>‫ידי טופ נדל"ן לחברת הניהול‪ ,‬אף על פי שלא הייתה מחויבת לכך‪ ,‬מתוך הבנה והסכמה עם הנציגות‬</w:t>
        <w:br/>
        <w:t>‫שמאוחר יותר‪ ,‬עם גביית דמי הנציגות מדיירי הבניין‪ ,‬תשיב לה הנציגות סכום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.31‬ביחס למלוא הסכומים המפורטים בתביעה שכנגד נטען כי החבות היא בשיעור של ‪ 80%‬על הנציגות ו‪-‬‬</w:t>
        <w:br/>
        <w:t>‫‪ 20%‬על טופ נדל"ן (בהתאם ליחס שבין מספר הדירות שהיו בבעלות הנתבעת בעת הרלוונטית)‪ ,‬למעט‬</w:t>
        <w:br/>
        <w:t>‫תשלום בגין המכולות בו על הנציגות לשאת במלואו היות שאלו שימשו אך ורק את דיירי הבניין‪.‬‬</w:t>
        <w:br/>
        <w:t>‫בהתאם לחישוב זה נטען כי סך הסכומים הנתבעים מהנציגות בתביעה זו הם ‪+5,637 +28,852 + 46,800‬‬</w:t>
        <w:br/>
        <w:t>‫‪.₪ 224,427 =142,138‬‬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.‬עיקרי טענות הנציגות בתביעה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.32‬הנציגות טוענת כי דין התביעה שכנגד להידחות בהיעדר סמכות עניינית לדון בה שכן מדובר ביחס שבין‬</w:t>
        <w:br/>
        <w:t>‫התנהלות טופ נדל"ן בכובעה כיזם וקבלן ולא בכובעה כבעלת דירה‪ .‬נטען כי דרישות טופ נדל"ן בתביעה‬</w:t>
        <w:br/>
        <w:t>‫שכנגד נוגעות למעשה לדרישות כספיות בגין שימוש שנעשה ברכוש המשותף לצרכי בנייה כגון שימוש‬</w:t>
        <w:br/>
        <w:t>‫בחשמל לצרכי עבודות בניה ברכוש המשותף ובדירות שבבעלותה‪ ,‬שימוש בחשמל למשרד מכירות מחוץ‬</w:t>
        <w:br/>
        <w:t>‫לבניין‪ ,‬שימוש בקירות החיצוניים לפרסום שלטי חוצות‪ ,‬שימוש במועדון דיירים על ידי טופ נדל"ן‬</w:t>
        <w:br/>
        <w:t>‫ועובדיה לצרכי עבודות בניה ‪ ,‬שימוש להנחת חומרי בניה במקום שיועד לשמש כחדש כושר וכיוצב'‪.‬‬</w:t>
        <w:br/>
        <w:t>‫נטען כי נושאים אלו אינם עניין להתחשבנות לפני המפקח‪ ,‬בהיעדר סמכות עניינית לדון בחיובים החלים‬</w:t>
        <w:br/>
        <w:t>‫בין קבלן לבעלי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.33‬בהתייחס לטענות לגופן נטען כי כל תשלום בו נשאה טופ נדל"ן נעשה לצרכיה בלבד ולתועלתה‪ ,‬בעת‬</w:t>
        <w:br/>
        <w:t>‫שהבית המשותף עוד היווה אתר בנייה‪ .‬נטען כי טופ נדל"ן עבדה לאחר האכלוס במשך חודשים בעבודות‬</w:t>
        <w:br/>
        <w:t>‫בניה‪ .‬נטען כי הדירות והשטחים הציבוריים לא הושלמו במועד בו היה צורך להשלימם לפי הסכמי‬</w:t>
        <w:br/>
        <w:t>‫המכר‪ .‬בנסיבות אלו‪ ,‬נטען‪ ,‬טופ נדל"ן הייתה המחזיקה בבית המשותף גם כלפי חברת החשמל ותאגיד‬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‫המים ומחובתה היה לשלם תשלומים אלו כמחזיקה‪ .‬נטען‪ ,‬כי טופ נדל"ן אף לא ביקשה מהנציגות‬</w:t>
        <w:br/>
        <w:t>‫להשיב לה סכומים אלו אלא רק לאחר שהוגשה נגדה תביעה לתשלום דמי הניהול וההחזקה‪.‬‬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.34‬הנציגות מכחישה גם את טענת התובעת לחלוקה של ‪ ,20% -80%‬נטען כי אין כל יסוד ובסיס לטענה זו‪,‬‬</w:t>
        <w:br/>
        <w:t>‫שכנראה נלקחה מהסכם הניהול המתייחס לגובה דמי ניהול והחזקת הרכוש המשותף ולא לחלוקת‬</w:t>
        <w:br/>
        <w:t>‫הוצאות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.35‬באשר לתשלום של ‪ ₪ 50,000‬לחברת הניהול‪ ,‬נטען כי טופ נדל"ן הביאה את חברת הניהול בתחילת‬</w:t>
        <w:br/>
        <w:t>‫האכלוס‪ ,‬עת הבית המשותף עוד היה אתר בנייה‪ .‬לטענת הנציגות‪ ,‬טופ נדל"ן סיכמה עם חברת הניהול‬</w:t>
        <w:br/>
        <w:t>‫כי תשלם לה ישירות עד שיתחיל לחול הסכם הניהול‪ .‬לטענת הנציגות‪ ,‬טופ נדל"ן הודיעה לחברת הניהול‬</w:t>
        <w:br/>
        <w:t>‫על כניסת ההסכם לתוקף ביום ‪ 7.2.17‬ולכן כל התשלומים לחברת הניהול עד למועד זה חלים על טופ‬</w:t>
        <w:br/>
        <w:t>‫נדל"ן‪ .‬נטען כי התשלום בסך ‪ 50,000‬לחברת הניהול נעשה בהתאם לסיכום בין מנהל טופ נדל"ן לנציג‬</w:t>
        <w:br/>
        <w:t>‫חברת הניהול בישיבה מיום ‪ 31.7.16‬ביחס לעבודת חברת הניהול בחודשים אוגוסט‪ -‬ספטמבר ‪.2016‬‬</w:t>
        <w:br/>
        <w:t>‫לטענת הנציגות‪ ,‬הנציגות נאלצה לשלם לחברת הניהול על מנת לסיים את ההתקשרות עמה גם עבור‬</w:t>
        <w:br/>
        <w:t>‫חודשים בהם טרם נכנס הסכם הניהול לתוקף ולפיכך היא אף זכאית להשבת כל הסכומים ששילמה‬</w:t>
        <w:br/>
        <w:t>‫לחברת הניהול עד ליום ‪.7.2.17‬‬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.36‬מספר שאלות נדרשות בעניינינו להכרעה‪ .‬האחת‪ ,‬מהי המסגרת הנורמטיבית החלה בכל הנוגע לגובה‬</w:t>
        <w:br/>
        <w:t>‫דמי הניהול וההחזקה‪ -‬האם התקנון המוסכם או הקבוע הסכם המכר‪ ,‬או שמא הסכם הניהול לפחות‬</w:t>
        <w:br/>
        <w:t>‫לתקופה מסוימת‪ .‬השנייה‪ ,‬בשים לב למסגרת הנורמטיבית החלה‪ ,‬כיצד יש לחשב את חלקה של‬</w:t>
        <w:br/>
        <w:t>‫הנתבעת בתשלום ומה גובה חובה לתקופות הרלוונטיות לכתבי התביעה‪ .‬השלישית‪ ,‬מה דין התשלומים‬</w:t>
        <w:br/>
        <w:t>‫שנקבעו באספות הכלליות והאם יש לחייב את הנתבעת בהם או בחלקם? הרביעית‪ ,‬ביחס לתביעה‬</w:t>
        <w:br/>
        <w:t>‫שכנגד‪ ,‬האם התשלומים ששילמה טופ נדל"ן שולמה על ידה כבעלת דירות או כקבלן? ככל ששולמו‬</w:t>
        <w:br/>
        <w:t>‫כבעלת דירות‪ -‬האם זכאית להשבת הוצאות אלו מידי הנציגות ואם כן באיזה היקף?‬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.37‬אקדים ואציין כי לאחר שבחנתי את חומר הראיות וטענות הצדדים באתי לכלל מסקנה כי דין התביעה‬</w:t>
        <w:br/>
        <w:t>‫להתקבל בחלקה ודין התביעה שכנגד‪ -‬להידחות‪ .‬להלן אפרט נימוקיי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.38‬התקנון הוא מסמך היסוד של הבית המשותף הנועד להסדיר את מערכת היחסים בין בעלי הדירות‬</w:t>
        <w:br/>
        <w:t>‫ולקבוע בו את זכויותיהם וחובותיהם ביחס לבית המשותף‪ .‬החיים המשותפים של בעלי הדירות בכל‬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‫הקשור להחזקה והניהול של הרכוש המשותף מתנהלים בהתאם להוראות תקנון זה (ראה א‪.‬‬</w:t>
        <w:br/>
        <w:t>‫אייזנשטיין‪ ,‬יסודות והלכות בדיני מקרקעין‪ ,‬חלק שלישי‪ -‬להלן‪" :‬אייזנשטיין"‪ ,‬בעמ' ‪ .)131‬התקנון‬</w:t>
        <w:br/>
        <w:t>‫המצוי קבוע בתוספת לחוק והוא חל על בעלי דירות כל עוד לא שונה בתקנון מוסכם‪ .‬בעלי דירות בבית‬</w:t>
        <w:br/>
        <w:t>‫משותף חופשיים לקבוע לעצמם תקנון ולעגן בו הוראות בעניין זכויותיהם וחובותיהם בבית המשותף‬</w:t>
        <w:br/>
        <w:t>‫וניהולו (אייזנשטיין‪ 135 ,133 ,‬הערת שוליים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.39‬פרק ו‪ 1‬לחוק‪ ,‬החל כאמור בכותרתו על "בתים שאינם רשומים כבתים משותפים"‪ ,‬קובע בסעיף ‪77‬ג'‬</w:t>
        <w:br/>
        <w:t>‫לו כי "בית יתנהל לפי התקנון המצוי בתוספת"‪ .‬על התקנון המצוי נאמר כי הוא " אינו אלא פיקציה‬</w:t>
        <w:br/>
        <w:t>‫הסכמית שקבע חוק המקרקעין בדבר היחסים ההדדיים בין בעלי דירות בבית משותף‪ ,‬כדי לאפשר‬</w:t>
        <w:br/>
        <w:t>‫להם חיים בצוותא‪ ,‬תוך קביעת דרכי ניהולו של הרכוש המשותף והשימוש (כאמור בסעיף ‪(5‬א) לתקנון‬</w:t>
        <w:br/>
        <w:t>‫המצוי)‪ .‬התקנון המצוי חל איפוא‪ ,‬על בתים שאינם רשומים כבתים משותפים על עוד לא נערך תקנון‬</w:t>
        <w:br/>
        <w:t>‫מוסכם‪( "...‬אייזנשטיין‪ ,‬עמ' ‪.)290‬‬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.40‬סעיף ‪ 58‬לחוק‪ ,‬הוא המקור הנורמטיבי מכוחו מחויב בעל דירה בתשלום דמי ניהול והחזקת הרכוש‬</w:t>
        <w:br/>
        <w:t>‫המשותף‪ ,‬קובע כך‪" :‬בעל דירה חייב להשתתף בהוצאות הדרושות להחזקתו התקינה ולניהולו של‬</w:t>
        <w:br/>
        <w:t>‫הרכוש המשותף ולהבטחת השירותים המחוייבים על פי דין או המקובלים על פי הנוהג‪ ,‬לפי יחס‬</w:t>
        <w:br/>
        <w:t>‫שטח רצפת דירתו אל שטח הרצפה של כל הדירות שבבית המשותף‪ ,‬זולת אם נקבע בתקנון שיעור‬</w:t>
        <w:br/>
        <w:t>‫השתתפות אחר‪ .‬לענין זה‪" ,‬החזקה תקינה" – שמירה על מצבו של הרכוש המשותף כפי שהיה בעת‬</w:t>
        <w:br/>
        <w:t>‫גמר הבניה‪ ,‬לרבות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.41‬שיעור השתתפות אחר" ניתן לקבוע בתקנון מוסכם בהתאם לאמור בסעיף ‪ 62‬לחוק (סעיף זה חל מכוח‬</w:t>
        <w:br/>
        <w:t>‫האמור בסעיף ‪77‬ב לחוק גם על בתים שטרם נרשמו כבתים משותפים)‪ ,‬המורה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רשאים לערוך תקנון ולשנות את הוראותיו ברוב של בעלי הדירות‬</w:t>
        <w:br/>
        <w:t>‫ששני שלישים של הרכוש המשותף צמודים לדירותיהם‪ ,‬אולם אין לקבוע או‬</w:t>
        <w:br/>
        <w:t>‫לשנות בתקנון זכויות של בעלי דירות או להטיל עליהם חובות או תשלומים מסוג‬</w:t>
        <w:br/>
        <w:t>‫או בשיעור שלא פורשו בחוק זה אלא בהסכמתם‪ ,‬ואין לקבוע הצמדה של חלק‬</w:t>
        <w:br/>
        <w:t>‫מהרכוש המשותף לדירה פלונית 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.42‬עולה אפוא כי על מנת לבחון האם שינוי הקבוע בסעיף ‪ 58‬לחוק בוצע כדין בכל הנוגע לשיטת חישוב דמי‬</w:t>
        <w:br/>
        <w:t>‫הניהול והחזקת הרכוש המשותף‪ ,‬יש לבדוק האם כל בעלי הדירות נתנו לכך את הסכמתם‪ ,‬שכן המדובר‬</w:t>
        <w:br/>
        <w:t>‫ב"תשלומים מסוג או בשיעור שלא פורטו בחוק"‪.‬‬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.43‬כאשר מדובר בשינוי של הוראת סעיף ‪ 58‬לחוק באמצעות הוראה בהסכמי המכר‪ ,‬דהיינו בשלב בו טרם‬</w:t>
        <w:br/>
        <w:t>‫נרשם הבית כבית משותף‪ ,‬קובע סעיף ‪ 6‬לחוק המכר (דירות) התשל"א‪( 1971 -‬להלן‪" :‬חוק המכר") כך‪:‬‬</w:t>
        <w:br/>
        <w:t>‫"(א) המוכר דירה בבית משותף או בבית המיועד להירשם כבית משותף‬</w:t>
        <w:br/>
        <w:t>‫והתקנון שחל על הבית או שבדעתו להחיל על הבית מבטל או משנה הוראה של‬</w:t>
        <w:br/>
        <w:t>‫התקנון המצוי המתייחסת לענין מן הענינים המנויים להלן‪ ,‬חייב לכלול‬</w:t>
        <w:br/>
        <w:t>‫במפרט או לצרף לחוזה המכר פרטים על אותו ענין; ואלה הענינים‪:‬‬</w:t>
        <w:br/>
        <w:t>‫(‪ )1‬הוצאת חלק מהרכוש המשותף;‬</w:t>
        <w:br/>
        <w:t>‫(‪ )2‬שיעורו של החלק ברכוש המשותף הצמוד לדירה;‬</w:t>
        <w:br/>
        <w:t>‫(‪ )3‬שיעור ההשתתפות בהוצאות הבית המשותף ובשירותים המחוייבים בקשר‬</w:t>
        <w:br/>
        <w:t>‫אליו;‬</w:t>
        <w:br/>
        <w:t>‫(‪ )4‬סדרי קבלת החלטות בדבר ניהול הבית המשותף;‬</w:t>
        <w:br/>
        <w:t>‫(‪ )5‬כל ענין אחר שקבע שר השיכון בצו בדרך האמורה בסעיף ‪(3‬א)‪.‬‬</w:t>
        <w:br/>
        <w:t>‫(ב) מוכר שלא מסר פרטים על ענין מהענינים המנויים בסעיף קטן (א)‬</w:t>
        <w:br/>
        <w:t>‫יראוהו‪ ,‬על אף האמור בחוזה המכר‪ ,‬כמי שהתחייב שהוראות התקנון המצוי‬</w:t>
        <w:br/>
        <w:t>‫לגבי אותו ענין יחולו על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.44‬הנה כי כן‪ ,‬ניתן לשנות הוראה הקבועה בתקנון המצוי במסגרת הסכמי המכר‪ ,‬אולם תנאי לכך הוא כי‬</w:t>
        <w:br/>
        <w:t>‫בחוזה המכר יכללו פרטים ברורים באשר לאותו שינוי מבוקש מהתקנון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.45‬בהתאם וככלל‪ ,‬כאשר כל בעלי הדירות חותמים על הסכם מכר בו הוראה זהה ביחס לסטייה מהתקנון‬</w:t>
        <w:br/>
        <w:t>‫המצוי‪ ,‬כמו למשל הצמדה של שטח מסוים מהרכוש המשותף לדירה פלונית או קביעת שיטת חישוב‬</w:t>
        <w:br/>
        <w:t>‫לתשלום דמי ניהול והחזקת הרכוש המשותף הסוטה מהוראת סעיף ‪ 58‬לחוק בכל הנוגע לאופן התשלום‬</w:t>
        <w:br/>
        <w:t>‫החל על בעלי הדירות או חלקם‪ ,‬תחול הוראה זו וניתן יהיה לראות בהוראה בה כ"הוראה תקנונית"‬</w:t>
        <w:br/>
        <w:t>‫תקפה‪ ,‬על אף שטרם נרשם תקנון מוסכם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.46‬מסקנה זו ניתן ללמוד גם מהפסיקה אשר הכירה בגוף מסוים כ"מתחזק" כמשמעות המונח בסעיף‬</w:t>
        <w:br/>
        <w:t>‫‪(71‬ב)(‪ )1‬לחוק עת קיימת הוראה זהה בהקשר זה בכל חוזי המכר‪ ,‬גם כאשר טרם נרשם הבית כבית‬</w:t>
        <w:br/>
        <w:t>‫משותף וממילא טרם נרשם תקנון מוסכם (ראה למשל‪ :‬עש"א ‪ 5336-06-09‬ניהול שנקר ‪ 4‬בע"מ נ' אבי‬</w:t>
        <w:br/>
        <w:t>‫זלצמן [פורסם ב"נבו"]‪ ,‬תא"מ ‪ ,6420/07‬מירב מגדל מבוא ירושלים אחזקות בע"מ נ' סימה ציליק‬</w:t>
        <w:br/>
        <w:t>‫[פורסם ב"נבו"])‪.‬‬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.47‬גם בסיטואציה בה עוגנו בהסכמי המכר הוראות הפוטרות את הקבלן מתשלום מלא עבור דירות שטרם‬</w:t>
        <w:br/>
        <w:t>‫מכר‪ ,‬בסטייה מהקבוע בסעיף ‪ 58‬לחוק‪ ,‬הכירה הפסיקה במקרים מסוימים כהוראה מחייבת‪( ,‬ראה‬</w:t>
        <w:br/>
        <w:t>‫למשל ע"א (ת"א) ‪ ,6545-03-13‬נציגות הבית המשותף "לב העיר" נ' אוניל בנייה בע"מ‪ ,21.9.14 ,‬פורסם‬</w:t>
        <w:br/>
        <w:t>‫ב"נבו"‪ ,‬ערעור שהוגש עליו נדחה‪ -‬רע"א ‪ ,7494/14‬נציגות הבית המשותף "לב העיר" נ' אוניל 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‫בע"מ‪ ,21.12.14 ,‬פורסם ב"נבו")‪ .‬באותם מקרים התמקד הדיון המשפטי בשאלה בדבר היותו של הסכם‬</w:t>
        <w:br/>
        <w:t>‫המכר "חוזה אחיד" ובסוגית היותם של סעיפים כאמור "תנאי מקפח " 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.48‬שאלה נפרדת היא‪ ,‬כאמור‪ ,‬האם הסכם המכר הוא בגדר חוזה אחיד והאם תנאי שנכלל בו ומעגן פטור‬</w:t>
        <w:br/>
        <w:t>‫מלא או חלקי של הקבלן מהווה תנאי מקפח בחוזה איד שדינו בטלות‪ .‬בהקשר זה נקבע בפסיקה כי‬</w:t>
        <w:br/>
        <w:t>‫ההכרעה בסוגיית היותו של "הסכם מכר" בגדר "חוזה אחיד" קשורה באלמנטים שונים‪ .‬כך למשל‪,‬‬</w:t>
        <w:br/>
        <w:t>‫קיים משקל לשאלה האם התאפשר לרוכש לנהל משא ומתן ביחס לתניות החוזה אשר הוביל לשינוי‬</w:t>
        <w:br/>
        <w:t>‫בהסכם גופו ולהיקף השינוי שחל בהסכם בעקבות משא ומתן זה‪ .‬מכל מקום נמצא כי בכל מקרה ומקרה‬</w:t>
        <w:br/>
        <w:t>‫יש לבחון מהם השינויים שהוכנסו לחוזה האחיד אם בכלל ולקבוע ממצאים בהתאם (ע"א (ת"א) ‪6545-‬‬</w:t>
        <w:br/>
        <w:t>‫‪ 03-13‬לעיל‪ ,‬ת‪.‬א (ת"א) ‪ ,1179/99‬יונת פישר קופליץ נ' פלסים חברה לפיתוח ובניין בע"מ‪ ,‬פרבם‬</w:t>
        <w:br/>
        <w:t>‫ב"נבו"‪ ,)10.5.04 ,‬ת‪.‬א (י‪-‬ם) ‪ 1072/95‬פרי אילנה נ' יפת השמש נכסים בע"מ (פורסם בנבו‪,)16.1.05 ,‬‬</w:t>
        <w:br/>
        <w:t>‫ת‪.‬א (ת"א) ‪ ,43971-03-10‬שמעון יצחק שלזינגר נ' טי גי אי השקעות נדל"ן בע"מ (פורסם ב"נבו"‪,‬‬</w:t>
        <w:br/>
        <w:t>‫‪.)3.11.13‬‬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.49‬מן הכלל אל הפרט‪ .‬כעולה מהאמור לעיל‪ ,‬העובדה כי מדובר בבית שטרם נרשם כבית משותף אינה‬</w:t>
        <w:br/>
        <w:t>‫מלמדת בהכרח כי על הבית המשותף חלות הוראות החוק והתקנון המצוי ואין בלתן‪ .‬ככל שימצא כי‬</w:t>
        <w:br/>
        <w:t>‫ההוראה ביחס להיקף תשלום דמי ניהול והחזקת הרכוש משותף החל על המוכר‪ ,‬במקרה זה טופ נדלן‪,‬‬</w:t>
        <w:br/>
        <w:t>‫נכללה בכל חוזי המכר‪ ,‬ניתן יהא בהחלט ליתן לה מעמד של הוראה תקנונית מחייבת‪ .‬בהקשר זה יש‬</w:t>
        <w:br/>
        <w:t>‫לדחות את טענת התובעת כי לא ניתן להתנות על הוראת סעיף ‪ 58‬לחוק‪ .‬סעיף ‪ 58‬לחוק עצמו קובע את‬</w:t>
        <w:br/>
        <w:t>‫אפשרות ההתנאה עליו – "זולת אם נקבע בתקנון שיעור השתתפות אחר" וכאמור‪ ,‬הוראה זהה בכל‬</w:t>
        <w:br/>
        <w:t>‫הסכמי המכר יכולה להיחשב בהקשר זה כהוראה תקנונית מוסכמת‪.‬‬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.50‬במקרה הנדון הוצג כראייה הסכם מכר אחד בלבד‪ ,‬ביחס לדירת יו"ר הנציגות‪ ,‬עו"ד עמי סביר (נספח‬</w:t>
        <w:br/>
        <w:t>‫‪ 5‬לתצהירי טופ נדל"ן)‪ .‬בהסכם מכר זה קיימת ההוראה הכללית שמהותה פטור מוחלט וכן הוראה‬</w:t>
        <w:br/>
        <w:t>‫בנספח השינויים שלפיה מדובר בפטור של ‪ 50%‬בלבד (ראה סעיף ‪ 15.13‬להסכם סביר לעיל וכן סעיף ‪35‬‬</w:t>
        <w:br/>
        <w:t>‫לנספח השינויים בו לעיל)‪ .‬על אף שלא הוצגו כל הסכמי המכר‪ ,‬טענה התובעת כי כל הסכמי המכר זהים‪.‬‬</w:t>
        <w:br/>
        <w:t>‫הנתבעת‪ ,‬על אף שטענה כי אינם כאלה‪ ,‬לא חלקה על כך שהסעיף המפורט בסעיף ‪ 15.13‬להסכם עמי‬</w:t>
        <w:br/>
        <w:t>‫סביר במצורף לסעיף ‪ 35‬לנספח השינויים חל עליה נוכח היותו כלול בהסכמי המכר‪ .‬לפיכך‪ ,‬הרי שבין‬</w:t>
        <w:br/>
        <w:t>‫אם אותו נוסח של הסכם מכר נחתם על ידי כל בעלי הדירות הרוכשים ובין אם לאו‪ ,‬אין למעשה‬</w:t>
        <w:br/>
        <w:t>‫מחלוקת כי סעיף ‪ 15.13‬להסכם המכר וסעיף ‪ 35‬לנספח השינויים מעוגנים בכל הסכמי המכר‪ .‬משכך‬</w:t>
        <w:br/>
        <w:t>‫ונוכח המפורט לעיל‪ ,‬הרי שניתן לראות בהוראות אלו כהוראה תקנונית מחייבת‪ ,‬המתנה על הוראות‬</w:t>
        <w:br/>
        <w:t>‫סעיף ‪ 58‬לחוק‪.‬‬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.51‬בנוסף להסכם המכר ‪ ,‬קיים גם הסכם הניהול הקובע הוראות נוספות בהקשר לחובת התשלום החלה‬</w:t>
        <w:br/>
        <w:t>‫על טו"פ נדלן בכל הנוגע להוצאות ניהול והחזקת הרכוש המשותף‪ .‬בהקשר זה נקבע בסעיף ‪ 7.5‬להסכם‬</w:t>
        <w:br/>
        <w:t>‫הניהול‪ ,‬בין היתר‪ ,‬כי "היזם מצהיר‪ ,‬בלא כל חובה מצדו ומתוך רצון טוב בלבד‪ ,‬כי למשך תקופה של‬</w:t>
        <w:br/>
        <w:t>‫עד ‪ 6‬חודשים ממועד תחילת הסכם זה‪ ,‬הוא ישתתף בשיעור של ‪ 80%‬מסכום דמי ועד הבית‬</w:t>
        <w:br/>
        <w:t>‫החודשיים‪ ,‬וזאת לגבי הדירות שלא נמכרו והדירות שלא נמסרו בבניין‪ ,‬ואשר ישולמו לקופת ועד‬</w:t>
        <w:br/>
        <w:t>‫הבית‪ .‬השתתפותו של היזם בדמי ועד הבית ביחס לכל דירה כאמור‪ ,‬תופסק משלב בו כל דירה כאמור‬</w:t>
        <w:br/>
        <w:t>‫נמסרה לדייר‪." 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.52‬למעשה שני הצדדים‪ ,‬כל אחד מטעמיו הוא‪ ,‬טען כי סעיף ‪ 7.5‬להסכם הניהול בטל ואינו מחייב‪ .‬התובעת‬</w:t>
        <w:br/>
        <w:t>‫טענה‪ ,‬כאמור‪ ,‬בכתב תביעתה‪ ,‬כי דין סעיף ‪ 7.5‬להסכם‪ -‬בטלות נוכח היותו תנאי מקפח בחוזה אחיד‪,‬‬</w:t>
        <w:br/>
        <w:t>‫או לחלופין בשל עושק או אילוץ (ראה בסעיף ‪ 12‬ב לכתב התביעה)‪ .‬מנגד טענה הנתבעת כי דין סעיף זה‬</w:t>
        <w:br/>
        <w:t>‫בטלות בשל העובדה כי הנציגות פעלה לבטלו בניגוד לעמדתה וכי התובעת הפרה את התחייבויותיה‬</w:t>
        <w:br/>
        <w:t>‫המעוגנות בהסכם הניהול ועל כן גם טופ נדל"ן אינה מחויבת בהוראותיו (ראה סעיף ‪ 25‬ג לכתב ההגנה)‪.‬‬</w:t>
        <w:br/>
        <w:t>‫בנסיבות אלו לא מצאתי צורך לדון בסעיף ‪ 7.5‬להסכם הניהול ובשאלת תוקפו שעה ששני הצדדים‬</w:t>
        <w:br/>
        <w:t>‫מסכימים כי דינו בטלות וכי אינו חל במסגרת יחסיהם בכל הנוגע לגובה תשלום דמי הניהול וההחזקה‬</w:t>
        <w:br/>
        <w:t>‫החלים על טו"פ נדל"ן‪ .‬אמנם‪ ,‬בסיכומיה טענה הנתבעת כטענה חלופית כי ככל שיימצא שניתן להתנות‬</w:t>
        <w:br/>
        <w:t>‫על הוראות סעיף ‪ 58‬לחוק יש לחייב את טופ נדל"ן לפחות בשיעור של ‪ 80%‬בהתאם לסעיף ‪ 7.5‬להסכם‬</w:t>
        <w:br/>
        <w:t>‫הניהול‪ ,‬אולם בכך מנסה התובעת לאחוז את החבל משתי קצותיו באופן שלא ניתן לקבל‪ .‬אם טוענת‬</w:t>
        <w:br/>
        <w:t>‫התובעת כי מדובר בסעיף שדינו בטלות‪ ,‬אין היא יכולה לטעון במקביל כי הסעיף אינו בטל רק אם וככל‬</w:t>
        <w:br/>
        <w:t>‫שימצא כי הסכם המכר חל‪.‬‬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.53‬עם זאת‪ ,‬במסקנה כי הוראת סעיפים ‪ 15.13‬להסכם המכר ו‪ 35-‬לנספח השינויים (להלן‪" :‬הוראות‬</w:t>
        <w:br/>
        <w:t>‫התשלום") מהוות מסגרת נורמטיבית מחייבת ביחס ליחסי הצדדים לא סגי‪ .‬יש להתייחס גם לטענת‬</w:t>
        <w:br/>
        <w:t>‫התובעת כי מדובר בתנאי מקפח בחוזה אחיד ולפיכך‪ -‬דינו בטלות‪ .‬הסמכות להורות על בטלות של תנאי‬</w:t>
        <w:br/>
        <w:t>‫מקפח בחוזה אחיד הוענקה רק לבית דין לחוזים אחידים או לבית משפט מוסמך (ראה סעיפים ‪18 , 3‬‬</w:t>
        <w:br/>
        <w:t>‫ו‪ 19-‬לחוק החוזים האחידים התשמ"ג‪ -1982 -‬להלן‪" :‬חוק החוזים האחידים")‪ .‬סמכות המפקח על‬</w:t>
        <w:br/>
        <w:t>‫רישום מקרקעין מעוגנת בסעיף ‪ 72‬לחוק בלבד ולא הוענקה לו כל סמכות לקבוע כי חוזה מסוים מהווה‬</w:t>
        <w:br/>
        <w:t>‫חוזה אחיד וכי תנאי הכלול בו הוא מקפח ובהתאם להורות על בטלותו‪ .‬לפיכך‪ ,‬היות שנמצא כי הסכם‬</w:t>
        <w:br/>
        <w:t>‫המכר הוא ההסכם המחייב‪ ,‬בשים לב לכך שלא הוצג לי כל פסק דין של ערכאה מוסמכת כי מדובר‬</w:t>
        <w:br/>
        <w:t>‫בחוזה אחיד וכי סעיפים ‪ 15.13‬להסכם המכר ו‪ 35-‬לנספח השינויים מהווים תנאי מקפח‪ ,‬הרי שיש‬</w:t>
        <w:br/>
        <w:t>‫לראות בהסכם המכר ובסעיפים אלו הכלולים בו כמסגרת נורמטיבית המחייבת את הצדדים (ראה‬</w:t>
        <w:br/>
        <w:t>‫והשווה לקביעות דומות שפסקתי בתיק (מפקחת ת"א) ‪ ,188/16‬נציגות הבית המשותף ברחוב שדרות‬</w:t>
        <w:br/>
        <w:t>‫ההשכלה ‪ 17‬תל אביב נ' ישראל לילך‪ ,‬פורסם באתר משרד המשפטים‪ .)18.7.18 ,‬בגדר למעלה מן הצורך‬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עוד כי על אף המחלוקת בשאלת היותו של הסכם המכר חוזה אחיד הכולל תניה מקפחת‪ ,‬לא‬</w:t>
        <w:br/>
        <w:t>‫הציגו הצדדים ראיות ביחס לאופן ניהול המשא ומתן ביחס להסכם המכר‪ ,‬לאופן ביצוע השינויים‬</w:t>
        <w:br/>
        <w:t>‫בנספח השינויים‪ ,‬להצלחת המו"מ עם בעלי דירות כאלו ואחרים ביחס להסכמי המכר‪ ,‬היינו לשאלה‬</w:t>
        <w:br/>
        <w:t>‫האם נשא המו"מ פרי במובן זה שבעטיו שונו הוראות בהיקף משמעותי בהסכם המכר וכיוצב'‪ .‬בנוסף‪,‬‬</w:t>
        <w:br/>
        <w:t>‫כלל לא נטען אילו מהחזקות המעוגנות בסעיף ‪ 4‬לחוק החוזים האחידים חלות לשיטת התובעת במקרה‬</w:t>
        <w:br/>
        <w:t>‫דנן‪ .‬למעשה הטענה כי מדובר בחוזה אחיד הועלתה בעלמא‪ ,‬בהתבסס על הסכם אחד ויחיד שהוצג וללא‬</w:t>
        <w:br/>
        <w:t>‫ראיות בקשר לאופן קבלתו‪ .‬לפיכך ממילא אין בהיעדר הראיות הנדרשות כדי ללמד כי מדובר בחוזה‬</w:t>
        <w:br/>
        <w:t>‫אחיד‪ ,‬וזאת אף אם ניתן היה להכיר בסמכות המפקח לדון בשאלה זו בגררא‪.‬‬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.54‬התוצאה היא‪ ,‬איפה‪ ,‬כי הוראות התשלום חלות על הצדדים כ"הוראות תקנוניות" מחייבות‪ .‬אשר על‬</w:t>
        <w:br/>
        <w:t>‫כן‪ ,‬ביחס לתקופות הרלוונטיות לכתב התביעה על הנציגות לפעול לפיהן‪ .‬למען הנוחות אביא להלן את‬</w:t>
        <w:br/>
        <w:t>‫הוראות אלו במלואן שוב‪ .‬סעיף ‪ 15.13‬להסכם המכר קובע כי‪" :‬מוסכם בזאת‪ ,‬כי במידה ודירות‬</w:t>
        <w:br/>
        <w:t>‫בפרויקט תשארנה בבעלות החברה גם לאחר קבלת טופס אכלוס לפרויקט מהועדה המקומית לתכנון‬</w:t>
        <w:br/>
        <w:t>‫ובניה רמת גן (להלן‪" :‬טופס ‪ – )"4‬כל עוד לא ייעשה כל שימוש בדירות אלו על ידי החברה ו‪/‬או מי‬</w:t>
        <w:br/>
        <w:t>‫מטעמה‪ ,‬תהא החברה פטורה מהשתתפות בהוצאות ההחזקה של הרכוש המשותף בבית"‪ .‬בסעיף ‪35‬‬</w:t>
        <w:br/>
        <w:t>‫לנספח השינויים צוין כי‪" -‬לסעיף ‪ 15.13‬לחוזה‪ :‬החברה תישא בעלות ‪ 50%‬מדמי הניהול שיחולו על‬</w:t>
        <w:br/>
        <w:t>‫דירות שטרם נמכרו"‪.‬‬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.55‬סעיף ‪(25‬א) לחוק החוזים התשל"ג ‪ 1973-‬קובע כך‪:‬‬</w:t>
        <w:br/>
        <w:t>‫"חוזה יפורש לפי אומד דעתם של הצדדים‪ ,‬כפי שהוא משתמע מתוך החוזה ומנסיבות העניין‪ ,‬ואולם‬</w:t>
        <w:br/>
        <w:t>‫אם אומד דעתם של הצדדים משתמע במפורש מלשון החוזה‪ ,‬יפורש החוזה בהתאם ללשונו"‪.‬‬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.56‬בפסק דינו של בית המשפט העליון ברע"א ‪ 3961/10‬המוסד לביטוח לאומי נ' סהר חברה לתביעות בע"מ‬</w:t>
        <w:br/>
        <w:t>‫(פורסם ב"נבו")‪ ,‬נדונה הוראת סעיף זה (תוצאתו של תיקון ‪ 2‬לחוק החוזים)‪ ,‬כאשר על רקע בחינת‬</w:t>
        <w:br/>
        <w:t>‫ההלכה הפסוקה‪ ,‬הגיע בית המשפט למסקנה כי קיימת חזקה לפיה פרשנות החוזה תואמת את פשט‬</w:t>
        <w:br/>
        <w:t>‫הלשון‪ ,‬אולם חזקה זו ניתנת לסתירה אם מנסיבות העניין עולה כי יש דווקא ליתן פירוש החורג מהלשון‬</w:t>
        <w:br/>
        <w:t>‫הברורה‪.‬‬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‫"‪...‬עד כאן באשר לתכליתו הסובייקטיבית של סעיף ‪(25‬א) המתוקן‪ .‬כפי שראינו‪ ,‬תכלית‬</w:t>
        <w:br/>
        <w:t>‫זו מצביעה בבירור על כך שהפירוש הנכון לסעיף המתוקן הוא כדלקמן‪ :‬חוזה יפורש תוך‬</w:t>
        <w:br/>
        <w:t>‫בחינה מקבילה ומשותפת של לשון החוזה ושל נסיבות העניין‪ ,‬בכפוף לחזקה פרשנית –‬</w:t>
        <w:br/>
        <w:t>‫ניתנת לסתירה – שלפיה פרשנות החוזה היא זו התואמת את פשט הלשון‪ ,‬דהיינו‪ :‬את‬</w:t>
        <w:br/>
        <w:t>‫המשמעות הפשוטה‪ ,‬הרגילה והטבעית של הכתוב‪ .‬החזקה ניתנת לסתירה במקרים‬</w:t>
        <w:br/>
        <w:t>‫שבהם למד בית המשפט‪ ,‬מתוך הנסיבות‪ ,‬כי הלשון אינה פשוטה וברורה כפי שנחזתה‬</w:t>
        <w:br/>
        <w:t>‫להיות במבט ראשון; וכי למעשה – עשויה היא להתפרש בדרכים אחרות מאלה שנראו‬</w:t>
        <w:br/>
        <w:t>‫ברורות בתחילת הדרך הפרשנית‪ .‬ודוקו‪ :‬קיומה של החזקה מבטא את משקלה החשוב‬</w:t>
        <w:br/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‫והמשמעותי של לשון החוזה; לעומת זאת‪ ,‬היותה ניתנת לסתירה משקפת את העובדה כי‬</w:t>
        <w:br/>
        <w:t>‫משקלה של הלשון‪ ,‬חרף חשיבותה‪ ,‬אינו מכריע או בלעדי"‪.‬‬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.57‬לפיכך‪ ,‬כאשר עסקינן בפרשנותו של חוזה‪ ,‬עלינו לתת את הדעת בראש ובראשונה ללשון החוזה‪ ,‬אך גם‬</w:t>
        <w:br/>
        <w:t>‫לנסיבות כריתתו ולאומד הדעת הסובייקטיבי המשותף של הצדדים לחוזה‪" :‬אומד דעת זה הוא‬</w:t>
        <w:br/>
        <w:t>‫המטרות‪ ,‬היעדים‪ ,‬האינטרסים‪ ,‬והתכנית אשר הצדדים ביקשו במשותף להגשים‪ .‬על אומד הדעת‬</w:t>
        <w:br/>
        <w:t>‫למד הפרשן מלשון החוזה ומהנסיבות החיצוניות לו‪ .‬שני מקורות אלה 'קבילים' הם‪ .‬בעזרתם מגבש‬</w:t>
        <w:br/>
        <w:t>‫הפרשן את אומד דעתם המשותף של הצדדים" (דברי המשנה לנשיא (כתוארו אז) השופט ברק‪ ,‬ע"א‬</w:t>
        <w:br/>
        <w:t>‫‪ 4628/93‬מדינת ישראל נ' אפרופים שיכון וייזום (‪ )1991‬בע"מ‪ ,‬פ"ד מט(‪ ,)1995( 265 )2‬בעמוד ‪,311‬‬</w:t>
        <w:br/>
        <w:t>‫דנ"א ‪ 2045/05‬ארגון מגדלי הירקות אגודה חקלאית שיתופית בע"מ נ' מדינת ישראל‪ ,‬פ"ד סא (‪,1 )2‬‬</w:t>
        <w:br/>
        <w:t>‫‪.)2006‬‬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.58‬במקרה הנדון‪ ,‬לשון הוראות התשלום ברורה‪ .‬עולה ממנה כי חובת התשלום לא חלה כלל טרם קבלת‬</w:t>
        <w:br/>
        <w:t>‫טופס ‪ ,4‬ומעת קבלת טופס ‪ 4‬כל עוד לא נעשה שימוש בדירות על ידי טופ נדל"ן או מי מטעמה עליה‬</w:t>
        <w:br/>
        <w:t>‫לשאת ב‪ 50%-‬מדמי הניהול ביחס לדירות אלו‪ .‬למעשה‪ ,‬גם התובעת אינה חולקת על פרשנות זו העולה‬</w:t>
        <w:br/>
        <w:t>‫מלשון ההסכם אולם טוענת כי בפועל בכוונת מכוון נמנעה טופ נדל"ן מלהוציא טופס ‪ 4‬לדירות מסוימות‬</w:t>
        <w:br/>
        <w:t>‫ובכך למעשה ביקשה לחסוך את העלויות ולפיכך אין לפטור אותה מתשלום נוכח מחדליה‪ .‬טענה זו של‬</w:t>
        <w:br/>
        <w:t>‫התובעת‪ ,‬ככל שנכונה היא (ולא מצאתי צורך להכריע בה במסגרת הליך זה)‪ ,‬אין בה כדי להטיל על‬</w:t>
        <w:br/>
        <w:t>‫הנתבעת חובת תשלום שאינה מעוגנת בהסכם המכר‪ .‬הסכם המכר הוא המסגרת הנורמטיבית הקובעת‬</w:t>
        <w:br/>
        <w:t>‫ולפיו חובת התשלום בגובה ‪ 50%‬חלה רק מעת קבלת טופס ‪ .4‬ככל שאכן נמנעה הנתבעת בכוונה תחילה‬</w:t>
        <w:br/>
        <w:t>‫להוציא טופס ‪ 4‬רק על מנת לחסוך בהוצאות‪ ,‬ייתכן כי הדבר יהווה עילה לחיובה במסגרת דינים אחרים‬</w:t>
        <w:br/>
        <w:t>‫(וזאת מבלי לקבוע או לרמוז דבר באשר לתוצאת הליך כאמור)‪ ,‬אולם אין בכך בכדי לשנות את הוראת‬</w:t>
        <w:br/>
        <w:t>‫פשט הלשון המופיעה בהסכם המכר וחיובה בתשלום דמי ניהול והחזקת הרכוש המשותף בהתאם‪.‬‬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.59‬התוצאה היא אפוא כי על הנתבעת לשאת בתשלום עבור הדירות שנותרו בבעלותה וטרם נעשה בהם‬</w:t>
        <w:br/>
        <w:t>‫שימוש בתקופות הרלוונטיות לכתב התביעה‪ ,‬החל מהמועד בו התקבל ביחס אליהן טופס ‪ 4‬ובשיעור של‬</w:t>
        <w:br/>
        <w:t>‫‪ . 50%‬בהתאם לכך‪ ,‬יש לבחון את היקף התשלום השוטף החל על התובעת בפועל ביחס לתקופות‬</w:t>
        <w:br/>
        <w:t>‫הרלוונטיות לשני כתבי התביעה‪ .‬בשים לב לכך‪ ,‬התחשיב שהגישה התובעת והכולל תשלום מלא עבור‬</w:t>
        <w:br/>
        <w:t>‫הדירות אשר אינו מתחשב במועד קבלת טופס ‪ 4‬אינו יכול לעמוד‪ .‬מנגד‪ ,‬הגישה הנתבעת טבלת פירוט‬</w:t>
        <w:br/>
        <w:t>‫התשלום בשים לב למועדי קבלת טופס ‪ 4‬ולחיוב בסך של ‪( 50%‬נספח ‪ 6‬לתצהיר אריה בר ביחס לתביעה‬</w:t>
        <w:br/>
        <w:t>‫הראשונה ונספח ‪ 17‬ביחס לתביעה השנייה)‪ .‬יש לציין כי התחשיב ביחס לתקופה השנייה כולל גם‬</w:t>
        <w:br/>
        <w:t>‫העלאת התשלום ל‪ ₪ 10-‬למ"ר החל מיום ‪ 1.8.17‬בהתאם להחלטת האסיפה הכללית מיום ‪17.7.19‬‬</w:t>
        <w:br/>
        <w:t>‫(ראה החלטת האסיפה נספח ‪ 5‬לתצהיר עמי סביר)‪ .‬כמו כן הגישה אסמכתאות באשר למועדי קבלת‬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‫טפסי ‪ 4‬לדירות השונות (נספח ‪ 4‬לתצהיר בר)‪ .‬טענות הנתבעת ביחס למועדי קבלת טופס ‪ 4‬עבור הדירות‬</w:t>
        <w:br/>
        <w:t>‫שנותרו בבעלותה בתקופה הרלוונטית לכתב התביעה או המועדים בהם טענה כי טרם אוכלסו הדירות‬</w:t>
        <w:br/>
        <w:t>‫לא נסתרו‪ .‬אריה בר המשמש בעלים משותף ומנכ"ל (להלן‪" :‬אריה בר")‪ ,‬מטעם הנתבעת אף לא נחקר‬</w:t>
        <w:br/>
        <w:t>‫על גרסתו ביחס לנושא זה בחקירתו הנגדית וממילא הנטען ביחס לכך לא הופרך‪ .‬אי לכך‪ ,‬יש לאמץ את‬</w:t>
        <w:br/>
        <w:t>‫נספח ‪ 6‬לתצהיר אריה בר בכל הנוגע לחישוב ביחס לתקופה הרלוונטית לתביעה הראשונה ולקבוע כי‬</w:t>
        <w:br/>
        <w:t>‫חובה של התובעת‪ ,‬בגין התשלום השוטף עומד על ‪ 37,911₪‬לתקופה הרלוונטית לתביעה הראשונה ו‪-‬‬</w:t>
        <w:br/>
        <w:t>‫‪ 61,380₪‬ביחס לתקופה הרלוונטית לתביעה השנייה‪ ,‬ובסך הכל ‪.₪ 99,291‬‬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.60‬עתה יש לפנות לבחינת הטענות ביחס לתשלום "המיוחד"‪ ,‬דהיינו ‪ ₪ 1,000‬לדירה לפי החלטת האסיפה‬</w:t>
        <w:br/>
        <w:t>‫הראשונה ו‪ ₪ 2,600-‬לדירה לפי החלטת האסיפה השנייה‪.‬‬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.61‬בהקשר זה חל סעיף ‪( 12‬ב) לתקנון המצוי הקובע כי‪" -‬החלטה המטילה על בעל דירה חובות או‬</w:t>
        <w:br/>
        <w:t>‫תשלומים מסוג או שיעור שלא פורשו בפרק ו' לחוק המקרקעין‪ ,‬תשכ"ט‪ ,1969 -‬או בתקנון זה‪ ,‬או‬</w:t>
        <w:br/>
        <w:t>‫המשנה את זכויותיו‪ ,‬לא יהיה לה תוקף לגבי אותו בעל דירה אלא אם הסכים לה"‪ .‬יש להעיר כי על אף‬</w:t>
        <w:br/>
        <w:t>‫שבמקרה דנן קבעתי כי הוראות התשלום מהוות הוראה תקנוניות מחייבות‪ ,‬ובכך סוטות מהקבוע‬</w:t>
        <w:br/>
        <w:t>‫בתקנון המצוי‪ ,‬הרי שבהיעדר דיון וממילא הוכחה כי חלה הוראה נוספת בהסכמי המכר עליהם חתמו‬</w:t>
        <w:br/>
        <w:t>‫כל בעלי הדירות ומחייבת כהוראת תקנון‪ ,‬הרי שחלות במקביל גם הוראות התקנון המצוי (למעט‪,‬‬</w:t>
        <w:br/>
        <w:t>‫כאמור‪ ,‬ביחס לחיוב טו"פ נדל"ן בהתאם להוראות סעיף ‪ 58‬לחוק)‪.‬‬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.62‬באשר לאסיפה הראשונה‪ -‬כעולה מפרוטוקול אסיפה זו‪ ,‬בעלי הדירות עודכנו על גבייה חד פעמית של‬</w:t>
        <w:br/>
        <w:t>‫‪ ₪ 1,000‬מכל דירה‪ .‬עוד עולה מפרוטוקול זה‪ ,‬כי נציג טופ נדל"ן נכח באסיפה ולא התנגד לכך‪ .‬יתרה‬</w:t>
        <w:br/>
        <w:t>‫מזאת‪ ,‬טופ נדלן פעלה בהתאם להחלטה זו‪ ,‬דבר המלמד כי לא חלקה עליה‪ ,‬עת גבתה מכל אחד מבעלי‬</w:t>
        <w:br/>
        <w:t>‫הדירות אשר רכשו את דירותיה סכום זה והעבירה אותו לידי הנציגות‪ .‬במצב דברים זה‪ ,‬אף אם מדובר‬</w:t>
        <w:br/>
        <w:t>‫היה בתשלום החורג מזה החל על הנתבעת מכוח הוראות החוק או התקנון‪ ,‬נוכח הסכמתה הרי שעליה‬</w:t>
        <w:br/>
        <w:t>‫לשאת בסכום זה בדומה ליתר בעלי הדירות‪ .‬לא מצאתי בסיס לטענתה כי יש לדחות את מועד התשלום‬</w:t>
        <w:br/>
        <w:t>‫למועד אכלוס הדירות דווקא‪ .‬כל עת שהיא בעלת הדירה ואינה חולקת על הצורך בביצוע התשלום‬</w:t>
        <w:br/>
        <w:t>‫בפועל‪ ,‬הרי שעליה לשאת בתשלום כבעלת דירה וזאת ביחס לדירות בהן היא מחזיקה ושניתן להן טופס‬</w:t>
        <w:br/>
        <w:t>‫‪ 4‬זה מכבר‪ ,‬שכן בהיעדר טופס ‪ 4‬כקבוע גם בהסכם המכר‪ ,‬אין עליה לשאת בתשלומים עבור ניהול‬</w:t>
        <w:br/>
        <w:t>‫והחזקת הרכוש המשותף‪ .‬בהתבסס על נספחים ‪ 6‬ו‪6 -‬א לתצהיר אריה בר‪ ,‬אשר כאמור מצאתי לקבלם‬</w:t>
        <w:br/>
        <w:t>‫מ שלא הופרכו ועליהם יש להתבסס‪ ,‬במועדים הרלוונטיים לכתב התביעה לא נמסרו ‪ 26‬דירות‪ ,‬דהיינו‬</w:t>
        <w:br/>
        <w:t>‫ביחס לדירות אלו היה על נתבעת לשלם ‪ .₪ 26,000‬בסיכומיה אישרה הנציגות כי יש להפחית סכום של‬</w:t>
        <w:br/>
        <w:t>‫‪ 12,000₪‬בגין דירות של טופ נדל"ן שמאז הגשת התביעה נמכרו והנציגות גבתה מהרוכשים גבייה חד‬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‫פעמית של ‪ .₪ 1,000‬אי לכך‪ ,‬נותר סכום חובה של הנתבעת בהקשר לרכיב זה בסך ‪ ,₪ 14,000‬אותו עליה‬</w:t>
        <w:br/>
        <w:t>‫לשלם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.63‬באשר לאסיפה השנייה‪ ,‬ודרישת התובעת לחייב את הנתבעת בהתאם לה בסך של ‪ ₪ 2,600‬עבור כל‬</w:t>
        <w:br/>
        <w:t>‫דירה‪ ,‬מצאתי לקבל את הטענה רק בחלקה‪ .‬באסיפה השנייה נכחו בסך הכל בעלי ‪ 133‬דירות‪ .‬התקבלו‬</w:t>
        <w:br/>
        <w:t>‫שתי החלטות שונות מהן נגזר הסכום המבוקש‪ .‬הראשונה‪ ,‬קביעת תקציב כולל לתשלום בעלי הדירות‬</w:t>
        <w:br/>
        <w:t>‫בסך של ‪ ₪ 75,000‬בתוספת מע"מ עבור "בדק בית" והשנייה‪ ,‬קביעת תשלום כולל בסך ‪₪ 150,000‬‬</w:t>
        <w:br/>
        <w:t>‫לתשלום בעלי הדירות‪ ,‬בגין "רשת ניטור ובקרה של השטחים הציבוריים בבניין"‪ .‬יש לציין כי‬</w:t>
        <w:br/>
        <w:t>‫בפרוטוקול האסיפה השנייה לא צוין כי על כל דירה לשאת בסכום של ‪ ₪ 2,600‬אלא אושר התקציב‬</w:t>
        <w:br/>
        <w:t>‫האמור בלבד‪ .‬קביעת הסכום של ‪ 2,600₪‬נעשתה על ידי הנציגות במכתבה לבעלי הדירות מיום ‪17.5.17‬‬</w:t>
        <w:br/>
        <w:t>‫(נספח ‪ 4‬לתצהיר עמי סביר)‪.‬‬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.64‬ביחס לקביעת התקציב עבור בדק בית‪ -‬מפרוטוקול האסיפה הראשונה עלה כי ההחלטה בנושא זה‬</w:t>
        <w:br/>
        <w:t>‫התקבלה פה אחד וללא התנגדות‪ .‬נציג טופ נדל"ן היה נוכח באסיפה זו ולא התנגד לקבלת ההחלטה‪.‬‬</w:t>
        <w:br/>
        <w:t>‫בהיעדר התנגדות הרי שיש לראות את הנתבעת כמי שהסכימה להחלטה ולפיכך עליה לשאת בעלויות‬</w:t>
        <w:br/>
        <w:t>‫הכרוכות בתקציב בדק 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.65‬ביחס לקביעת התקציב עבור "התקשרות לרישות‪ ,‬ניטור ובקשה של השטחים המשותפים" (להלן‪:‬‬</w:t>
        <w:br/>
        <w:t>‫"רישות המצלמות")‪ .‬באסיפה השנייה הוחלט‪ ,‬כאמור‪ ,‬על קביעת תקציב של ‪ ₪ 150,000‬עבור רכיב‬</w:t>
        <w:br/>
        <w:t>‫רישות המצלמות וזאת ברוב של ‪ 68‬בעלי דירות מול ‪ 2‬מתנגדים‪ .‬עמי סביר הצהיר כי נציגי טופ נדל"ן‬</w:t>
        <w:br/>
        <w:t>‫עזבו את האסיפה טרם קבלת החלטה בנושא זה‪ .‬בהתייחסו להחלטה ציין סביר בתצהירו כי‪" -‬נציגי‬</w:t>
        <w:br/>
        <w:t>‫דירות הנתבעת וקונסיס (הקשורה בחברה שלובה יחד עם הנתבעת)‪ ,‬עזבו את הישיבה לפני קבלת‬</w:t>
        <w:br/>
        <w:t>‫ההחלטה ולא השתתפו בהצבעה" (ראה בסעיף ‪ 23‬ה' לתצהיר עדותו הראשית)‪ .‬לפיכך‪ ,‬בהיעדר הסכמה‬</w:t>
        <w:br/>
        <w:t>‫יש לבחון האם טופ נדל"ן מחויבת להחלטת האסיפה השנייה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.66‬מר גורי אבנר כלב שנכח באסיפה הסביר את הצורך בכך בעובדה ש‪ -‬להבדיל בין בנין מגורים "רגיל"‬</w:t>
        <w:br/>
        <w:t>‫‪ ...‬לבין רב קומות מסוג המגדל שלנו המונה ‪ 144‬דירות‪ ,‬והאילוצים הנלווים לו‪ .‬כמו כן ברגע שיושלמו‬</w:t>
        <w:br/>
        <w:t>‫עבודות הפיתוח מסביב לבניין‪ ,‬תגיע כמות אדירה של מבקרים לפארק הלאומי‪ ,‬ולכן יש לסגור את‬</w:t>
        <w:br/>
        <w:t>‫הבניין בצורה הרמטית‪ .‬שילוב מערכת מצלמות ושמירה‪ ,‬כנהוג במגדלי מגורים מרובי דיירים‪ ,‬כמו‬</w:t>
        <w:br/>
        <w:t>‫שלנו‪ ,‬הינו מקובל ונדרש‪ .‬כאמור‪ ,‬מדובר ב‪ 20,000-‬מ"ר שטחים משותפים‪ ,‬אשר נמצאים כעת ללא‬</w:t>
        <w:br/>
        <w:t>‫השגחה‪ ,‬כשכולנו היינו עדים לכניסת גורמים שאינם דיירים בבניין‪ "...‬לאחר שפורטה המערכת‬</w:t>
        <w:br/>
        <w:t>‫המוצעת והועלו שאלות בנדון‪ ,‬הוחלט על קביעת המסגרת התקציבית כאמור "לצורך התקנת רישות‬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‫ניטור ובקרה של השטחים המשותפים בבניין"‪ .‬אריה בר בתצהירו העיד כי הבניין נבנה עם מצלמות‬</w:t>
        <w:br/>
        <w:t>‫אבטחה ואמצעי אבטחה‪ .‬הוא הבהיר‪ ,‬כי קיימות ‪ 3‬דלתות כניסה ראשיות‪ ,‬דלת כניסה ראשית עם‬</w:t>
        <w:br/>
        <w:t>‫אינטרקום וזיהוי במצלמה ושתי דלתות מסוג פלדלת הנעולות בכל עת (ראה בסעיף ‪ 89‬לתצהירו)‪ .‬עוד‬</w:t>
        <w:br/>
        <w:t>‫ציין כי קיימים שני מחסומים (סעיף ‪ 90‬לתצהיר) וכי בנוסף "התקינה החברה ‪ 8‬מצלמות אבטחה‬</w:t>
        <w:br/>
        <w:t>‫מקליטות )‪ (DVR‬מצלמות אלה מכסות את השטחים הציבוריים בכל קומת הכניסה‪ ,‬חדר הכושר‪,‬‬</w:t>
        <w:br/>
        <w:t>‫המעברים לכיוון יציאת המעליות והכניסה לחניון‪ .‬המצלמות פועלות ‪ 24‬שעות ביממה ומקליטות‪.‬‬</w:t>
        <w:br/>
        <w:t>‫קיימת אפשרות להתקין עוד ‪ 8‬מצלמות למערכת שהתקינה החברה" (ראה בסעיף ‪ 91‬לתצהירו)‪.‬‬</w:t>
        <w:br/>
        <w:t>‫התובעת טענה כי מקומן של טענות אלו במסגרת האסיפה הכללית ולא בטיעון לאחר קבלת החלטה‪.‬‬</w:t>
        <w:br/>
        <w:t>‫עוד נטען כי הנתבעת פעלה ב"חיסכון רב בביצוע מערכת בסיסית לאבטחה והגנה באופן שחייב קבלת‬</w:t>
        <w:br/>
        <w:t>‫החלטה על גבייה מהדיירים" (ראה בסעיף ‪ 23‬א לתצהיר עמי סביר‪ ,‬ראה גם בתצהיר התשובה של עמי‬</w:t>
        <w:br/>
        <w:t>‫סביר סעיף ‪ .)24‬לגופו של עניין לא הוכחש התיאור העובדתי של מערכת הסגירה באמצעות דלתות‬</w:t>
        <w:br/>
        <w:t>‫ומחסומים ומערכת המצלמות שהתקינה הנתבעת כפי שעלה מתצהירו של בר‪ ,‬דהיינו כאלה המרשתות‬</w:t>
        <w:br/>
        <w:t>‫שטחים ציבוריים משמעותיים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.67‬החזקה תקינה" מוגדרת בסעיף ‪ 58‬לחוק כ‪" -‬שמירה על מצבו של הרכוש המשותף כפי שהיה בעת‬</w:t>
        <w:br/>
        <w:t>‫גמר הבניה‪ ,‬לרבות שיפורים שבוצעו בו לאחר מכן בהסכמת בעלי הדירות"‪ .‬לפיכך בעל דירה מחויב‬</w:t>
        <w:br/>
        <w:t>‫לשאת בעלויות החזקה תקינה‪ ,‬לרבות שיפורים‪ ,‬לפי הוראת סעיף ‪ ,58‬אף בהיעדר הסכמתו לה‪ .‬שונה‬</w:t>
        <w:br/>
        <w:t>‫הדבר אם מבוצע "שידרוג" ברכוש המשותף שאינו בגדר "החזקה תקינה"‪ ,‬אזי חל סעיף ‪(12‬ב) לתקנון‬</w:t>
        <w:br/>
        <w:t>‫המצוי הקובע ובמקרה כזה יש לקבל את הסכמת בעל הדירה לעלויות אלו‪ .‬כאשר מדובר ב"שדרוג" אין‬</w:t>
        <w:br/>
        <w:t>‫די בהחלטת אסיפה כללית ברוב דעות ויש צורך בקבלת הסכמה פרטנית של בעל דירה לשם חיובו‬</w:t>
        <w:br/>
        <w:t>‫בעלויות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.68‬השאלה עד היכן מהווה פעולה מסוימת "החזקה תקינה" נדונה בע"א (ירושלים) ‪ ,4329/03‬עדנה וינברגר‬</w:t>
        <w:br/>
        <w:t>‫ואח' נ' נציגות הבית המשותף ברח' אוסישקין ‪ ,21‬ירושלים‪ ,‬תק‪-‬מח ‪( 7499 ,)1(2004‬להלן‪" :‬פרשת‬</w:t>
        <w:br/>
        <w:t>‫וינברגר")‪ ,‬ונקבע שם‪ ,‬בין היתר‪ ,‬כי‪:‬‬</w:t>
        <w:br/>
        <w:t>‫"‪...‬סבור אני‪ ,‬כי אכן רק מקרה קיצוני של הוצאה גבוהה‪ ,‬כמו‬</w:t>
        <w:br/>
        <w:t>‫התקנת מעלית‪ ,‬נמנה על הקטגוריה המחייבת הסכמה פה אחד‪.‬‬</w:t>
        <w:br/>
        <w:t>‫כל הוצאה אחרת במהלך ניהול בניין‪ ,‬הקיים עשרות שנים‪,‬‬</w:t>
        <w:br/>
        <w:t>‫נמצאת בד' אמותיה של הוראת סעיף ‪(58‬א) לחוק המקרקעין‬</w:t>
        <w:br/>
        <w:t>‫הנ"ל‪ ,‬ובמקרה זה די בהחלטת רוב‪ ,‬כאמור בסעיף ‪(12‬א) לתקנון‬</w:t>
        <w:br/>
        <w:t>‫המצוי‪"...‬‬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.69‬בפרשת וינברגר הנ"ל‪ ,‬ניתן למעשה משקל גם לשיקולי בטחון של בעלי הדירות ולכך ששיפור של רכוש‬</w:t>
        <w:br/>
        <w:t>‫משותף מטעמים אלו יכול להיחשב גם כהחזקה תקינה‪ ..." -‬בימינו‪ ,‬אם תחליט אסיפה כללית‪ ,‬ברוב‬</w:t>
        <w:br/>
        <w:t>‫דעות בלבד‪ ,‬להתקין דלת חיצונית עם אינטרקום‪ ,‬מטעמי ביטחון‪ ,‬אף שדבר זה לא היה בעבר‪ ,‬יחייב‬</w:t>
        <w:br/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 גם את בעלי דירות המיעוט‪ .‬אין לאפשר לבעלי דירות אלה הטלת וטו על הוצאה מסוג זה או‬</w:t>
        <w:br/>
        <w:t>‫העמסת ההוצאה רק על מי שהצביע בחיוב באותה אסיפה כללית‪."...‬‬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.70‬ברע"א ‪ 7112/93‬צודלר נ' יוסף‪ ,‬פ"ד מח (‪ ,550 )5‬עמד בית המשפט על ההשלכה שיש לשינויי העיתים‬</w:t>
        <w:br/>
        <w:t>‫בפרשנות מונחים הנוגעים לדיני הבתים המשותפים‪ ,‬והבהיר כי‪" :‬בתים שבונים בימינו אינם כבתים‬</w:t>
        <w:br/>
        <w:t>‫שבנו בעבר‪ ,‬והרי החיים אינם עומדים על עומדם אלא מתגלגלים הם וזורמים כל העת‪"...‬‬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.71‬במקרה הנדון‪ ,‬על אף שאכן מדובר בבית חדש בו הותקנו במקור מצלמות אבטחה‪ ,‬דלתות כניסה נעולות‬</w:t>
        <w:br/>
        <w:t>‫ומחסומים‪ ,‬הרי שרוב בעלי הדירות סבר כי רישות המצלמות מהווה שיפור נדרש בבית המשותף‪ ,‬בשל‬</w:t>
        <w:br/>
        <w:t>‫היקפו ומיקומו‪ ,‬כעולה מהחלטת האסיפה הכללית‪ .‬מדובר במגדל רב קומות המונה כאמור ‪ 32‬קומות‬</w:t>
        <w:br/>
        <w:t>‫ו‪ 144 -‬דירות ובמצב דברים זה יש סבירות בהחלטת בעלי הדירות המעוניינים להוסיף על ‪ 8‬מצלמות‬</w:t>
        <w:br/>
        <w:t>‫האבטחה הקיימות ולרשת את הבניין במצלמות אבטחה בצורה שתביא ליתר ביטחון לבעלי הדירות‪.‬‬</w:t>
        <w:br/>
        <w:t>‫במצב דברים זה עת קיבל רוב מוחלט מבין בעלי הדירות החלטה לפיה קיים צורך בטחוני כאמור‪ ,‬יש‬</w:t>
        <w:br/>
        <w:t>‫לראות את ההחלטה כנוגעת להוצאות המהוות "החזקה תקינה" ועל כן חלה גם על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.72‬באשר לסכום אשר יש להטיל על הנתבעת בהקשר זה‪ .‬הנתבעת טענה כי סכום הגבייה המבוקש העומד‬</w:t>
        <w:br/>
        <w:t>‫על ‪ ₪ 2,600‬מכל דירה (ביחס ל‪ 144-‬דירות ‪ )₪ 374,000‬חורג מהתקציב שאושר ( ‪ ₪ 75,000‬עבור בדק‬</w:t>
        <w:br/>
        <w:t>‫בית ו‪ ₪ 150,000 -‬עבור רישות המצלמות‪ ,‬יחד ‪ )₪ 225,000‬ועל כן אין לנציגות סמכות לגבותו‪ .‬מנגד‬</w:t>
        <w:br/>
        <w:t>‫הסבירה הנציגות כי הסכום הנגבה מיועד לעבודות שטרם נסתיימו וממילא הכספים מגיעים לקופת‬</w:t>
        <w:br/>
        <w:t>‫הנציגות לטובת בעלי הדירות והיא אף מחויבת בהוצאות דו"ח כספי‪ .‬אמנם‪ ,‬הסכום הנגבה גבוה‬</w:t>
        <w:br/>
        <w:t>‫מהסכום שנקבע בהחלטת האסיפה הכללית כתקציב לבדק בית ומערכת הניטור‪ ,‬אך עם זאת שעה‬</w:t>
        <w:br/>
        <w:t>‫שנקבע סכום לגביה לצרכים אלו‪ ,‬ככל שתוותר יתרה היא ממילא תיוותר בקופת הנציגות ותשמש‬</w:t>
        <w:br/>
        <w:t>‫לטובת יתר בעלי הדירות‪ .‬לפיכך שעה שנעשתה גבייה מבעלי הדירות בסך ‪ 2,600‬ש"ח לצרכים לאו‬</w:t>
        <w:br/>
        <w:t>‫ועודפים‪ ,‬הרי שגם על הנתבעת לשאת בעלויות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.73‬לפי פרוטוקול האסיפה השנייה‪ ,‬בעת כינוסה היו בבעלות טופ נדלן ‪ 35‬דירות‪ .‬בכל דירות הבית המשותף‬</w:t>
        <w:br/>
        <w:t>‫‪ 144‬דירות‪ .‬התקציב חולק באופן שווה בין בעלי הדירות‪ ,‬ולפיכך בהיעדר התנגדות לחלוקה שווה זו‬</w:t>
        <w:br/>
        <w:t>‫(הנתבעת לא חלקה על אופן החלוקה השוויוני) על הנתבעת לשאת בעלות עבור ‪ 35‬דירות‪ ,‬הינו ‪91,000‬‬</w:t>
        <w:br/>
        <w:t>‫‪ .₪‬מסכום זה יש להפחית את העלויות בהן נשאו חלק מדירות אלו שנמכרו בינתיים‪ ,‬כמצוין בסיכומי‬</w:t>
        <w:br/>
        <w:t>‫התובעת‪ ,‬בסך ‪ ₪ 10,400‬ועל כן עומד חובה של הנתבעת בגין רכיב זה על סך של ‪.₪ 80,600‬‬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.74‬סיכומו של דבר עד כאן הוא התביעות מתקבלות חלקית‪ .‬אני מורה לנתבעת לשלם לתובעת עבור‬</w:t>
        <w:br/>
        <w:t>‫התקופות הרלוונטיות לכתב התביעה הראשון וכתב התביעה השני סך כולל של ‪.₪ 179,891‬‬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  <w:br/>
        <w:t>‫‪ .75‬כאמור לעיל‪ ,‬בהחלטתי מיום ‪ 19.2.18‬בבקשת הנציגות לסילוק התביעה שכנגד על הסף קבעתי‪ ,‬בין‬</w:t>
        <w:br/>
        <w:t>‫היתר‪ ,‬כי השאלה אם ההוצאות שהוציאה לטענתה טופ נדלן הן הוצאות שהוציאה בכובעה כיזם או‬</w:t>
        <w:br/>
        <w:t>‫שמא‪ ,‬כנטען על ידה‪ ,‬כבעלת דירות‪ ,‬היא שאלה שנדרשת להכרעה עובדתית במסגרת ההליך העיקרי‪.‬‬</w:t>
        <w:br/>
        <w:t>‫בהתאם נקבע כי בשים לב לטענת טופ נדל"ן כי הוציאה את הכספים כבעלת דירה ולא כקבלן לא ניתן‬</w:t>
        <w:br/>
        <w:t>‫לקבוע בשלב מקדמי כי אין המפקחת מוסכמת לדון בהליך‪ .‬טענת הנתבעת כי הוציאה הוצאות בכובעה‬</w:t>
        <w:br/>
        <w:t>‫כ"בעלת דירות"‪ ,‬לא נסתרה במסגרת הליך הראיות‪ .‬היות שטופ נדלן היוותה גם קבלן וגם בעל דירות‪,‬‬</w:t>
        <w:br/>
        <w:t>‫לא ניתן ל הציב גבול ברור בין הוצאות שהוציאה בכל אחד מכובעיה‪ .‬לפיכך‪ ,‬היות ששימשה בתקופה‬</w:t>
        <w:br/>
        <w:t>‫הרלוו נטית לכתב התביעה שכנגד גם כבעלת דירות‪ ,‬הרי שמצאתי כי יש בסמכותי לדון בהליך‪ .‬במצב‬</w:t>
        <w:br/>
        <w:t>‫דברים זה יש להמשיך ולבחון האם הוכיחה טופ נדלן את זכאותה לקבלת החזר עבור הוצאות אלו‪.‬‬</w:t>
        <w:br/>
        <w:t>‫אקדים ואציין כי לאחר בחינת מלוא מסכת הראיות שהוצגה לפני מצאתי כי טופ נדלן לא עמדה בנטל‬</w:t>
        <w:br/>
        <w:t>‫ההוכחה המוטל עליה ודין תביעתה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.76‬טופ נדלן טענה כי הוציאה הוצאות רבות לטובת הרכוש המשותף בכובעה כבעלת דירות ונוכח‬</w:t>
        <w:br/>
        <w:t>‫האינטרסים שלה כבעלת דירות בהטבת מצבו של הרכוש המשותף‪ .‬בהקשר זה טענה למספר סוגים של‬</w:t>
        <w:br/>
        <w:t>‫הוצאות‪ -‬עבור תשלומי חשמל לחודשים יולי ‪ -2016‬פברואר ‪ 2017‬בסך של ‪ ,₪ 178,922.82‬עבור תשלומי‬</w:t>
        <w:br/>
        <w:t>‫מים נטען לתשלום בתקופות שבין ‪ 5.3.17 -29.12.16‬בסך כולל של ‪ ,₪ 7,046‬עבוד שימוש במכולות נטען‬</w:t>
        <w:br/>
        <w:t>‫לתשלום לתקופה שבין ‪ 15.4.17 -15.1.17‬בסך כולל של ‪ ,28,852₪‬עבור חברת הניהול‪ ,‬לתקופות שבין‬</w:t>
        <w:br/>
        <w:t>‫אוגוסט ‪ -2016‬ספטמבר ‪ 2016‬סך של ‪ ₪ 50,000‬בתוספת מע"מ ובסה"כ ‪ .₪ 58,500‬מתוך כלל סכומים‬</w:t>
        <w:br/>
        <w:t>‫אלו (למעט המכולות) נטען כי חלקה של הנתבעת הוא ‪ 20%‬וחלקה של הנציגות ‪ 80%‬כאשר לטענת טופ‬</w:t>
        <w:br/>
        <w:t>‫נדל"ן היחס הוא על פי מספרי הדירות שהיו בידיה בעת הרלוונטית‪.‬‬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.77‬היות שלפי טענת טופ נדלן היא הוציאה סכומים אלו בכובעה כבעלת דירות עבור הרכוש המשותף‪ ,‬יש‬</w:t>
        <w:br/>
        <w:t>‫לבחון את זכאותה להחזרים מהנציגות בהתאם לכללים שהותוו בפסיקה ביחס לדירת שבעל דירה‬</w:t>
        <w:br/>
        <w:t>‫לחייב את הנציגות בהשבת כספים שהוציא עבור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.78‬ככלל‪ ,‬על בעל דירה המעוניין בהוצאה כספית עבור הרכוש המשותף או בביצוע עבודות ברכוש המשותף‬</w:t>
        <w:br/>
        <w:t>‫לפנות אל נציגות הבית המשותף ולדרוש זאת (ראה עא (י‪-‬ם) ‪ ,179/84‬ליקה ברטה רוס נ' נציגות הבית‬</w:t>
        <w:br/>
        <w:t>‫המשותף מרח' לייב יפה ‪ 1‬ואח' (פורסם ב"נבו")‪ ,‬להלן‪" :‬פרשת רוס")‪.‬‬</w:t>
        <w:br/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.79‬לאחרונה‪ ,‬עלתה הסוגיה לפתחו של בית המשפט העליון ברע"א ‪ ,4984/17‬שמעון חיים נ' נציגות הבית‬</w:t>
        <w:br/>
        <w:t>‫המשותף סוקולוב ‪ 48‬קרית אתא (פורסם ב"נבו"‪ ,‬ניתן ביום ‪ – 14.12.17‬להלן "פרשת שמעון חיים")‪,‬‬</w:t>
        <w:br/>
        <w:t>‫שם קבע כב' השופט הנדל שישה תנאים בהם על דייר לעמוד על מנת שיזכה להחזר הוצאותיו עבור‬</w:t>
        <w:br/>
        <w:t>‫הרכוש המשותף מידי הנציגות‪ .1 :‬כי הליקוי שתוקן הוא ברכוש משותף‪ .2 .‬כי הדייר פנה לנציגות‬</w:t>
        <w:br/>
        <w:t>‫הבית המשותף בדרישה לתיקון הליקוי‪ ,‬וכי זו סירבה לתקן‪ .3 .‬כי עיכוב שהיה נגרם בגין פניה למפקח‬</w:t>
        <w:br/>
        <w:t>‫היה מביא להחמרת הנזק באופן משמעותי‪ .4 .‬הוכחת נחיצות התיקון באופן שאי התיקון בהקדם יפגע‬</w:t>
        <w:br/>
        <w:t>‫בצורה קשה וברורה ביכולתו של הדייר לעשות שימוש בדירתו‪ .5 .‬כי הליקוי ברכוש המשותף תוקן על‬</w:t>
        <w:br/>
        <w:t>‫ידו בצורה נאותה‪ .6 .‬עלות התיקון‪ -‬ככל שמדובר בהוצאה כספית גדולה יותר‪ ,‬כך גם יגבר הנטל‬</w:t>
        <w:br/>
        <w:t>‫המוטל על הדייר המתקן בדרישה לפסיקת שיפוי לטובתו‪.‬‬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.80‬המקרה הנדון אינו מקרה "קלאסי" בו ביצע בעל דירה תיקונים שהוא מבקש את השבתם‪ ,‬כי אם‬</w:t>
        <w:br/>
        <w:t>‫במקרה בו קבלן‪ ,‬המחזיק גם בעשרות דירות בבית המשותף‪ ,‬מוציא הוצאות לטובת הרכוש המשותף‬</w:t>
        <w:br/>
        <w:t>‫ומבקש השבתם‪ .‬על אף שאין מדובר במקרה המובהק‪ ,‬נראה כי אין מנוס אלא לבחון את הטענות בראי‬</w:t>
        <w:br/>
        <w:t>‫פסיקה זו‪ .‬יודגש כי דווקא טופ נדל"ן היא שעמדה על הטענה כי היא זכאית להשבת הוצאות אלו‬</w:t>
        <w:br/>
        <w:t>‫שהוציאה עבור הרכוש המשותף‪ ,‬לטענתה‪ ,‬כבעלת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.81‬בבחינת הפרמטרים אשר הותוו בפרשת רוס ובפרשת שמעון חיים לעיל עולה כי טופ נדלן אינה זכאית‬</w:t>
        <w:br/>
        <w:t>‫להשבה כלל‪ .‬ראשית‪ ,‬לא נטען כי תוקן כל ליקוי ברכוש המשותף‪ ,‬אלא שהוצאו הוצאות לטובת הרכוש‬</w:t>
        <w:br/>
        <w:t>‫המשותף‪ .‬שנית‪ ,‬אף אם ניתן היה לראות בהוצאות אלו או חלקן כ"ליקוי" בנסיבות המקרה הנדון‪ ,‬בו‬</w:t>
        <w:br/>
        <w:t>‫מדובר בבית משותף חדש שזה עתה הוקם‪ ,‬הרי שטופ לא טענה וממילא לא הוכיחה כי פנתה לנציגות‬</w:t>
        <w:br/>
        <w:t>‫על מנת שזו תוציא את הוצאות הרכוש המשותף מכיסה וכי הנציגות סירבה‪ .‬יתרה מכך‪ ,‬טענותיה של‬</w:t>
        <w:br/>
        <w:t>‫טופ נדלן כי התגבשה הסכמה מחייבת לפיה הנציגות תשיב לה את הכספים שהוציאה לא הוכחה‪ .‬אין‬</w:t>
        <w:br/>
        <w:t>‫בנמצא כל ראייה להסכם מחייב לפיו הנציגות תשיב לטופ נדלן הוצאות שהוציאה עבור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.82‬העד העיקרי מטעם טופ נדלן‪ ,‬אריה בר‪ ,‬העיד בתצהירו ביחס לכל התשלומים הנדרשים כי " התשלומים‬</w:t>
        <w:br/>
        <w:t>‫בהם נשאה החברה‪ ...‬היו בחלקם בשלבים בהם וועד הבית עדיין היה בשלבי התארגנות‪ .‬לכן‪ ,‬מצאתי‬</w:t>
        <w:br/>
        <w:t>‫לנכון להקל על ועד הבית ולהגיע עמו להסכמה לפיו החברה‪ ,‬כבעלת דירות בבניין‪ ,‬תשלם תחתיו ועבורו‬</w:t>
        <w:br/>
        <w:t>‫את התשלומים הללו גם בגין חלקו של וועד הבית ברכוש המשותף" (ראה בסעיף‪ 25‬לתצהירו)‪ .‬בהמשך‬</w:t>
        <w:br/>
        <w:t>‫טען כי "הבהרתי לוועד הבית כי תשלומים אלו נעשו מתוך כוונה כי בעתיד יוחזר לחברה‪ ,‬כבעלת‬</w:t>
        <w:br/>
        <w:t>‫דירות‪ ,‬התשלום העודף מקופת וועד הבית או שיקוזז מחיוביה בעתיד" (סעיף ‪ .)28‬בר טען כי דובר אך‬</w:t>
        <w:br/>
        <w:t>‫ב"מימון ביניים" (סעיף ‪ 29‬לתצהירו) וכי הדבר היה מקובל ומסוכם עם עמי סביר‪ .‬עמי סביר הכחיש‬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אלו הן בתצהירו והן בחקירתו וטען כי לא הייתה כל הסכמה בנדון‪ .‬במסגרת ההליך לא עלה‬</w:t>
        <w:br/>
        <w:t>‫בידי טופ נדל"ן להוכיח כי אכן התקיימה הסכמה כאמור‪ ,‬היינו כי טופ נדלן תישא בעלויות רכוש משותף‬</w:t>
        <w:br/>
        <w:t>‫כ"מימון ביניים" שיוחזרו מאוחר יותר על ידי הנציגות‪ .‬בר חזר וטען בחקירתו כי "אני שילמתי את‬</w:t>
        <w:br/>
        <w:t>‫ההוצאות ביודעין כי הן יקוזזו מהתשלומים שנהיה חייבים כמיסי ועד לפני ההסכם" (עמ' ‪35‬‬</w:t>
        <w:br/>
        <w:t>‫לפרוטוקול שורה ‪ ,)25‬עם זאת אישר כי אינו זוכר אם יש מסמך האומר כך (עמ' ‪35‬שורה ‪ ,30‬עמ' ‪36‬‬</w:t>
        <w:br/>
        <w:t>‫שורות ‪ 27‬ו‪ .)37-‬מכל מקום‪ ,‬לא הוגש כל סיכום כלשהו בכתב‪ -‬לא סיכום ישיבה‪ ,‬לא פרוטוקול אסיפה‬</w:t>
        <w:br/>
        <w:t>‫כללית ואף לא תרשומת כלשהי מזמן אמת ממנה ניתן ללמוד על הסכמה כנטען‪ .‬הטענות לגיבושה של‬</w:t>
        <w:br/>
        <w:t>‫הסכמה על פה לא הוכחו במאזן ההסתברויות הנדרש במשפט אזרחי‪ .‬דברים דומים עלו גם מעדויות‬</w:t>
        <w:br/>
        <w:t>‫נושאי תפקיד אחרים מטעם טופ נדלן‪.‬‬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.83‬בהתייחס לנושא המכולות‪ ,‬לגבי המכולות אישר בעדותו הרצל נשנז (להלן‪" :‬נשנז")‪ ,‬מי ששימש כ"מנהל‬</w:t>
        <w:br/>
        <w:t>‫האתר" בבית המשותף מטעם טופ נדל"ן‪ ,‬כי אינו מכיר מסמך בו ביקשה טופ נדלן תשלום מהנציגות‬</w:t>
        <w:br/>
        <w:t>‫עבור הצבת המכולות (עמ' ‪ 17‬שורה ‪ ,)18‬ואף אישר שלפחות חלק מהפסולת שהועברה למכולות הייתה‬</w:t>
        <w:br/>
        <w:t>‫של טופ נדלן עצמה (שורה ‪ .)14‬אלון האברד‪ ,‬המהנדס הראשי חברת טופ נדלן (להלן‪" :‬האברד") העיד‬</w:t>
        <w:br/>
        <w:t>‫כי הנציגות ביקשה שטופ נדל"ן יציבו מכולה (עמ' ‪ 21‬שורה ‪ ,)12‬אך גם הוא לא הפנה למסמך הוא העיד‬</w:t>
        <w:br/>
        <w:t>‫כי מכיר קיומו של מסמך בו התחייבה הנציגות להשיב את הכספים‪ .‬אמנם‪ ,‬המכולות שימשו גם את‬</w:t>
        <w:br/>
        <w:t>‫בעלי הדירות‪ ,‬אולם אין די בשימוש עצמו כדי ללמד על התחייבות של הנציגות להשיב את עלות‬</w:t>
        <w:br/>
        <w:t>‫המכולות או על הסכמה כאמור‪ .‬בסופו של יום מדובר בחברה קבלנית אשר הותירה מכולות באתר‬</w:t>
        <w:br/>
        <w:t>‫הבניה שטרם פונה מעובדיה סופית‪ ,‬כאשר אין חולק כי היו בנמצא גם מכולות ששימשו את טופ נדלן‬</w:t>
        <w:br/>
        <w:t>‫בלבד (שלטענתה אינן כלולות בתביעה‪ -‬ראה עדות אריה בר עמ' עמ' ‪ 42‬שורות ‪.)3-6‬‬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.84‬כך גם לגבי הוצאות החשמל‪ .‬אין בנמצא כל פניה אל הנציגות שתישא היא בעלויות החשמל בתקופה‬</w:t>
        <w:br/>
        <w:t>‫זו‪ ,‬וממילא לא מסמך המעיד על התנגדותה לכך‪ .‬כך גם אין בנמצא מסמך המעיד על הסכמה שנעשתה‬</w:t>
        <w:br/>
        <w:t>‫לפיה טופ נדלן תישא בעלויות החשמל והנציגות תשיב לה אותם‪ .‬נשנז טען בחקירתו הנגדית שנציג‬</w:t>
        <w:br/>
        <w:t>‫הנציגות דאז‪ ,‬ראובן עזר‪ ,‬אישר כי יחזיר לטופ נדלן את עלויות החשמל (עמ' ‪ 17‬שורות ‪ .)45-46‬עם זאת‪,‬‬</w:t>
        <w:br/>
        <w:t>‫על אף חשיבותה הלכאורית‪ ,‬טענתו זו ביחס למר עזר כלל לא הופיעה בתצהיר מטעמו מבלי שנתן לכך‬</w:t>
        <w:br/>
        <w:t>‫כל הסבר‪ .‬אלון האברד‪ ,‬המהנדס הראשי חברת טופ נדלן אשר העיד גם הוא בהליך‪ ,‬אישר שלא שמע‪,‬‬</w:t>
        <w:br/>
        <w:t>‫לא מעמי סביר ולא ממישהו אחר‪ ,‬בקשה של הנציגות שטופ נדל"ן ישלמו את חשבונות החשמל (עמ' ‪21‬‬</w:t>
        <w:br/>
        <w:t>‫שורות ‪ .)1-9‬בנוסף‪ ,‬בתקופה בה שילמה טופ נדלן את הוצאות החשמל בגינן היא דורשת החזר‪ ,‬עבדו‬</w:t>
        <w:br/>
        <w:t>‫מטעמה פועלים אשר עשו שימוש בחשמל המשותף‪ .‬אריה בר העיד כי חלק מהחשמל בו השתמשה טופ‬</w:t>
        <w:br/>
        <w:t>‫נדל"ן הגיע המהדירות הפרטיות‪ ,‬אולם אישר שחלק אחר נלקח מהחשמל המשותף (עמ' ‪ 40‬שורות ‪21-‬‬</w:t>
        <w:br/>
        <w:t>‫‪ .)23‬אריה בר אישר גם כי במועדים הרלוונטיים הוצב שלט תאורה ענק המתפרש על פני כמה קומות‬</w:t>
        <w:br/>
        <w:t>‫והיה מחובר לחשמל ולא ידע להשיב אם צריכת החשמל עבורו נלקחה ממונה החשמל המשותף (עמ' ‪41‬‬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‫שורות ‪ .)10-12‬אמנם אריה בר אישר כי ככל שימצא כי חשמל זה נלקח מהשטח הציבורי תהיה מכונה‬</w:t>
        <w:br/>
        <w:t>‫טופ נדל"ן להפחית על העלות שהייתה כרוכה בכך (עמ' עמ' ‪ 41‬שורה ‪ ,)17‬אולם בפועל הנושא לא נבחן‬</w:t>
        <w:br/>
        <w:t>‫ולא הוגשו ראיות בהתייחס אליו‪ ,‬כך שגם מבחינה זו הטילה הנציגות ספק בכך שהוצאות עבור צריכת‬</w:t>
        <w:br/>
        <w:t>‫החשמל שימשו רק את בעלי הדירות ובהחלט יתכן כי חלק מהוצאות אלו שימשו את טופ נדלן כחברה‬</w:t>
        <w:br/>
        <w:t>‫קבלנית‪ ,‬כגון בנושא שלטי החוצות והעובדים שעוד נותרו מטעמה באתר הבנייה‪ .‬בנסיבות אלו‪ ,‬כאמור‪,‬‬</w:t>
        <w:br/>
        <w:t>‫לא עמדה טופ נדל"ן בנטל המוטל עליה על מנת להוכיח את תביעתה בהקשר זה במאזן ההסתברויות‬</w:t>
        <w:br/>
        <w:t>‫הנדרש במשפט אזרחי‪.‬‬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.85‬ביחס לתשלומים המבוקשים עבור המים המצב זהה‪ .‬לא הוכחה כל פניה לנציגות כי זו תשלם הוצאות‬</w:t>
        <w:br/>
        <w:t>‫אלו בעצמה היא סירבה‪ ,‬לא הוכח כי היה הסכם עם הנציגות כי טופ נדלן תשלם הוצאות מים עבור‬</w:t>
        <w:br/>
        <w:t>‫הרכוש המשותף ואלו יושבו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.86‬כאמור‪ ,‬טופ נדלן לא הציגה גם כל מסמך בכתב לפיו היא פנתה לנציגות וביקשה ממנה לשאת בחשבונות‬</w:t>
        <w:br/>
        <w:t>‫החשמל‪ ,‬המים והמכולות וכי הנציגות סירבה ולפיכך נאלצה היא לשלם תחתיה‪ .‬גם לטענתה‪ ,‬עשתה‬</w:t>
        <w:br/>
        <w:t>‫זאת כמחווה של רצון טוב לטובת הדיירים משלא רצתה לפגוע באספקת המים והחשמל (כפי שעלה‬</w:t>
        <w:br/>
        <w:t>‫מעדות אריה בר)‪ .‬יתרה מכך‪ ,‬גם לאחר ביצוע התשלום לא נעשתה מטעם טופ נדלן כל פניה בכתב‬</w:t>
        <w:br/>
        <w:t>‫לנציגות בבקשת החזר או קיזוז‪ ,‬וזאת עד להגשת התביעה שכנגד‪ .‬אמנם‪ ,‬במכתב בא כוחה של טופ נדלן‬</w:t>
        <w:br/>
        <w:t>‫מיום ‪( 13.3.17‬נספח ‪ 8‬לתצהיר אריה בר) הופיעה גם טענת הקיזוז‪ ,‬אך זאת רק בתשובה לטענות‬</w:t>
        <w:br/>
        <w:t>‫הנציגות ביחס להפרות הסכם המכר‪ .‬היעדרה של פנייה כאמור גם היא פוגמת ביכולתה של טופ נדלן‬</w:t>
        <w:br/>
        <w:t>‫להוכיח קיומה של הסכמה 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.87‬באשר לדמי הניהול‪ .‬אין מחלוקת בין הצדדים כי טופ נדלן נשאה בהוצאות עבור חברת הניהול לחודשים‬</w:t>
        <w:br/>
        <w:t>‫אוגוסט ‪ -2016‬ספטמבר ‪ 2016‬בסך של ‪ .₪ 50,000‬הסכם הניהול נכנס לתוקפו ביום ‪( 1.2.17‬ראה הודעת‬</w:t>
        <w:br/>
        <w:t>‫הנתבעת מיום ‪ ,7.2.17‬בהתאם לסעיף ‪ 4.1‬להסכם הניהול‪ ,‬על תחילת התקשרות מיום ‪- 1.2.17‬נספח ‪15‬‬</w:t>
        <w:br/>
        <w:t>‫לתצהיר אריה בר)‪ .‬לפיכך‪ ,‬התקופה בה שילמה טופ נדלן את דמי הניהול מוקדמת להסכם הניהול‬</w:t>
        <w:br/>
        <w:t>‫ולכניסתה לתוקף‪ .‬לא הוכח כי חלה על הנציגות החובה לשאת בדמי הניהול עבור תקופה זו המוקדמת‬</w:t>
        <w:br/>
        <w:t>‫לתחולת הסכם הניהול‪ .‬טענת טופ נדלן בהקשר זה כי סכום זה שולם "מתוך הבנה והסכמה עם ועד‬</w:t>
        <w:br/>
        <w:t>‫הבית ולאור היחסים הטובים ששררו באותה עת בין התובעת לועד הבית‪ ,‬שמאוחר יותר‪ ,‬עם תחילת‬</w:t>
        <w:br/>
        <w:t>‫גביית דמי ועד הבית מדיירי הבניין‪ ,‬ישיב ועד הבית את הסכום לתובעת" (סעיף ‪ 30‬לכתב התביעה‬</w:t>
        <w:br/>
        <w:t>‫שכנגד‪ ,‬ראה גם סעיף ‪ 65‬לתצהיר אריה בר) לא הוכחה‪ .‬בראיות טופ נדלן‪ ,‬לרבות בתצהיר בר‪ ,‬לא הובהר‬</w:t>
        <w:br/>
        <w:t>‫עם מי מחברי הנציגות הושגה הסכמה כאמור‪ .‬בחקירתו הנגדית העיד בהקשר זה כי עמי סביר הודיע‬</w:t>
        <w:br/>
        <w:t>‫לו כי הנציגות תתחיל לגבות דמי ועד החל מיום ‪ 1.11.16‬וכי חברת הניהול לא יכולה לעבוד ללא תשלום‬</w:t>
        <w:br/>
        <w:t>‫ולכן הודיע אריה בר כי הוא ישלם‪ ,‬הוא הסביר כי – "אני שילמתי לה ‪ ₪ 25,000‬לחודשיים‪ .‬סה"כ‬</w:t>
        <w:br/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50,000₪‬בתקווה שהעסק יעבוד ונקזז את זה מההוצאות" (עמ' ‪ 33‬שורות ‪ .)22-23‬למעשה‪ ,‬מעדות‬</w:t>
        <w:br/>
        <w:t>‫אריה בר לפיה "קיווה" לקזז את הסכומים‪ ,‬ניתן ללמוד כי לא הייתה הסכמה מפורשת כי הנציגות‬</w:t>
        <w:br/>
        <w:t>‫תשיב סכומים אלו לידי טופ נדלן וכי מדובר במימון ביניים בלבד‪ .‬יתרה מכך‪ .‬ממכתב בר לדיירי הבית‬</w:t>
        <w:br/>
        <w:t>‫המשותף מיום ‪( 12.9.16‬מוצג ‪ ,)2‬עולה כי באותו זמן פעלו מטעם טופ נדלן ‪ 25‬פועלים (ראה בסעיף ‪1‬‬</w:t>
        <w:br/>
        <w:t>‫למכתב זה) וכי "החל מסיום החג יכנס קבלן נוסף עם כ‪ 30-‬עובדים לביצוע התיקונים הנדרשים" (סעיף‬</w:t>
        <w:br/>
        <w:t>‫‪1‬ג)‪ .‬עוד צוין כי יושלמו עבודות פיתוח – "החברה בתיאום עם מתכנן הפיתוח מתחילה בתחילת‬</w:t>
        <w:br/>
        <w:t>‫אוקטובר בביצוע כל התיקונים הדרושים בעבודות הפיתוח"‪ ,‬צוין כי "הגינון יושלם"‪ ,‬כי השלמת‬</w:t>
        <w:br/>
        <w:t>‫עבודות‪ ,‬סימון וניקיון חניונים‪" -‬יבוצעו במהלך חודש אוקטובר‪ -‬נובמבר" (ראה בסעיף ‪ 3‬למכתב)‪ ,‬כך‬</w:t>
        <w:br/>
        <w:t>‫שלמעשה עולה תמונה לפיה נותרו עוד עבודות השלמה לא מעטות בשטחים הציבוריים ולא מן הנמנע‬</w:t>
        <w:br/>
        <w:t>‫כי גם מטעם זה מצאה לנכון טופ נדלן לשאת בעלויות חברת הניהול במהלך החודשים אוגוסט‪ -‬ספטמבר‬</w:t>
        <w:br/>
        <w:t>‫‪ 2016‬כאשר טרם הושלמו העבודות בשטחים הציבוריים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.88‬מכל מקום‪ ,‬על מנת שהתובעת שכנגד תהא זכאית להשבה מהנציגות‪ ,‬מוטל עליה נטל כבד להראות כי‬</w:t>
        <w:br/>
        <w:t>‫אכן היה הכרח בביצוע התשלום וכי הנציגות סירבה לשאת בתשלום בעצמה או לחלופין כי הייתה‬</w:t>
        <w:br/>
        <w:t>‫הסכמה מפורשת בגין מימון ביניים כאמור‪ .‬בפרשת שמעון חיים הובהר כי " ככל שמדובר בהוצאה‬</w:t>
        <w:br/>
        <w:t>‫כס פית גדולה יותר‪ ,‬כך גם יגבר הנטל המוטל על הדייר המתקן בדרישה לפסיקת שיפוי לטובתו"‪.‬‬</w:t>
        <w:br/>
        <w:t>‫במקרה הנדון‪ ,‬אף אם סברה טופ נדלן בתום לב כי היא תקבל החזר מהנציגות עבור הוצאות שהוציאה‬</w:t>
        <w:br/>
        <w:t>‫לטובת הרכוש המשותף‪ ,‬אין בכך די והיה עליה להוכיח הסכמה מפורשת של הנציגות ל"מימון ביניים"‬</w:t>
        <w:br/>
        <w:t>‫כנטען‪ .‬בנטל זה לא עמדה‪.‬‬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.89‬במכלול נסיבות אלו דין התביעה שכנגד‪ -‬להידחות‪.‬‬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.90‬התביעות בתיקים ‪ 847/17 ,456/17‬מתקבלות חלקית‪ .‬על הנתבעת‪ ,‬טופ נדלן‪ ,‬לשלם לתובעת‪ ,‬הנציגות‪,‬‬</w:t>
        <w:br/>
        <w:t>‫סך כולל של ‪ .₪ 179,891‬סכום זה יישא הפרשי ריבית והצמדה מיום מתן פסק הדין ועד לתשלום בפועל‪.‬‬</w:t>
        <w:br/>
        <w:t>‫‪ .91‬התביעה שכנגד‪ -‬נדחית‪.‬‬</w:t>
        <w:br/>
        <w:t>‫‪ .92‬בשים לב לתוצאות ההליכים‪ ,‬כאשר מחד גיסא התקבלו התביעות רק בחלקן ומאידך גיסא נדחתה‬</w:t>
        <w:br/>
        <w:t>‫התביעה שכנגד‪ ,‬תישא הנתבעת בהוצאות התובעת ושכ"ט עו"ד בסך כולל של ‪ .₪ 6,000‬סכום זה ישולם‬</w:t>
        <w:br/>
        <w:t>‫בתוך ‪ 30‬יום ולאחר מכן יישא 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,‬כ"ט תמוז תשע"ט‪ 1 ,‬אוגוסט ‪ ,2019‬בהיעדר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– 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תיק‪5/847/17 ,5/745/2017 ,5/456/2017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1/456/2017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