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2017-08-17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.1‬יחזקאל בייניש‬                                 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אמיתי 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‪-‬‬    ‫‪-‬‬</w:t>
        <w:br/>
        <w:t>‫‪ .1‬דיאנה ללו שרה ת‪.‬ז ‪( 881131133‬ניתן פס"ד ביום ‪)17.7.11‬‬                            ‫הנתבעים‬</w:t>
        <w:br/>
        <w:t>‫‪ .3‬מורגנשטרן לאטיה ת‪.‬ז ‪2/24/74//‬‬</w:t>
        <w:br/>
        <w:t>‫‪ .2‬קדוש יהודה ת‪.‬ז ‪44/4‬‬</w:t>
        <w:br/>
        <w:t>‫‪ .7‬קדוש מרגלית ת‪.‬ז ‪/37/2‬‬</w:t>
        <w:br/>
        <w:t>‫‪ .5‬דוסט סנלדר שושנה ת‪.‬ז ‪( 30008‬ניתן פס"ד ביום ‪)8.7.11‬‬</w:t>
        <w:br/>
        <w:t>‫‪ .1‬אליוט כהן דרכון אנגלי מס' ‪( 108358711‬ניתן פס"ד ביום ‪)18.11.11‬‬</w:t>
        <w:br/>
        <w:t>‫‪ .4‬בן חיים שמואל ת‪.‬ז ‪227427327‬‬</w:t>
        <w:br/>
        <w:t>‫‪ .8‬בן חיים דוד דרכון מרוקאי ‪728217R‬‬</w:t>
        <w:br/>
        <w:t>‫‪ .9‬פרנקל רוברט דרכון ארה"ב ‪( 110178119‬ניתן פס"ד ביום ‪)18.11.11‬‬</w:t>
        <w:br/>
        <w:t>‫‪ .10‬בוכינגר ג'אן אלכסנדר דרכון צרפתי ‪( 18AL 09930‬ניתן פס"ד ביום ‪)11.9.11‬‬</w:t>
        <w:br/>
        <w:t>‫‪ .11‬בוכינגר ז'אן איזבל דרכון צרפתי ‪( DC18 83100‬ניתן פס"ד ביום ‪)11.9.11‬‬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-1,8,8,7,3‬ע"י ב"כ 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בשאלה האם זכאי התובע להחזר הוצאות שהוציא עבור איטום גג הבניין המשותף‪,‬‬</w:t>
        <w:br/>
        <w:t>‫מבעלי הדירות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הליך זה בבית משותף הידוע כספר ‪ 1015‬דף ‪( 1511‬גוש שומה ‪ 80013‬חלקה ‪)88‬‬</w:t>
        <w:br/>
        <w:t>‫והממוקם ברחוב קרן היסוד ‪ 19‬בירושלים (להלן‪" :‬הבית המשותף" או "המקרקעין")‪ .‬הבית‬</w:t>
        <w:br/>
        <w:t>‫המשותף טרם נרשם ככזה‪ ,‬והוא מורכב ממבנה אחד ושתי כניסות (‪ 19‬א' ו‪19-‬ב')‪,‬כאשר בכל‬</w:t>
        <w:br/>
        <w:t>‫כניסה כ‪ 18 -‬דירות‪.‬‬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רשום בבעלות "הוד קדושתו הפטריארך האורתודוקסי של ירושלים" בשלמות‪,‬‬</w:t>
        <w:br/>
        <w:t>‫ורשומה לגביו חכירה בשלמות של קרן קיימת לישראל וכן חכירות משנה שונות‪ .‬התובע (להלן‬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‫גם‪" :‬בייניש")‪ ,‬הוא מי שרשום כבעלי זכות שכירות (חכירת משנה) בחלק מהמקרקעין‪ ,‬ולפי כתב‬</w:t>
        <w:br/>
        <w:t>‫התביעה‪ ,‬היה בעת הרלוונטית לכתב התביעה בעל הזכויות בדירה הממוקמת בקומה העליונה של‬</w:t>
        <w:br/>
        <w:t>‫הבית המשותף (להלן‪" :‬דירת התובע")‪.‬‬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.8‬הנתבעים‪ ,‬לפי נסח המקרקעין‪ ,‬הם בעלי זכויות המשנה בחלקים במקרקעין‪ ,‬ולפי הנטען בכתב‬</w:t>
        <w:br/>
        <w:t>‫התביעה בעלי ‪ 3‬דירות יחד (הנתבעים ‪ 8-8‬בעלי הזכויות בדירה אחת יחד‪ ,‬הנתבעים ‪ 7-3‬בעלי‬</w:t>
        <w:br/>
        <w:t>‫הזכויות בדירה אחת יחד‪ ,‬הנתבעים ‪ 10-11‬בעלי הזכויות בדירה אחת יחד‪ ,‬כל אחד מיתר‬</w:t>
        <w:br/>
        <w:t>‫הנתבעים בעל זכויות בדירה אחת בבית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 הגיש תביעה זו כנגד בעלי הדירות בכניסה ב' בלבד של הבית המשותף‪ .‬במסגרתה‪ ,‬עתר‬</w:t>
        <w:br/>
        <w:t>‫לחייב את הנתבעים בתשלום עבור ביצוע עבודות איטום הגג‪ .‬לטענת התובע‪ ,‬בשל נזילות חוזרות‬</w:t>
        <w:br/>
        <w:t>‫ונשנות וסירוב הנציגות לתקן את הגג על מנת למנוע נזילות אלו‪ ,‬נאלץ לשכור אנשי מקצוע לשם‬</w:t>
        <w:br/>
        <w:t>‫איטום ושיפוץ הגג לבדו ונשא בכל העלויות הכרוכות בכך ‪ ,‬בסך כולל של ‪( ₪ 18,900‬להלן‪:‬‬</w:t>
        <w:br/>
        <w:t>‫"עבודות האיטום")‪ .‬בתביעה זו מבקש התובע להורות לנתבעים להשיב לו את חלקם היחסי‬</w:t>
        <w:br/>
        <w:t>‫בעלויות עבודות האיטום‪ ,‬ולחייב כל אחת מהדירות בתשלום של ‪.₪ 8,991‬‬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8.7.11‬ולבקשת התובע‪ ,‬ניתנה החלטה המורה על מחיקת הנתבעת ‪ 5‬עקב תשלום החוב על‬</w:t>
        <w:br/>
        <w:t>‫ידה‪ .‬ביום ‪ 17.7.11‬גם כן לבקשת התובע‪ ,‬ניתנה החלטה המורה על מחיקת הנתבעת ‪ 1‬גם כן בשל‬</w:t>
        <w:br/>
        <w:t>‫הטענה כי החוב סולק על ידה‪ .‬ביחס לנתבעים ‪ 10-11‬ניתן ביום ‪ 11.9.11‬פסק דין בהיעדר‬</w:t>
        <w:br/>
        <w:t>‫הגנה‪.‬הנתבעים ‪ 1‬ו‪ 9-‬נמחקו מההליך בהחלטת כב' המפקח א‪ .‬סילברמן מיום ‪ 18.11.11‬לאחר‬</w:t>
        <w:br/>
        <w:t>‫שהתובע נכשל בניסיונותיו לבצע מסירה כדין של כתב התביעה לידיהם‪.‬‬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נדון בראשיתו לפני כב' המפקח א‪ .‬סילברמן‪ .‬התיק הועבר לטיפולי‪ ,‬בהתאם להחלטת‬</w:t>
        <w:br/>
        <w:t>‫כב' הממונה על המרשם ש‪ .‬הייזלר‪ ,‬וזאת לאחר שביום ‪ 11.11.11‬פסל עצמו המפקח סילברמן‬</w:t>
        <w:br/>
        <w:t>‫מלדון בהליך‪ .‬ביום ‪ 10.8.17‬התקיים דיון הוכחות לפניי בסיומו סיכמו הצדדים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.7‬בנסיבות אלו‪ ,‬פסק דין זה יתמקד אפוא‪ ,‬בנתבעים ‪( 1‬להלן גם‪" :‬מורגנשטרן") ‪( 8-8 ,‬להלן גם‪:‬‬</w:t>
        <w:br/>
        <w:t>‫"קדוש")‪( 7-3 ,‬להלן גם‪" :‬בן חיים")‪ ,‬המהווים יחד בעלי הזכויות ב‪ 8 -‬דירות בבית המשותף‬</w:t>
        <w:br/>
        <w:t>‫(להלן ולשם הנוחות יכונו יחד‪" :‬הנתבעים")‪ ,‬אשר התביעה הכספית ביחס אליהם עומדת על סך‬</w:t>
        <w:br/>
        <w:t>‫של ‪ ₪ 8,991( ₪ 18,971‬מכל אחת מהדירות)‪.‬‬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התובע‬</w:t>
        <w:br/>
        <w:t>‫‪ .3‬התובע טוען כי בשנים האחרונות סבל מנזילות מסיביות לתוך דירתו‪ ,‬נוכח מצבו הרעוע של הגג‬</w:t>
        <w:br/>
        <w:t>‫המשותף‪ .‬נטען‪ ,‬כי נזילות אלו גרמו לדירתו נזקים רבים ואף הבריחו שוכרים וקונים‬</w:t>
        <w:br/>
        <w:t>‫פוטנציאליים‪ .‬לטענתו‪ ,‬במהלך השנים פנה לנציגות הבית המשותף מספר פעמים ואף ביקש‬</w:t>
        <w:br/>
        <w:t>‫מדיירם שונים לתקן את הגג‪ ,‬אולם פעם אחר פעם התעלמו הנציגות והדיירים מפניותיו‪.‬‬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התובע‪ ,‬במצב דברים זה ביצע את עבודות האיטום על גג הבניין שמעל כניסה ‪ 19‬ב'‬</w:t>
        <w:br/>
        <w:t>‫באמצעות קבלן מטעמו‪ .‬התובע טוען בהקשר זה כי לכניסה ‪19‬א' נציגות נפרדת והיא מתנהלת‬</w:t>
        <w:br/>
        <w:t>‫באופן עצמאי‪ .‬התובע טוען כי למרות בקשותיו החוזרות והנשנות‪ ,‬רק חלק מבעלי הזכויות‬</w:t>
        <w:br/>
        <w:t>‫בדירות שילמו את חלקם ולכן נאלץ להגיש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טוען כי קיבל הצעות מחיר נוספות‪ ,‬שהיו יקרות יותר‪ ,‬וכי מאז ביצוע עבודות האיטום אין‬</w:t>
        <w:br/>
        <w:t>‫עוד נזילות מהגג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לאופן חלוקת התשלומים טוען התובע כי היות שהבית לא רשום כבית משותף ומהנסח לא‬</w:t>
        <w:br/>
        <w:t>‫ניתן ללמוד על שטחי הדירות‪ ,‬לא ניתן לבצע חלוקה יחסית של העלויות ועל כן מן הצדק והיעילות‬</w:t>
        <w:br/>
        <w:t>‫לחלק את העלויות באופן שווה לפי מספר הדירות‪ .‬בהקשר זה נטען כי אף אם תתקבל טענת‬</w:t>
        <w:br/>
        <w:t>‫הנתבעים‪ ,‬הרי שגבייה על פי חלקם היחסי הנטען של הנתבעים מובילה לפער שולי ולא משמעותי‬</w:t>
        <w:br/>
        <w:t>‫בתשלום‪.‬‬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טוען כי הוא עומד בכל התנאים שנקבעו בפסיקה לשם התגבשות זכאותו כדייר לקבל‬</w:t>
        <w:br/>
        <w:t>‫החזר מיתר הדיירים עבור תיקון שביצע ברכוש המשותף (ע"א (י‪-‬ם) ‪ ,179938‬ליקה ברטה רוס נ'‬</w:t>
        <w:br/>
        <w:t>‫חפציבה חברה לבניין ועבודות פיתוח בע"מ‪ ,‬פ"ד תשמ"ה (‪ - 7/8 )2‬להלן‪" :‬עניין רוס")‪.‬‬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 טען בסיכומיו‪ ,‬כי הנתבעים ‪ 1,7‬ו‪ 3-‬לא התייצבו לדיון ועל כן יש ליתן כנגדם פסק דין "בשל‬</w:t>
        <w:br/>
        <w:t>‫אי התייצבותם לדיו ההוכחות ללא נטילת רשות מכב' המפקחת‪ ,‬וכן בשל אי העמדת גירסה‬</w:t>
        <w:br/>
        <w:t>‫עובדתית לטענותיהם‪ ,‬בשל הימנעותם מעדות"‪.‬‬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.18‬הנתבעים טוענים כי התובע אינו זכאי לכל החזר עבור עבודות האיטום‪ ,‬שכן דרישתו אינה תואמת‬</w:t>
        <w:br/>
        <w:t>‫את ההלכה שנקבעה בהקשר זה בעניין רוס‪ -‬נטען כי לא הוכח קיומו של פגם ברכוש המשותף‬</w:t>
        <w:br/>
        <w:t>‫שהצריך את התיקון‪ ,‬לא הוכח כי ההוצאות היו סבירות בנסיבות העניין‪ ,‬כי התיקון היה מחויב‬</w:t>
        <w:br/>
        <w:t>‫המציאות וכי בוצע ברמה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הנתבעים‪ ,‬לא בוצעה כל פנייה מוקדמת לנציגות הבית המשותף כנדרש‪ .‬עוד נטען כי היה‬</w:t>
        <w:br/>
        <w:t>‫על התובע להפנות תביעתו כנגד הנציגות ולא כנגד בעלי הדירות‪ .‬כך גם נטען כי בנסיבות העניין‬</w:t>
        <w:br/>
        <w:t>‫היה על התובע לפנות אל הערכאות המשפטיות טרם ביצוע עבודות האיטום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טוענים עוד כי מזה שנים לא עומד התובע בחובותיו ולא נושא בדמי ניהול והחזקת‬</w:t>
        <w:br/>
        <w:t>‫הבית המשותף‪ .‬בהקשר זה נטען כי ככל שייפסק כי על הנתבעים להשתתף בעלות עבודות האיטום‬</w:t>
        <w:br/>
        <w:t>‫כדרישת התובע‪ ,‬יש לקזז את חובות התובע כאמור מחובם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הנתבעים‪ ,‬יש לדחות את דרישת התשלום של התובע‪ ,‬השווה לכל אחת מהדירות ללא‬</w:t>
        <w:br/>
        <w:t>‫התחשבות בגודלן‪ .‬בהקשר זה נטען כי לתובע דירת ‪ 1‬חדרים‪ ,‬כאשר קיימות דירות בעלות ‪8.5‬‬</w:t>
        <w:br/>
        <w:t>‫חדרים ודירות בעלות ‪ 8.5‬חדרים‪ .‬כך גם נטען כי קיימים נכסים נוספים אשר כלל לא נלקחו‬</w:t>
        <w:br/>
        <w:t>‫בחשבון במסגרת החלוקה המבוקשת‪ :‬משרד הלוי אהוד ומשרד עו"ד יצהרי‪.‬‬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טוענים עוד כי בפועל ביצע התובע‪ ,‬באמצעות הקבלן מטעמו‪ ,‬איטום על שני גגות הבית‬</w:t>
        <w:br/>
        <w:t>‫המשותף (הן של כניסה א' והן של כניסה ב')‪ ,‬כך ששיעור החוב הנטען אמור לעמוד על מחצית‬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.19‬ככלל‪ ,‬על בעל דירה המעוניין בביצוע תיקון ברכוש המשותף‪ ,‬בשל ליקוי כלשהו העלול לפגוע‬</w:t>
        <w:br/>
        <w:t>‫בדירתו‪ ,‬לפנות אל נציגות הבית המשותף ולדרוש את ביצוע התיקון‪ .‬כך‪ ,‬גם מורה סעיף ‪( 8‬א)‬</w:t>
        <w:br/>
        <w:t>‫לתקנון המצוי‪ " :‬בעל דירה זכאי לדרוש מהנציגות שתבצע כל תיקון בבית או ברכוש המשותף‪,‬‬</w:t>
        <w:br/>
        <w:t>‫שאי ביצועו עלול לפגוע בדירתו או בערכה"‪ .‬באופן דומה‪ ,‬נקבע בפרשת רוס כי‪" -‬הדרך הנכונה‬</w:t>
        <w:br/>
        <w:t>‫בה על דייר ללכת‪ ,‬היא פנייה לנציגות בדרישה שיתוקנו הפגמים" (ראה שם‪ ,‬עמ' ‪.)811‬‬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.10‬במקרה בו בעל הדירה ביצע את התיקון ברכוש המשותף באופן עצמאי‪ ,‬הרי שעליו להוכיח קיומם‬</w:t>
        <w:br/>
        <w:t>‫של ארבעה תנאים מצטברים על מנת שיהא זכאי לקבלת החזר הוצאותיו‪ .‬בפרשת רוס נאמרו‬</w:t>
        <w:br/>
        <w:t>‫בהקשר זה הדברים הללו‪:‬‬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אכן דייר המתקן בעצמו ועל חשבונו את הרכוש‬</w:t>
        <w:br/>
        <w:t>‫המשותף‪ ,‬ומבקש אח"כ החזר הוצאותיו‪ ,‬הוא בגדר‬</w:t>
        <w:br/>
        <w:t>‫"המוציא מחברו" ועליו נטל הראייה והוא יהא חייב‬</w:t>
        <w:br/>
        <w:t>‫להוכיח שהיה פגם ברכוש המשותף‪ ,‬וכן שההוצאות‬</w:t>
        <w:br/>
        <w:t>‫שהוציא היו סבירות בנסיבות העניין וכי התיקון‬</w:t>
        <w:br/>
        <w:t>‫שנעשה היה מחויב המציאות ובוצע ברמה נאותה‪.‬‬</w:t>
        <w:br/>
        <w:t>‫והיה אם ימצא בית המשפט שלא הייתה הצדקה‬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‫לדייר למהר ולעשות את התיקון על דעת עצמו‪ ,‬יחייב‬</w:t>
        <w:br/>
        <w:t>‫אולי ביהמ"ש את הדייר בהוצאות המשפט ורשאי‬</w:t>
        <w:br/>
        <w:t>‫יהיה ביהמ"ש (מכוח סעיף ‪ /‬לחוק עשיית עושר ולא‬</w:t>
        <w:br/>
        <w:t>‫במשפט‪ ,‬תשל"ט‪ )//4/ -‬לפטור את הנציגות מחובת‬</w:t>
        <w:br/>
        <w:t>‫ההשבה‪ ,‬כולה או מקצתה‪ ,‬אם ראה נסיבות העושות‬</w:t>
        <w:br/>
        <w:t>‫את ההשבה בלתי צודקת‪"...‬‬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.11‬הנה כי כן‪ ,‬כפי שנקבע בפרשת רוס‪ ,‬אלו הם התנאים‪-‬‬</w:t>
        <w:br/>
        <w:t>‫היה פגם ברכוש המשותף שהצריך את התיקון‪.‬‬      ‫א‪.‬‬</w:t>
        <w:br/>
        <w:t>‫ההוצאות שהוציא היו סבירות בנסיבות העניין‪.‬‬     ‫ב‪.‬‬</w:t>
        <w:br/>
        <w:t>‫התיקון היה מחויב המציאות‪.‬‬    ‫ג‪.‬‬</w:t>
        <w:br/>
        <w:t>‫התיקון בוצע ברמה נאותה‪.‬‬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.11‬קביעות פרשת רוס אושרו גם בפסקי דין מאוחרים יותר (ראה‪ : :‬עא (י‪-‬ם) ‪ ,8871908‬יעקב עבר הדני נ'‬</w:t>
        <w:br/>
        <w:t>‫יהודה ושמחה גרייב חודדה (פורסם ב"נבו"‪ ,‬ניתן ביום ‪ -7.1.08‬להלן‪" :‬פרשת עבר הדני)‪ ,‬ע"א (י‪-‬ם)‬</w:t>
        <w:br/>
        <w:t>‫‪ ,1808905‬נאוה שמחון כלפון ביטון נ' דיירי הבית המשותף ברחוב אורגואי ‪ 2/‬ירושלים (פורסם ב"נבו"‪,‬‬</w:t>
        <w:br/>
        <w:t>‫ניתן ביום ‪ -15.1.01‬להלן‪" :‬פרשת ביטון")‪ ,‬פרשת בני ברית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.18‬אקדים את המאוחר ואציין כי במקרה הנדון מצאתי לקבל את התביעה כמעט במלואה‪ ,‬שכן גובה החיוב‬</w:t>
        <w:br/>
        <w:t>‫ביחס לנתבעים ‪ 1-8‬נמוך במעט מהמבוקש‪ .‬אנמק‪.‬‬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.18‬ראשית‪ ,‬אין בידי לקבל את טענת התובע בדבר זכאותו לקבלת פסק דין בהיעדר התייצבות כנגד הנתבעים‬</w:t>
        <w:br/>
        <w:t>‫‪ 1,7‬ו‪ . 3-‬נתבעים אלו יוצגו על ידי בא כוחם‪ ,‬והתייצבו לדיון באמצעותו‪ .‬אף אם לא הוגשו תצהירים שלהם‬</w:t>
        <w:br/>
        <w:t>‫עצמם‪ ,‬אין בכך בכדי לקבוע כי אלו לא "התייצבו לדיון"‪ .‬מעבר לכך אין כל קושי בהגשת תצהירים מטעם‬</w:t>
        <w:br/>
        <w:t>‫בעל דין‪ ,‬ואין הכרח כי יינתנו על ידי בעל הדין עצמו‪ .‬לעיתים‪ ,‬דווקא צד ג' בקיא בעובדות הרלוונטיות‬</w:t>
        <w:br/>
        <w:t>‫והנדרשות לשם ההכרעה בהליך‪ ,‬ולא בעל הדין עצמו‪ .‬מכל מקום‪ ,‬בהליך זה העיד אחד הנתבעים‪ ,‬יהודה‬</w:t>
        <w:br/>
        <w:t>‫קדוש (להלן‪" :‬מר קדוש")‪ ,‬ובנסיבות אלו בוודאי שלא ניתן לומר כי מתקיימים יסודותיה של תקנה ‪157‬‬</w:t>
        <w:br/>
        <w:t>‫לתקנות סדר הדין האזרחי התשמ"ד‪ ,1938 -‬שעניינה ב"אי התייצבות לדיון"‪.‬‬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.15‬לגופו של עניין‪ .‬מחומר הראיות עולה כי במהלך מאי ‪( 1015‬ראה עדות התובע עמ' ‪ 9‬שורות ‪ ,1-1‬שלא‬</w:t>
        <w:br/>
        <w:t>‫נסתרה) בוצעו עבודות איטום בגג כניסה ב' של הבית המשותף בעלות כוללת של ‪( ₪ 18,900‬להלן‪" :‬עבודות‬</w:t>
        <w:br/>
        <w:t>‫האיטום") וזאת באמצעות הקבלן יאיר אוחיון (להלן‪" :‬אוחיון")‪ .‬התובע נשא במלוא עלות זו לבדו‪.‬‬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.11‬כעולה מהרקע הנורמטיבי לעיל‪ ,‬יש לבחון האם הקדים התובע פנייה אל הנציגות טרם ביצוע העבודות‬</w:t>
        <w:br/>
        <w:t>‫בפועל וככל שלא עשה כן‪ -‬האם בנסיבות העניין הייתה פנייה כאמור מחויבת המציאות‪ .‬בהקשר זה‬</w:t>
        <w:br/>
        <w:t>‫מצאתי כי בנסיבות העניין אופן פנייתו המקדימה של התובע אל הנציגות ובעלי הדירות מספיקה כדי‬</w:t>
        <w:br/>
        <w:t>‫לראות בו כמי שעמד בחובה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.17‬טרם ביצוע עבודות האיטום‪ ,‬ביום ‪ ,11.8.15‬פנה התובע במכתב הממוען אל הנציגות (ראה נספח ‪ 8‬לתצהיר‬</w:t>
        <w:br/>
        <w:t>‫עדותו הראשית של התובע) בבקשה לבצע תיקונים בגג אשר גורמים לטענתו לרטיבות בדירתו‪ ,‬וצרף לה את‬</w:t>
        <w:br/>
        <w:t>‫הצעת המחיר של אוחיון‪ .‬בחקירתו העיד כי נתן מכתב זה "לרונית ביד" (ראה פרוטוקול מיום ‪ ,10.8.17‬עמ'‬</w:t>
        <w:br/>
        <w:t>‫‪ 9‬שורה ‪ .)87‬אותה "רונית"‪ ,‬כך אין חולק‪ ,‬משמשת כ"גזברית הנציגות"‪ ,‬והיא שטיפלה במועדים‬</w:t>
        <w:br/>
        <w:t>‫הרלוונטיים‪ ,‬בכלל זה מרץ ‪ ,1015‬בתשלומים השוטפים עבור דמי הניהול והחזקת הרכוש המשותף (ראה‬</w:t>
        <w:br/>
        <w:t>‫עדות מר קדוש עמ' ‪ 18‬שורות ‪ ,83-81‬עמ' ‪ 18‬שורות ‪ .)81-85‬לאחר מכן‪ ,‬משלא נענה‪ ,‬העביר ביום ‪19.8.15‬‬</w:t>
        <w:br/>
        <w:t>‫מכתב דומה לכל הדיירים (ראה העמוד השני לנספח ‪ 8‬לתצהירו‪ ,‬וכן שם בסעיף ‪ .)13‬על דברים אלו חזר‬</w:t>
        <w:br/>
        <w:t>‫התובע בחקירתו הנגדית‪" -‬ב‪ //-‬במרץ לפני הביצוע כתבתי את המכתב המצורף לכל הדיירים בנפרד ואני‬</w:t>
        <w:br/>
        <w:t>‫בעצמי הנחתי לכל אחד מהם בתיבות הדואר‪ .‬אחרי שראיתי שהמכתב שלי מ‪ //-‬במרץ לוועד לא נענה אז‬</w:t>
        <w:br/>
        <w:t>‫כתבתי מכתב לכל הדיירים והנחתי לכולם בתיבות דואר באופן אישי" (שם‪ ,‬עמ' ‪ 9‬שורה ‪ ,87‬עמ' ‪ 10‬שורות‬</w:t>
        <w:br/>
        <w:t>‫‪ )1-1‬במענה לתהיות ב"כ הנתבעים בדבר יעילות הנחת מכתב מסוג זה בתיבות הדואר שעה שמרבית בעלי‬</w:t>
        <w:br/>
        <w:t>‫הדירות אינם גרים בפועל בבית המשותף השיב התובע כך‪ ... " :‬דאגתי שזה יהיה בתיבות הדואר של כל‬</w:t>
        <w:br/>
        <w:t>‫אחד כי שוכר שמקבל דבר כזה וחושב שזה לא חל עליו הוא מעביר את זה לבעל הדירה‪ .‬לאחר המכתב רוב‬</w:t>
        <w:br/>
        <w:t>‫הדיירים שילמו לי והתביעה מצומצמת‪ ,‬התביעה הייתה על הרבה פחות מ‪ /2-‬דיירים‪ ,‬למעלה מחצי‬</w:t>
        <w:br/>
        <w:t>‫שילמו" (עמ' ‪ 10‬שורות ‪.)9-18‬‬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לפנייה לנציגות‪ -‬מחומר הראיות עולה כי אמצע מרץ ‪ ,1015‬התקופה במהלכה נשלח המכתב‪ ,‬הייתה‬</w:t>
        <w:br/>
        <w:t>‫כשבועיים טרם התפטרותו של חבר נציגות מכהן –הנתבע ‪ ,8‬מר קדוש (ראה עדות מר קדוש בעמ' ‪ 11‬שורות‬</w:t>
        <w:br/>
        <w:t>‫‪ .)85-87‬בנסיבות אלו‪ ,‬משלא היה ברור מי מתפקד אותה עת כנציגות‪ ,‬פנייה אל רונית נראית סבירה‬</w:t>
        <w:br/>
        <w:t>‫ועניינית ככזו שיש לראות בה פנייה לנציגות‪ .‬יתרה מכך‪ ,‬בהתכתבות שערך התובע עם אחד מבעלי הדירות‪,‬‬</w:t>
        <w:br/>
        <w:t>‫משה רייס (להלן‪" :‬רייס") מיום ‪ ,11.8.15‬הלין התובע על כך ש"הוועד לא מגיב" וביקש את התערבותו של‬</w:t>
        <w:br/>
        <w:t>‫רייס ‪ " -‬האם אתה יכול לתקשר עם הוועד?" במענה השיב רייס כי – "שוחחתי כעת ארוכות עם מר קדוש‬</w:t>
        <w:br/>
        <w:t>‫(שמגיש את התפטרותו מהוועד החל מ‪ )/97-‬חלק מהדיירים (ולפחות אתה ביניהם) חייבים כסף לוועד‬</w:t>
        <w:br/>
        <w:t>‫הבית‪( "...‬העמוד השישי לנספח ‪ 8‬לתצהיר בייניש)‪ .‬מר קדוש בעדותו אמנם טען כי לא זכור לו על מה‬</w:t>
        <w:br/>
        <w:t>‫שוחח עם רייס (ראה בעמ' ‪ 18‬שורות ‪ ,)18-13‬אולם בהמשך כשנאמר לו כי היה דין ודברים בינו לבין רייס‬</w:t>
        <w:br/>
        <w:t>‫ביחס לאופן ביצוע התיקון שדרש בייניש‪ ,‬והוא נשאל – "אתה אומר שלא דרשת שום תשלום של ועד בית‬</w:t>
        <w:br/>
        <w:t>‫נגד התיקון?" השיב מר קדוש כי‪" -‬דרשתי שישלם את מיסי הועד מ‪( "///4-‬ראה בעמ' ‪ 18‬שורות ‪.)88-87‬‬</w:t>
        <w:br/>
        <w:t>‫תשובתו זו עולה בקנה אחד עם התשובה שציין רייס כי הועברה לו לכאורה לאחר שיחתו עם מר קדוש‬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‫לפיה דורשת הנציגות את תשלום חובו של בייניש לנציגות טרם שתיענה לדרישתו לתיקון גג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אלו מצאתי כי די באופן בו פנה התובע לנציגות טרם ביצוע העבודות (באמצעות רונית ובתיווכו‬</w:t>
        <w:br/>
        <w:t>‫של רייס) כדי לענות על הדרישה של פניה מקדימה לנציגות טרם ביצוע העבודות ברכוש המשותף בפועל‪.‬‬</w:t>
        <w:br/>
        <w:t>‫יתרה מכך‪ .‬אף אם לא היה די בפניה זו לנציגות כדי לעמוד בדרישת הפסיקה לביצוע פניה מוקדמת‬</w:t>
        <w:br/>
        <w:t>‫לנציגות‪ ,‬ספק רב אם פנייה אחרת‪ -‬ברורה ומפורשת יותר למר קדוש‪ ,‬אשר לטענתו אף כיהן אותה עת‬</w:t>
        <w:br/>
        <w:t>‫כנציגות (אף אם היה זה בשלהי תקופת כהונתו)‪ ,‬הייתה מובילה לתוצאה אחרת ולפעולה של הנציגות‬</w:t>
        <w:br/>
        <w:t>‫בנדון‪ .‬מעדות מר קדוש עולה ברורות כי הנציגות עמדה על ביצוע תשלומי חובותיו של בייניש לנציגות‬</w:t>
        <w:br/>
        <w:t>‫כתנאי להיענות לדרישותיו לתיקון הגג‪ .‬בהקשר זה העיד מר קדוש כך‪" :‬לשאלת המפקחת‪ :‬אמרת קודם‬</w:t>
        <w:br/>
        <w:t>‫שי דעת כוועד שיש נזילות לאורך השנים‪ ,‬מה הוועד עשה בעניין זה? ת‪ .‬ועד הבית התעלם מהבקשה של‬</w:t>
        <w:br/>
        <w:t>‫בייניש כפי שהוא בדיוק התעלם מתשלום מיסי ועד הבית במשך עשרות שנים‪( "...‬ראה עמ' ‪ 18‬שורות‬</w:t>
        <w:br/>
        <w:t>‫עמ' ‪ .)10-11‬ובהמשך‪ " -‬ב‪ 32/7-‬הוא (התובע‪ -‬י‪.‬ע‪.‬ש) כן פונה אליך‪ ,‬אל הוועד‪ .‬ת‪ .‬הוועד חזר ואמר קודם‬</w:t>
        <w:br/>
        <w:t>‫תשלם את החוב שלך לוועד הבית" (עמ' ‪ 18‬שורות ‪.)81-87‬‬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.80‬יש לפנות עתה לבחינת יתר התנאים כפי שנקבעו בהלכת רוס‪ .‬עובדת קיומו של פגם ברכוש המשותף‬</w:t>
        <w:br/>
        <w:t>‫הוכחה‪ .‬בהקשר זה העיד בתצהיר עדותו הראשית אוחיון‪ ,‬אשר ביצע את עבודות האיטום מטעם התובע‪,‬‬</w:t>
        <w:br/>
        <w:t>‫כך‪ " :‬לבקשתו של מר בייניש עליתי לגג הבניין על מנת לראות כיצד ניתן לפתור את הבעיה‪ ,‬וראיתי שהגג‬</w:t>
        <w:br/>
        <w:t>‫איננו אטום‪ ,‬בנוי בצורה לא מקצועית‪ ,‬ללא אגני ניקוז‪ ,‬וכל המים חלחלו לדירות העליונות בצורה מסיבית‬</w:t>
        <w:br/>
        <w:t>‫ובמספר מוקדים‪ .‬ציינתי בפני מר בייניש שאין מנוס אלא להחזיר את המצב בגג לקדמותו ולבצע אטימה‬</w:t>
        <w:br/>
        <w:t>‫רצינית" (ראה בסעיף ‪ 8‬לתצהירו)‪ .‬עדותו זו לא הופרכה בחקירתו הנגדית‪ .‬גם מר קדוש בעדותו אישר את‬</w:t>
        <w:br/>
        <w:t>‫דבר קיומן של נזילות לאורך השנים‪" -‬ש‪ .‬פנו אליך בעניין הנזילות? ת‪ .‬לא ראיתי אותן כי כמעט ולא‬</w:t>
        <w:br/>
        <w:t>‫נכנסתי לדירת עו"ד בייניש‪ .‬לא זכור לי שפנו אליי בעניין הנזילות אבל מן הסתם היו נזילות‪( "...‬עמ' ‪11‬‬</w:t>
        <w:br/>
        <w:t>‫שורה ‪.)15‬‬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.81‬העובדה שהתיקון היה מחויב המציאות הוכחה אף היא‪ .‬אמנם‪ ,‬כפי שטענו הנתבעים אין מדובר ברטיבות‬</w:t>
        <w:br/>
        <w:t>‫מסוג חדש אלא כזו שהיה ידוע עליה משך השנים‪ .‬אולם‪ ,‬מקובלת עלי בהקשר זה עדותו של התובע כי‬</w:t>
        <w:br/>
        <w:t>‫מצבה של דירתו החמיר במהלך השנים עקב הרטיבות החוזרת – " ש‪ .‬תסכים איתי שהסיפור של הגג הוא‬</w:t>
        <w:br/>
        <w:t>‫כבר הרבה שנים‪ ,‬הוא לא מהיום‪ .‬ת‪ .‬לא בצורה הזו‪ ,‬הוא היה הרבה שנים‪ ,‬בניין ישן‪ ,‬מהיום שנכנסתי‬</w:t>
        <w:br/>
        <w:t>‫היו בעיות‪ ,‬זה הגיע למצב שנכנסו מים לשקעים החשמליים‪ ,‬זה היה לפני ‪ /7‬שנה וגם לפני ‪ //‬שנה‪.‬‬</w:t>
        <w:br/>
        <w:t>‫והמצב הנוכחי‪ ,‬השיפוץ הזה היה רק אחרי שהגג של סומרסטיין נבנה‪ .‬הוא סתם את המרזבים והסתבר‬</w:t>
        <w:br/>
        <w:t>‫לנו שהכלונסאות פגעו באיטומים" (ראה עמ' ‪ 1‬שורות ‪.)81-81‬‬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.81‬בהקשר זה יש להבהיר כי אותו סומרסטיין‪ ,‬עליו העיד התובע‪ ,‬הוא מי שהיה דייר בעבר (ראה עדות בייניש‬</w:t>
        <w:br/>
        <w:t>‫עמ' ‪ 5‬שורה ‪ )17‬וככזה התירה לו הנציגות לבנות על גבי הגג המשותף ולבצע שם ריצוף‪ ,‬התקנת מטבחון (או‬</w:t>
        <w:br/>
        <w:t>‫לכל הפחות כיור וברז)‪ ,‬התקנת אדניות ושתילת עצים (ראה עדות מר קדוש בעמ' ‪ 15‬שורות ‪ .)11-11‬מחומר‬</w:t>
        <w:br/>
        <w:t>‫הראיות עלה כי לשם ביצוע האיטום באופן שיפסיק לחלוטין את חדירת הרטיבות לדירת בייניש היה צורך‬</w:t>
        <w:br/>
        <w:t>‫לפרק חלק מהבניה שביצע סומרסטיין‪ .‬מהצעת המחיר של אוחיון ומעדותו עלה כי חלק מהתשלום‬</w:t>
        <w:br/>
        <w:t>‫שהתבקש עבור ביצוע עבודת האיטום כלל גם פירוק ופינוי של המטבחון‪ ,‬פינוי האגנית ההיקפית והעצים‪,‬‬</w:t>
        <w:br/>
        <w:t>‫פירוק קונסטרוקציית הברזל ומעקה הזכוכית‪ ,‬יציקת השלמה לגג לאחר פירוק האדנית ולבסוף איטום הגג‬</w:t>
        <w:br/>
        <w:t>‫ביריעות ביטומאניות (ראה הצעת המחיר נספח ‪ 1‬לתצהיר אוחיון)‪ .‬אוחיון העיד בנושא זה כי " מישהו‬</w:t>
        <w:br/>
        <w:t>‫בזמנו עשה אדניות לאורך כל הגג ושתל שם עצים וכל מיני צמחייה בלי לדאוג לאיטום ובלי לדאוג לניקוז‪.‬‬</w:t>
        <w:br/>
        <w:t>‫זאת אומ רת‪ ,‬בלי לפרק את כל הדברים האלה ולעשות את האיטום לא היה עוזר כלום‪ .‬ד"א‪ ,‬הם עשו‬</w:t>
        <w:br/>
        <w:t>‫ניסיון כזה לעשות דבר בלי להרוס את הכל וזה לא החזיק" (עמ' ‪ 1‬שורות ‪ .)89-81‬בהתייחס לשאלת ב"כ‬</w:t>
        <w:br/>
        <w:t>‫הנתבעים ביחס לרכיבי הצעת המחיר‪" -‬ש‪ .‬פירוק קונסטרוקציית ברזל פלוס מעקה זכוכית ‪ ,‬איך זה קשור‬</w:t>
        <w:br/>
        <w:t>‫לאיטום? ת‪ .‬העמודים האלה‪ ,‬מישהו עשה הצללה‪ ,‬גגון לשמש‪ ,‬כל זה היה בתוך הרצפת בטון‪ ,‬בתוך‬</w:t>
        <w:br/>
        <w:t>‫האיטום וכל כמה מטרים היו גם זכוכיות ביניהם‪ ,‬אם אני מפרק אני מפרק את כל הקונסטרוקציה" (עמ'‬</w:t>
        <w:br/>
        <w:t>‫‪ 8‬שורות ‪ .)5-7‬עדות זו בנוגע לרכיבי ההצעה והצורך בביצוע מלוא התיקונים‪ ,‬כפי שהעיד עליה אוחיון‪ ,‬לא‬</w:t>
        <w:br/>
        <w:t>‫הופרכה‪ .‬עדות אוחיון כשלעצמה הייתה אמינה וסבירה בעיניי‪ .‬עדות זו מחזקת גם היא את המסקנה כי‬</w:t>
        <w:br/>
        <w:t>‫התיקון שבוצע היה מחויב המציאות‪.‬‬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.88‬מקובלת עלי טענת הנתבעים כי מועד ביצוע עבודות האיטום הושפע מרצונו של התובע למכור את הדירה‪.‬‬</w:t>
        <w:br/>
        <w:t>‫עם זאת‪ ,‬לא מצאתי כי יש בכך בכדי ללמד כי רצונו זה אינו מעיד על דחיפות או צורך של ממש בביצוע‬</w:t>
        <w:br/>
        <w:t>‫התיקון‪ ,‬כפי שטענו הנתבעים‪ .‬לעניין זה ראה את הכרעת כב' השופט ע‪ .‬חבש בפרשת ביטון‪ ,‬והפנייתו‬</w:t>
        <w:br/>
        <w:t>‫לנאמר בפרשת רוס בהקשר דומה‪:‬‬</w:t>
        <w:br/>
        <w:t>‫"בשולי הדברים‪ ,‬יש להתייחס גם לעובדה כי אחד "התמריצים" שהניעו‬</w:t>
        <w:br/>
        <w:t>‫המערערת לביצוע התיקונים היה העובדה ששוכר החנות‪ ,‬רפאלי‪ ,‬פנה אליה‬</w:t>
        <w:br/>
        <w:t>‫והודיע לה שמפאת הרטיבות והנזילות‪" ,‬לא אוכל להמשיך בשכירות"‬</w:t>
        <w:br/>
        <w:t>‫(ראו‪ :‬עדות רפאלי‪ ,‬מוצג י"ב‪ 2‬בעמ' ‪ ,/7‬ש' ‪ ;2/‬וכן עדות המערערת‪ ,‬שם‪,‬‬</w:t>
        <w:br/>
        <w:t>‫בעמ' ‪ ,/2‬ש' ‪ .)/4-/8‬סוגיה דומה עלתה גם בעניין רוס‪ ,‬ושם נקבע‪ :‬נראה‬</w:t>
        <w:br/>
        <w:t>‫לי‪ ,‬איפוא‪ ,‬כי אין פסול בדחיפות ביצוע התיקונים ע"י המערערת‪ .‬המפקח‬</w:t>
        <w:br/>
        <w:t>‫קבע כי מקור הדחיפות לא היה הרטיבות החמורה אלא 'כוונתה (של‬</w:t>
        <w:br/>
        <w:t>‫המערערת) למכור דירתה 'בראש שקט' וללא פגם'‪ ...‬וגם אם המניע‬</w:t>
        <w:br/>
        <w:t>‫לדחיפות היה רצונה של המערערת למכור את דירתה אין זה מניע פסול‪,‬‬</w:t>
        <w:br/>
        <w:t>‫דירה רטובה היא מפגע חמור לדייר הגר בתוכה יהיה אשר יהיה" (שם‪,‬‬</w:t>
        <w:br/>
        <w:t>‫בעמ' ‪.)737‬‬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.88‬כך גם לא מצאתי כי בנסיבות המקרה חובת ההשבה מותנית בכך שעל התובע להקדים פנייה לערכאות‬</w:t>
        <w:br/>
        <w:t>‫טרם ביצוע התיקונים בפועל‪ .‬בהקשר זה יפים דבריו של כב' השופט זילברטל בפרשת עבר הדני‪:‬‬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ייתכן שאם היה מדובר בתיקון רכיב שונה‪ ,‬שהליקוי בו אינו משליך‬</w:t>
        <w:br/>
        <w:t>‫ישירות על איכות החיים בדירה ועל האפשרות לעשות בה שימוש סביר‪,‬‬</w:t>
        <w:br/>
        <w:t>‫היה מקום לדרוש מהמערער לפנות תחילה לערכאות‪ ,‬כפי שציין המפקח‪.‬‬</w:t>
        <w:br/>
        <w:t>‫אך מסקנה זו אינה מתיישבת עם אופי הבעיה (רטיבות) ועם משך התקופה‬</w:t>
        <w:br/>
        <w:t>‫שבמהלכה המתין המערער לפתרון‪ .‬בירור המחלוקת בערכאות יכול להמשך‬</w:t>
        <w:br/>
        <w:t>‫עוד זמן רב יחסית‪ ,‬ואין זה סביר לחייב את המערער לעבור עוד חורף או‬</w:t>
        <w:br/>
        <w:t>‫שניים כשהוא ממשיך לסבול מרטיבות"‪.‬‬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.85‬הוכח‪ ,‬כי התיקון בוצע ברמה נאותה‪ .‬הנתבעים לא טענו כי מאז ביצוע עבודות האיטום התחדשו הנזילות‬</w:t>
        <w:br/>
        <w:t>‫לדירת התובע‪ ,‬ומכן יש ללמוד כי לכל הפחות עבודת האיטום בוצעו כראוי‪.‬‬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.81‬נותר לבחון האם ההוצאות שהוציא התובע היו סבירות בנסיבות העניין‪ .‬התובע אמנם לא הציג הצעות‬</w:t>
        <w:br/>
        <w:t>‫מחיר נוספות אולם העיד כי ביקש הצעות מחיר נוספות‪ .‬בתצהירו העיד בהקשר זה כי‪" :‬הזמנתי מספר‬</w:t>
        <w:br/>
        <w:t>‫אנשי מקצוע שיתנו לי הצעות מחיר‪ ,‬ולבסוף בחרתי את הטובה שבהן" (סעיף ‪ 11‬לתצהירו)‪ .‬בחקירתו‬</w:t>
        <w:br/>
        <w:t>‫הנגדית הבהיר כי קיבל בסה"כ ‪ 8‬הצעות מחיר‪ ,‬ששתיים מהן ניתנו על פה (עמ' ‪ 7‬שורות ‪ ,)10-18‬אולם לא‬</w:t>
        <w:br/>
        <w:t>‫התייחסו גם לעלות הפירוק‪ .‬אמנם‪ ,‬יש ממש בטענת הנתבעים כי קיימת הייתה עדיפות לקבלת מספר‬</w:t>
        <w:br/>
        <w:t>‫הצעות מחיר כתובות‪ ,‬באופן שניתן יהיה להשוות ביניהן‪ ,‬אולם מצאתי כי במכלול נסיבות העניין על אף‬</w:t>
        <w:br/>
        <w:t>‫היעדרן‪ ,‬מדובר בהוצאות סבירות‪ .‬ראשית‪ ,‬אוחיון פירט בעדותו את מרכיבי העבודות‪ ,‬אשר כללו לא רק‬</w:t>
        <w:br/>
        <w:t>‫איטום אלא גם פירוק ופינוי‪ ,‬מעדותו התרשמתי כי בסך הכל עלות העבודות אינה מופקעת‪ .‬שנית‪ ,‬כאשר‬</w:t>
        <w:br/>
        <w:t>‫הוציא התובע את הכספים עשה כן מבלי שידע באופן מוחלט אם יעלה בידו להשיבם חזרה‪ .‬התובע אף‬</w:t>
        <w:br/>
        <w:t>‫העיד בהקשר זה כי‪" -‬הבאתי את הקבלן שסיפר לך בדיוק מה היה המצב שם‪ ,‬ואתה לא מניח שאני‬</w:t>
        <w:br/>
        <w:t>‫מתנדב להוציא מכספי כסף רב אם אני לא צריך" (ראה בעמ' ‪ 3‬שורות ‪ .)11-11‬חזקה כי בנסיבות אלה פעל‬</w:t>
        <w:br/>
        <w:t>‫התובע דווקא לצמצום העלויות‪ .‬שלישית‪ ,‬הנתבעים לא הציגו הצעות מחיר חלופיות‪ ,‬על אף פניית התובע‬</w:t>
        <w:br/>
        <w:t>‫אליהם מראש (ויוזכר כי בפועל בוצעו העבודות כחודשיים לאחר משלוח המכתבים לנציגות ולבעלי‬</w:t>
        <w:br/>
        <w:t>‫הדירות‪ ,‬כך שבמהלך פרק זמן זה עמדה להם האפשרות לאתר הצעות מחיר חלופיות)‪ .‬גם בדיעבד‪ ,‬לא‬</w:t>
        <w:br/>
        <w:t>‫הראו הנתבעים כי ניתן היה לבצע את אותה עבודה במחיר נמוך יותר‪ .‬בנדון לא הוגשה מטעמם כל ראייה‪.‬‬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.87‬בהקשר זה יש לדחות את טענת הנתבעים כי בפועל בוצע האיטום על שני גגות הבית המשותף (כניסה א'‬</w:t>
        <w:br/>
        <w:t>‫וכניסה ב') ועל כן העלות הנכונה היא רק מחצית מהנדרש‪ .‬בטענה זו מבקשים הנתבעים להסתמך על עדות‬</w:t>
        <w:br/>
        <w:t>‫אוחיון עת השיב בחיוב לשאלה "אתה ביצעת איטום על שני הגגות?" (ראה בעמ' ‪ 8‬שורות ‪ ,)18-15‬דא עקא‬</w:t>
        <w:br/>
        <w:t>‫כי נראה שתשובה זו ניתנה בהיסח הדעת שכן בהמשך עדותו‪ ,‬כשנשאל על כך אוחיון שוב ובצורה מפורשת‪:‬‬</w:t>
        <w:br/>
        <w:t>‫" השיפוץ נעשה על שני הגגות של שתי הכניסות?" השיב‪" :‬לא‪ .‬רק של כניסה ב'‪ .‬גג אחד מעל שתי‬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‫דירות" (עמ' ‪ 1‬שורות ‪ .)80-81‬בקשר זה יש להוסיף כי ביצוע עבודות איטום רק מעל גג כניסה ב' ודרישה‬</w:t>
        <w:br/>
        <w:t>‫לחייב בכך רק את בעלי הכניסות של אותה כניסה‪ ,‬עולה בקנה אחד עם ההתנהלות או הנוהג שרווח בבית‬</w:t>
        <w:br/>
        <w:t>‫המשותף לאורך השנים‪ .‬כך למשל‪ ,‬מפרוטוקול בעלי הדירות מים ‪( 3.3.11‬צורף לכתב ההגנה מטעם‬</w:t>
        <w:br/>
        <w:t>‫הנתבעים)‪ ,‬עולה כי גם את בהוצאות השיפוץ שנערכו בשנת ‪ 1011‬בכניסה ב' נדרשו לשאת רק בעלי הדירות‬</w:t>
        <w:br/>
        <w:t>‫באותה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.83‬הנה כי כן‪ ,‬עמד התובע בנטל ההוכחה על מנת שיהיה זכאי לקבל החזר הוצאותיו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חלוקת ההוצאות‬</w:t>
        <w:br/>
        <w:t>‫‪ .89‬כעת יש לבחון מהו חלקו הנכון של כל אחד מהנתבעים בהחזר ההוצאות‪ .‬בהקשר זה אין בידי לקבל את‬</w:t>
        <w:br/>
        <w:t>‫טענת התובע כי יש לחייב את כל בעלי הדירות באופן שווה‪ .‬את עלות איטום הגג והעבודות הנדרשות לשם‬</w:t>
        <w:br/>
        <w:t>‫כך יש לראות כ"החזקה תקינה" של הרכוש המשותף‪ ,‬וככזו על כל בעלי הדירות לשאת בנטל‪ .‬סעיף ‪53‬‬</w:t>
        <w:br/>
        <w:t>‫בעל דירה חייב להשתתף בהוצאות הדרושות להחזקתו‬          ‫לחוק קובע את אופן חלקות ההוצאות ‪ " :‬א)‬</w:t>
        <w:br/>
        <w:t>‫התקינה ולניהולו של הרכוש המשותף ולהבטחת השירותים המחוייבים על פי דין או המקובלים על פי הנוהג‪,‬‬</w:t>
        <w:br/>
        <w:t>‫לפי יחס שטח רצפת דירתו אל שטח הרצפה של כל הדירות שבבית המשותף‪ ,‬זולת אם נקבע בתקנון שיעור‬</w:t>
        <w:br/>
        <w:t>‫השתתפות אחר‪ .‬לענין זה‪" ,‬החזקה תקינה" – שמירה על מצבו של הרכוש המשותף כפי שהיה בעת גמר הבניה‪,‬‬</w:t>
        <w:br/>
        <w:t>‫לרבות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.80‬הנה כי כן‪ ,‬לפי חוק‪ ,‬ובהיעדר הוראה אחרת בתקנון‪ ,‬שיטת חישוב חלקו של כל בעל דירה היא " לפי יחס‬</w:t>
        <w:br/>
        <w:t>‫שטח רצפת דירתו אל שטח הרצפה של כל הדירות שבבית המשותף"‪ ,‬דהיינו שטח הדירה הוא הפרמטר‬</w:t>
        <w:br/>
        <w:t>‫לפיו יש לשלם‪ .‬ככל שהדירה גדולה יותר יהא חלקה בתשלום רב יותר‪ ,‬ולהפך‪ -‬ככל שהיא קטנה יותר‬</w:t>
        <w:br/>
        <w:t>‫תשלם פחות מדירות גדולות ממנה‪ .‬בשים לב להוראה זו יש לחייב את הנתבעים בחלקם בתשלום בהתאם‬</w:t>
        <w:br/>
        <w:t>‫לשטח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.81‬במקרה הנדון לא הובאו ראיות באשר לשטחי הדירות‪ .‬היות שהבית המשותף אינו רשום בפנקס הבתים‬</w:t>
        <w:br/>
        <w:t>‫המשותפים‪ ,‬אין כל מידע במרשם בנוגע לשטחי הדירות השונות כמו גם על מספרן‪ .‬עם זאת‪ ,‬אינדיקציה‬</w:t>
        <w:br/>
        <w:t>‫להבדל בשטחי הדירות השונות ומספר הדירות הקיימות‪ ,‬ניתן לקבל מדיונים שנערכו באסיפת בעלי‬</w:t>
        <w:br/>
        <w:t>‫הדי רות בבית המשותף ונגעו לחלוקת ההוצאות בין בעלי הדירות השונים‪ .‬הנתבעים צירפו לכתב הגנתם‬</w:t>
        <w:br/>
        <w:t>‫מסמך שכותרתו "סיכום פגישת ועד הבית מיום ‪ ."3.3.11‬בפגישה זו דנו בעלי הדירות באופן חלוקת‬</w:t>
        <w:br/>
        <w:t>‫הוצאות עבור שיפוץ הבניין משנת ‪ .1011‬עלות השיפוץ כולה (שכללה‪ ,‬אגב‪ ,‬לפי מסמך זה הצבת דלתות‬</w:t>
        <w:br/>
        <w:t>‫בשתי הכניסות‪ ,‬הורדת דלתות קיימות‪ ,‬צביעת כל הכניסה כולל תקרה וצביעת חדר מדרגות ומעקה‪ -‬היינו‬</w:t>
        <w:br/>
        <w:t>‫איטום גג או תיקונו לא נכלל בו) ‪ ,‬הייתה ‪ . ₪ 73,300‬סכום זה חולק בין הדירות השונות בהתאם למספר‬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‫החדרים‪ -‬כך נעשתה חלוקה בין הדירות לפי‪ -‬דירה אחת שהיא בת ‪ 1.5‬חדרים‪ ,‬דירה אחת בעלת ‪1.5‬‬</w:t>
        <w:br/>
        <w:t>‫חדרים‪ 5 ,‬דירות בעלות ‪ 8.5‬חדרים‪ 8 ,‬דירות בעלות ‪ 8‬חדרים ושתי דירות בעלות ‪ 1‬חדרים‪ .‬לפי אותו מסמך‪,‬‬</w:t>
        <w:br/>
        <w:t>‫דירות הנתבעת ‪( 1‬מורגנשטרן) והנתבעים ‪( 8-8‬קדוש) הן בעלת ‪ 8.5‬חדרים‪ ,‬ודירת נתבעים ‪( 7-3‬בן חיים)‬</w:t>
        <w:br/>
        <w:t>‫היא בעלת ‪ 8‬חדרים‪ .‬לפי חלוקה זו‪ ,‬של סך השיפוץ שעמד על ‪ ,₪ 73,300‬נדרשו דירות ‪ 8.5‬חדרים לשאת ב‪-‬‬</w:t>
        <w:br/>
        <w:t>‫‪ 7%‬מהתשלום (‪ 5,530‬מתוך ‪ ,)₪ 73,300‬דירות ‪ 8‬חדרים ב‪ 1,878( 3% -‬מתוך ‪ )₪ 73,300‬ודירות ‪ 1‬חדרים‬</w:t>
        <w:br/>
        <w:t>‫(כמו של התובע) ב‪ 9,511 ( 11.11%-‬מתוך ‪ )₪ 73,300‬בנסיבות העניין‪ ,‬בהיעדר כל אינדיקציה אחרת לשטחי‬</w:t>
        <w:br/>
        <w:t>‫הדירות‪ ,‬בשים לב לחלוקה זו שנהגה בעבר ואף שיקפה את שטחי הדירות כפרמטר לתשלום‪ ,‬וכן לכך‬</w:t>
        <w:br/>
        <w:t>‫שמדובר במסמך שהוגש מטעם הנתבעים‪ ,‬מצאתי לנכון לאמצו גם לצורך קביעת חלוקת התשלום במקרה‬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.81‬אשר על כן‪ ,‬בשים לב לכך שעל מורגנשטרן וקדוש לשאת ב‪ 7%-‬מהעלות ועל בן חיים ב‪ , 3% -‬ובהינתן כי‬</w:t>
        <w:br/>
        <w:t>‫סך כל עלות העבודות שביצע התובע עומדות על ‪ ,₪ 18,900‬אני קובעת כי על הנתבעת ‪( 1‬מורגנשטרן)‬</w:t>
        <w:br/>
        <w:t>‫להשיב לתובע סך של ‪ .₪ 8,533‬על הנתבעים ‪( 8-8‬קדוש) להשיב גם הם לתובע סך של ‪ .₪ 8,533‬על הנתבעים‬</w:t>
        <w:br/>
        <w:t>‫‪( 7-3‬בן חיים) להשיב לבייניש לפי חלוקה זו סך של ‪ .₪ 5,188‬דא עקא‪ ,‬כי היות שבכתב התביעה נדרש מהם‬</w:t>
        <w:br/>
        <w:t>‫תשלום של ‪ ₪ 8,991‬בלבד‪ ,‬ולכך שזה גם הסכום שנדרש מבעלי דירות אחרות ולא מעבר‪ ,‬אני מחייבת את‬</w:t>
        <w:br/>
        <w:t>‫בן חיים בסך של ‪ ₪ 8,991‬בלבד‪.‬‬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.88‬לעת סיום פסק הדין אני מוצאת לנכון להדגיש כי לא נסתרו מעיניי טענות הנתבעים כי התובע לא שילם‬</w:t>
        <w:br/>
        <w:t>‫חובותיו לנציגות משך שנים רבות‪ ,‬וכי חובותיו אלו אף עולים על הסכום הנתבע‪ .‬במובן זה אף מובנת לי‬</w:t>
        <w:br/>
        <w:t>‫מורת רוחם לנוכח תביעתו זו של התובע‪ .‬עם זאת‪ ,‬אין בטענות אלו‪ ,‬אף אם יש בהן ממש (ואין בכך לקבוע‬</w:t>
        <w:br/>
        <w:t>‫דבר לעניין זה גופו) כדי לאיין או להפחית מחובתה של הנציגות לתקן את הרכוש המשותף‪ ,‬או לחלופין‬</w:t>
        <w:br/>
        <w:t>‫להשיב לתובע הוצאות שהוציא עבור תיקון זה‪ .‬הלכה היא כי חובתו של בעל דירה לשאת בתשלומי הניהול‬</w:t>
        <w:br/>
        <w:t>‫וההחזקה השוטפים‪ ,‬הנדרשים להחזקה התקינה של הבית המשותף‪ ,‬הנה חובה נפרדת ועצמאית‪ ,‬ואינה‬</w:t>
        <w:br/>
        <w:t>‫תלויה באופן כלשהו בטענותיו לגבי התנהלות הנציגות‪ .‬ככל שנמצא כי בעל דירה או מחזיק מטעמו‪ ,‬לא‬</w:t>
        <w:br/>
        <w:t>‫שילם את החוב הנטען‪ ,‬יש לחייבו בתשלום‪ ,‬ואין לשעות לטענותיו כי אי התשלום נבע מכך שהנציגות לא‬</w:t>
        <w:br/>
        <w:t>‫מילאה תפקידה כיאות‪ .‬באופן דומה גם חובת הנציגות כלפי בעל דירה היא חובה מקבילה שאינה תלויה‬</w:t>
        <w:br/>
        <w:t>‫בהתנהלותו של בעל דירה ובאופן ביצוע התשלומים על ידו‪ ,‬כך שעליה לתקן את הרכוש המשותף הגורם או‬</w:t>
        <w:br/>
        <w:t>‫העלול לגרום לנזק לאחת הדירות‪ ,‬וזאת מבלי להתנות זאת בתשלום דמי הניהול וההחזקה‪ .‬בעניין זה‬</w:t>
        <w:br/>
        <w:t>‫נפסק לא פעם כי‪" :‬אין זיקה בין החובות במובן זה‪ ,‬שאי קיומה של האחת ע"י צד אחד נותנת זכות לצד‬</w:t>
        <w:br/>
        <w:t>‫האחר לעמוד מלקיים חובתו הוא" (ר'‪ :‬ע"א ‪ 108979‬וייזר ואח' נ' נציגות הבית המשותף‪ ,‬פסקים תשמ"ד‬</w:t>
        <w:br/>
        <w:t>‫א' עמ' ‪ ,893‬כן ראה ע"א ‪ 53937‬שלום ואח' נ' נציגות הבית המשותף [פורסם בנבו])‪ .‬אף ב"כ הנתבעים‬</w:t>
        <w:br/>
        <w:t>‫אישר זאת במהלך הדיון עת אמר כי‪" :‬אני מסכים שעניין תשלום וועד הבית שלטענתנו התובע לא שילם‬</w:t>
        <w:br/>
        <w:t>‫במשך שנים רבות לא רלוונטי כטענת הגנה‪( "...‬פרוטוקול מיום ‪ ,10.8.17‬עמ' ‪ 1‬שורה ‪ .)1‬ככל שהנתבעים‬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תיק‪/932/932/1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‫סבורים כי התובע חב להם או לנציגות כספים עבור דמי ניהול והחזקה‪ ,‬פתוחות לפניהם דלתות הערכאות‬</w:t>
        <w:br/>
        <w:t>‫המשפטיות לשם הגשת תובענה מתאימה‪ .‬אדגיש שוב כי אין בפסק דין זה בכדי לקבוע דבר וחצי דבר ביחס‬</w:t>
        <w:br/>
        <w:t>‫לחובות התובע לנציגות‪ ,‬שכן נושא זה עלה רק כטענת הגנה (תביעה שכנגד לא הוגשה) וככזו‪ ,‬ומהטעמים‬</w:t>
        <w:br/>
        <w:t>‫האמורים‪ ,‬לא מצאתי מקום להידרש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.88‬באשר לטענת הקיזוז של הנתבעים‪ ,‬הרי שגם אותה יש לדחות‪ .‬ראשית‪ ,‬ככל שקמה טענת קיזוז כאמור היא‬</w:t>
        <w:br/>
        <w:t>‫של הנציגות לא של הנתבעים באופן אישי‪ .‬שנית‪ ,‬הטענה לא פורטה כנדרש ולא הוכחה‪ ,‬כך לא פורט ולא‬</w:t>
        <w:br/>
        <w:t>‫הוכח מהם הסכומים המדויקים אותם חב התובע וכנגדם עומדת לנתבעים טענת הקיזוז‪ .‬שלישית‪ ,‬כבר‬</w:t>
        <w:br/>
        <w:t>‫נקבע‪ ,‬כי אין לאפשר העלאת טענת קיזוז כטענת הגנה במקרה מסוג זה (ראה והשווה בספרו של א‪.‬‬</w:t>
        <w:br/>
        <w:t>‫אייזנשטיין‪" ,‬יסודות והלכות בדיני מקרקעין" חלק שלישי (בעמ' ‪ ,)888‬רביעית‪ ,‬מקורה של טענת הקיזוז‬</w:t>
        <w:br/>
        <w:t>‫היא בהוראות הדין המהותי‪ ,‬ולפיכך יש לבחון האם הדין המהותי מעניק זכות קיזוז (י‪ .‬זוסמן סדרי הדין‬</w:t>
        <w:br/>
        <w:t>‫האזרחי (מהדורה שביעית) עמ' ‪ 811‬וכן ע"א ‪ 1890991‬גרינשפון נ' שכטר פ"ד מ"ט (‪ .)388 )1‬החוק הוא הדין‬</w:t>
        <w:br/>
        <w:t>‫המהותי החל על התביעה והוא אינו מתיר קיזוז ביחס להליכים דנן‪ .‬במסגרת החוק התיר המחוקק קיזוז‬</w:t>
        <w:br/>
        <w:t>‫באופן מפורש במקרים מסוימים‪ ,‬למשל‪ ,‬בסעיפים ‪ 11‬ו‪ 81 -‬בפרק ה' לחוק‪ ,‬העוסקים ביחסי שיתוף‪ .‬סעיף‬</w:t>
        <w:br/>
        <w:t>‫‪ 51‬לחוק קובע במפורש כי כל הוראות פרק ה' לחוק לא יחולו על הרכוש המשותף בבית משותף‪.‬‬</w:t>
        <w:br/>
        <w:t>‫ה‪ .‬סוף דבר‬</w:t>
        <w:br/>
        <w:t>‫‪ .85‬התביעה מתקבלת חלקית‪:‬‬</w:t>
        <w:br/>
        <w:t>‫‪ .81‬על הנתבעת ‪( 1‬מורגנשטרן) להשיב לתובע סך של ‪.₪ 8,533‬‬</w:t>
        <w:br/>
        <w:t>‫‪ .87‬על הנתבעים ‪( 8-8‬קדוש) להשיב לתובע סך של ‪.₪ 8,533‬‬</w:t>
        <w:br/>
        <w:t>‫‪ .83‬על הנתבעים ‪( 7-3‬בן חיים) להשיב לתובע סך של ‪.₪ 8,991‬‬</w:t>
        <w:br/>
        <w:t>‫‪ .89‬הנתבעת ‪ 1‬תישא בהוצאות התובע ושכ"ט עו"ד בסך ‪ .₪ 100‬הנתבעים ‪ 8-8‬יישאו יחד בהוצאות התובע‬</w:t>
        <w:br/>
        <w:t>‫ושכר טרחת עו"ד בסך ‪ ,₪ 100‬הנתבעים ‪ 7-3‬יישאו יחד בהוצאות התובע ושכר טרחת עו"ד בסך ‪.₪ 100‬‬</w:t>
        <w:br/>
        <w:t>‫‪ .50‬הסכומים המפורטים לעיל ישולמו בתוך ‪ 80‬יום ולאחר מכן יישאו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אב תשע"ז‪ 11 ,‬יולי ‪ ,1017‬בהיעדר הצדדים‪.‬‬</w:t>
        <w:br/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