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2017-05-18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.1‬שמואל אפוטה‬                                             ‫התובעים‬</w:t>
        <w:br/>
        <w:t>‫‪ .2‬קלודט אוחנה אפוטה‬</w:t>
        <w:br/>
        <w:t>‫‪ .3‬נל אינבסטמנט קורפוריישן‪ ,‬חברת חו"ל מספר ‪6522/606/‬‬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דרור גדרון‬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בבניינים ‪ /6-/4‬ברחוב מסילת ישרים‬                                           ‫הנתבעת‬</w:t>
        <w:br/>
        <w:t>‫בירושלים‬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יוסי צור‬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בבית משותף בו מותקנות שתי מעליות‪ ,‬מוסמכת האסיפה הכללית‬</w:t>
        <w:br/>
        <w:t>‫לקבוע כי תופעל רק מעלית אחת מבניהן וכי זו תשמש גם כמעלית שבת‪ .‬כמו כן יש להתייחס לנסיבות‬</w:t>
        <w:br/>
        <w:t>‫המקרה הפרטני ולבחון האם החלטה מסוג זה יש בה משום פגיעה בזכויות התובעים לפי סעיפי הסכמי‬</w:t>
        <w:br/>
        <w:t>‫המכר אשר עוגנו בשלב מאוחר יותר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.1‬התביעה דנן הוגשה באוגוסט שנת ‪ ,2113‬עוד טרם שנרשם הבית כבית משותף‪ .‬התביעה נדונה לפני כב'‬</w:t>
        <w:br/>
        <w:t>‫המפקח הייזלר והועברה לטיפולי עם פרישתו מתפקיד המפקח בראשית דצמבר ‪.2112‬‬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.2‬תביעה זו עוסקת בבית המשותף הידוע כגוש ‪ 31103‬חלקות ‪( 193-199‬לשעבר גוש ‪ 31103‬חלקה ‪,)23‬‬</w:t>
        <w:br/>
        <w:t>‫והממוקם ברחוב מסילת ישרים ‪ 12‬ו‪ 11-‬בירושלים (להלן‪" :‬הבית המשותף")‪ .‬הבית המשותף מורכב‬</w:t>
        <w:br/>
        <w:t>‫משני בניינים‪ -‬בבניין הידוע כמסילת ישרים ‪ ,12‬קיימות ‪ 11‬תתי חלקות המתפרשות על פני ‪ 2‬קומות‪,‬‬</w:t>
        <w:br/>
        <w:t>‫ואילו בבניין הידוע כמסילת ישרים ‪ 11‬קיימות ‪ 22‬תתי חלקות המתפרשות על פני ‪ 1‬קומות‪ .‬הבית‬</w:t>
        <w:br/>
        <w:t>‫המשותף נרשם ביום ‪ 12.11.12‬ולו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.3‬ההליך דנן עוסק באחד הבניינים של הבית המשותף‪ ,‬זה הידוע כרחוב מסילת ישרים ‪( 12‬להלן‪" :‬בניין‬</w:t>
        <w:br/>
        <w:t>‫‪.)"/6‬‬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.0‬התובעים ‪ 1‬ו‪ 2-‬הם מוטבי הערת אזהרה בתת חלקה ‪ .11‬הערת האזהרה היא בגין הסכם עבור דירות‬</w:t>
        <w:br/>
        <w:t>‫מספר ‪ 11‬ו‪ 13-‬בבניין המוכר כמסילת ישרים ‪ .12‬תת חלקה ‪ 11‬כולה ממוקמת בקומה החמישית‪,‬‬</w:t>
        <w:br/>
        <w:t>‫ושטחה ‪ 22..22‬מ"ר (להלן‪" :‬דירת אפוטה")‪.‬‬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‪ 3‬היא מוטבת הערת אזהרה בתת חלקה ‪ ,13‬הממוקמת גם היא בבניין מספר ‪ ,12‬וזאת בגין‬</w:t>
        <w:br/>
        <w:t>‫הסכם בנוגע ל‪ 11"-‬מקומות חניה בקומה ‪ 1-‬עד ‪ ."3-‬תת חלקה ‪ 13‬עצמה ממוקמת בקומת הקרקע‪,‬‬</w:t>
        <w:br/>
        <w:t>‫מוגדרת כ"משרד" ושטחה ‪ 3.92‬מ"ר‪.‬‬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..‬תתי חלקות ‪ 11‬ו‪ 13-‬רשומות בבעלות "חברת גוש ‪ 31103‬חלקה ‪ ."23‬חברת גוש היא למעשה הקבלן‬</w:t>
        <w:br/>
        <w:t>‫שבנה את הבית המשותף והתקשר מול הרוכשים השונים‪ ,‬לרבות התובעים‪ ,‬בהסכמי מכר למכירת‬</w:t>
        <w:br/>
        <w:t>‫הדירות (להלן‪" :‬חברת גוש")‪.‬‬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.1‬הנתבעת היא נציגות הבית המשותף (להלן גם‪"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.3‬בכל בניין בבית המשותף הותקנו שתי מעליות‪ ,‬אולם בפועל‪ ,‬רק אחת מהן פועלת‪ ,‬ומשמשת בימי שבת‬</w:t>
        <w:br/>
        <w:t>‫וחג כ"מעלית שבת" (להלן‪" :‬מעלית השבת")‪ .‬לאחר שבפועל פעלה רק מעלית אחת מתוך שתיים‪,‬‬</w:t>
        <w:br/>
        <w:t>‫וכמעלית שבת‪ ,‬התקבלה ברוב קולות החלטה המאשרת דפוס פעולה זה באסיפה הכללית של בעלי‬</w:t>
        <w:br/>
        <w:t>‫הדירות מיום ‪( 11.1.13‬ראה סעיף ‪ 3‬לסיכומי התובעים לבקשה למתן צו מניעה זמני‪ ,‬סעיפים ‪1-9‬‬</w:t>
        <w:br/>
        <w:t>‫לסיכומי הנתבעת לבקשה למתן צו מניעה זמני)‪.‬‬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.9‬מעלית השבת מתוכננת כך שהיא יכולה לעצור גם במפלס דירת התובעים‪ ,‬אולם בפועל‪ ,‬ולבקשת‬</w:t>
        <w:br/>
        <w:t>‫התובעים (נוכח טענתם כי זו גורמת לרעש ומטרד בשבתות וחגים)‪ ,‬היא איננה עוצרת במפלס דירתם‬</w:t>
        <w:br/>
        <w:t>‫אלא בקומה אחת מתחת לדירתם‪ .‬מעלית השבת גם איננה עוצרת בקומות החניון‪ .‬המעלית השנייה‪,‬‬</w:t>
        <w:br/>
        <w:t>‫אשר אושר באסיפה הכללית שלא תפעל‪ ,‬מתוכננת לעצירה בכל קומות הבית המשותף‪ ,‬לרבות הקומה‬</w:t>
        <w:br/>
        <w:t>‫בה נמצאת דירת אפוטה‪ ,‬ולרבות קומות החניון (להלן‪" :‬המעלית השנייה")‪.‬‬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התביעה דנן מבקשים התובעים להורות לנתבעת להפעיל את שתי המעליות‪ ,‬כך שהמעלית‬</w:t>
        <w:br/>
        <w:t>‫השנייה תגיע לכל הקומות בבניין‪ ,‬ולקבוע כי לא תופעל בבית המשותף מעלית שבת אלא אם כן‬</w:t>
        <w:br/>
        <w:t>‫המעלית הנוספת פועלת כסדרה‪ .‬עוד מבוקש להורות כי מעלית השבת תתוכנת כך שלא תגיע לדירת‬</w:t>
        <w:br/>
        <w:t>‫אפוטה‪ .‬עוד מבוקש לחייב את הנתבעת בהוצאות החזקת המעלית השנייה‪ ,‬בה נשאו התובעים לבדם‪,‬‬</w:t>
        <w:br/>
        <w:t>‫וזאת נוכח הסדר הביניים (עליו יורחב בהמשך)‪ .‬התובעים מבקשים עוד כי החלטת האסיפה הכללית‬</w:t>
        <w:br/>
        <w:t>‫בעניין פירוק הסורג בחדר המדרגות‪ -‬תבוטל‪.‬‬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.11‬במקביל להליך זה ניהלו התובעים גם תביעה בבית משפט השלום כנגד הקבלן‪( ,‬ת‪.‬א ‪21.21-2-11‬‬</w:t>
        <w:br/>
        <w:t>‫שמואל אפוטה ואח' נ' חברת גוש ‪ 12207‬חלקה ‪ 61‬בע"מ)‪ .‬במסגרת אותו הליך הורה בית משפט‬</w:t>
        <w:br/>
        <w:t>‫השלום (כב' השופטת אנה שניידר) ביום ‪ 11.11.11‬על רישום הערה על דירת אפוטה בדבר קיומו של‬</w:t>
        <w:br/>
        <w:t>‫צו‪ .‬בין היתר צוין בצו זה (להלן‪" :‬הצו") כי ‪ ":‬לא תירשם עסקה שאין בה הבהרה כי לדירות ‪/4-/0‬‬</w:t>
        <w:br/>
        <w:t>‫זכות כי מעלית השבת (מעלית אחת מבין שתי המעליות הקיימות בבניין) לא תגיע לקומה העליונה‬</w:t>
        <w:br/>
        <w:t>‫וכן שהמעלית האחרת המובילה לדירות ‪ /4‬ו‪ , /0-‬תוכל לעצור ולהיפתח בקומה האחרונה של הבניין‪,‬‬</w:t>
        <w:br/>
        <w:t>‫(הקומה בה מצויה הדירה)‪ ,‬רק באמצעות הפעלת המפתח שבידי הקונה" (ראה נספח ‪ 3‬לתצהירי‬</w:t>
        <w:br/>
        <w:t>‫התובעת)‪ .‬בסופו של הליך זה הגיעו הצדדים להסכמה‪ ,‬במסגרת הליך גישור‪ ,‬ולהסכם הגישור ניתן‬</w:t>
        <w:br/>
        <w:t>‫ביום ‪ 13.3.10‬תוקף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.12‬התקנון המוסכם‪ ,‬כאמור‪ ,‬נרשם לאחר שהוגשה התביעה‪ ,‬ואף לאחר שניתן הצו‪ ,‬והוא קובע בהקשר‬</w:t>
        <w:br/>
        <w:t>‫למעליות הבית המשותף את הדבר הבא (סעיף ‪( 9‬ב)(ג) לתקנון המוסכם)‪-‬‬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‫"(ב)‪ .‬מעלית אחת מבין שתי המעליות שבכל כניסה בבניין תופעל כ"מעלית שבת"‪ .‬מעלית בכניסה‬</w:t>
        <w:br/>
        <w:t>‫א' תתוכנת כך שבימי שבת וחג היא לא תגיע לקומה העליונה האחרונה‪ ,‬הקומה בה מצויה יחידה‬</w:t>
        <w:br/>
        <w:t>‫‪ ,/100/4‬באם יתאפשר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לבעלי יחידה ‪ /100/4‬הזכות לדרוש מחברת המעליות שתתקין ותתחזק את המעליות בבית‬</w:t>
        <w:br/>
        <w:t>‫המשותף לתכנת את המעלית באופן שבעלי יחידה ‪ /100/4‬יוכלו להפעיל את המעלית באמצעות‬</w:t>
        <w:br/>
        <w:t>‫מפתח מתוך המעלית‪ ,‬באופן שהמעלית תוכל לעצור ולהיפתח בקומה בה מצויה יחידה ‪ /100/4‬וכך‬</w:t>
        <w:br/>
        <w:t>‫לאפשר להם גישה בלעדית באמצעות המעלית ליחידה בה מצויה יחידתם"‪.‬‬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.13‬הוראות אלו‪ ,‬המופיעות בתקנון המוסכם‪ ,‬מופיעות גם בהסכם המכר שבין התובעים לחברת גוש (ראה‬</w:t>
        <w:br/>
        <w:t>‫נספח ‪ 1‬לתצהיר אפוטה)‪.‬‬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 התקינו סורג בכניסה לגרם המדרגות המוביל לדירתם‪ ,‬והוא חוסם עליה לגג ולמפלס העליון‬</w:t>
        <w:br/>
        <w:t>‫של חדר המדרגות (להלן‪ :‬הסורג")‪ .‬באסיפה הכללית מיום ‪ 11.1.13‬וכן מיום ‪ 10.3.13‬התקבלה‬</w:t>
        <w:br/>
        <w:t>‫החלטה על הסרת הסורג‪.‬‬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.12‬בראשיתו של הדיון בהליך זה הגישו המבקשים בקשה למתן צו מניעה‪ ,‬בה עתרו להורות על הפסקת‬</w:t>
        <w:br/>
        <w:t>‫פעולתה של מעלית השבת ככזו בשבת ובחג‪ .‬בקשתם זו נדחתה בהחלטת כב' המפקח הייזלר מיום‬</w:t>
        <w:br/>
        <w:t>‫‪( 11.9.13‬בקשה ‪.)92/13‬‬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.1.‬התובעים ערערו על החלטת המפקח הייזלר (עש"א ‪ ,)11.31-11-13‬וכן ביקשו סעד זמני לתקופת‬</w:t>
        <w:br/>
        <w:t>‫הערעור‪ .‬בהחלטה בערעור מיום ‪ 1..11.13‬הציע כב' השופט וינוגרד כי "טוב יעשו הצדדים לו חלף‬</w:t>
        <w:br/>
        <w:t>‫הדיון בערעור יגישו בקשה למפקח ובה יבקשו כי יינתן צו להפעלת המעלית השנייה‪ ."...‬התובעים‬</w:t>
        <w:br/>
        <w:t>‫קיבלו הצעה זו‪ ,‬וביום ‪ 21.11.13‬פנו ב"בקשה דחופה למתן צו עשה זמני" (בקשה ‪ )292/13‬בה עתרו‬</w:t>
        <w:br/>
        <w:t>‫להפעיל את שתי המעליות הקיימות בבניין‪ .‬ביום ‪ 2.12.13‬הוגשה "הודעה מוסכמת מטעם הצדדים"‬</w:t>
        <w:br/>
        <w:t>‫עיקרי הסכמה זו היו כי המעלית השנייה תופעל כאשר התובעים יישאו במלוא עלויות המימון שלה‬</w:t>
        <w:br/>
        <w:t>‫עד להכרעה בהליך העיקרי‪ .‬כך גם הוסכם כי המעלית תעצור בכל הקומות (להלן‪" :‬הסדר הביניים")‪.‬‬</w:t>
        <w:br/>
        <w:t>‫ביום ‪ 2.12.13‬ניתן תוקף של החלטה להסדר הביניים‪ .‬בהתאם להסדר הביניים‪ ,‬ומתן תוקף של‬</w:t>
        <w:br/>
        <w:t>‫החלטה לו‪ ,‬נמחקו הערעור והבקשה לסעד זמני בערעור‪.‬‬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ההליך העיקרי בתיק דנן התקיים דיון הוכחות והצדדים סיכמו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.13‬בכתב תביעתם טענו התובעים כי על פי הסכמי המכר והמפרט הטכני אשר צורף להסכם‪ ,‬ייבנו ‪2‬‬</w:t>
        <w:br/>
        <w:t>‫מעליות אשר יעצרו בעשר תחנות‪ ,‬היינו בכל קומות הבניין‪ .‬לטענתם‪ ,‬בהתאם להסכמי המכר‪,‬‬</w:t>
        <w:br/>
        <w:t>‫לתובעים ‪ 1-2‬זכות כי מעלית השבת לא תגיע לקומת דירת אפוטה וכן שהמעלית השנייה המובילה‬</w:t>
        <w:br/>
        <w:t>‫לדירה זו תוכל להיעצר ולהיפתח בקומת דירת התובעים רק באמצעות הפעלת מפתח שבידם‪.‬‬</w:t>
        <w:br/>
        <w:t>‫לטענתם‪ ,‬בהתאם להסכמי המכר תוכננה מעלית השבת על ידי החברה כך שלא תגיע לדירת התובעים‬</w:t>
        <w:br/>
        <w:t>‫ולקומות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טוענים כי בפועל‪ ,‬תוך הפרת הסכמי המכר‪ ,‬תוכננו שתי המעליות כך שלא תעצורנה בקומת‬</w:t>
        <w:br/>
        <w:t>‫החניון‪ .‬התובעים מדגישים כי אין דרישתם מתייחסת לשימוש במעלית לטובת כל באי החניון אלא‬</w:t>
        <w:br/>
        <w:t>‫לדירת אפוטה בלבד‪ ,‬ולפיכך אין להם התנגדות כי הזמנת המעלית תעשה באמצעות מפתח‪ ,‬קוד או כל‬</w:t>
        <w:br/>
        <w:t>‫אמצעי אחר שיבטיח שימוש לטובתם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.21‬לטענתם‪ ,‬במצב הנוכחי‪ ,‬כאשר הם חונים בקומת החניון הם נדרשים לעלות שני גרמי מדרגות על מנת‬</w:t>
        <w:br/>
        <w:t>‫להגיע למעלית שתסיע אותם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התובעים‪ ,‬הנתבעת ורוכשי הדירות ידעו על הסעיפים בהסכמי המכר לפיהם עתידות להיות‬</w:t>
        <w:br/>
        <w:t>‫מותקנות ‪ 2‬מעליות‪ ,‬כאשר אחת מהן היא מעלית שבת אשר תתוכנת כך שלא תגיע לקומה האחרונה‬</w:t>
        <w:br/>
        <w:t>‫של הבניין בה מצויה דירת אפוטה‪ ,‬ולפיכך עליה לקיימה ולהפעיל את שתי המעליות כסדרן‪ .‬לטענת‬</w:t>
        <w:br/>
        <w:t>‫התובעת‪ ,‬ידיעתה של הנתבעת בדבר סעיפים אלו לא נסתרה ולכן חזקה כי הם הופיעו גם בכל הסכמי‬</w:t>
        <w:br/>
        <w:t>‫המכר של יתר רוכשי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טוענים כי בפועל‪ ,‬פועלת בבניין ‪ 12‬מעלית אחת בלבד‪ ,‬היא מעלית השבת‪ ,‬וזאת בשל טענת‬</w:t>
        <w:br/>
        <w:t>‫הנציגות כי אין כדאיות כלכלית בהפעלת שתי מעליות‪ .‬התובעים טוענים כי בכך נמנע מהם שימוש‬</w:t>
        <w:br/>
        <w:t>‫רגיל וסביר ברכוש המשותף‪ ,‬שלא כדין‪ .‬התובעים מלינים גם על החלטת האסיפה הכללית אשר‬</w:t>
        <w:br/>
        <w:t>‫אשררה התנהלות זו של הפעלת מעלית אחת כמעלית שבת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.23‬התובעים מוסיפים וטוענים כי החלטת האסיפה הכללית בדבר השבתת מעלית אחת משנה את‬</w:t>
        <w:br/>
        <w:t>‫זכויותיהם מכוח הסכמי המכר והתקנון המוסכם וזאת בניגוד לסעיף ‪( 12‬ב) לתקנון המצוי‪ ,‬ועל כן‬</w:t>
        <w:br/>
        <w:t>‫אינה תקפה ללא הסכמתם‪ ,‬ולמעשה בטלה (התובעים מציינים כי לפי הוראות התקנון המוסכם חל‬</w:t>
        <w:br/>
        <w:t>‫התקנון המצוי כל עוד אין סתירה בינו לבין הוראות התקנון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.20‬התובעים מדגישים וטוענים כי החלטה להשבית מתקן מהותי בבית משותף‪ ,‬כגון מעלית‪ ,‬טעונה את‬</w:t>
        <w:br/>
        <w:t>‫הסכמת כל בעלי הדירות‪ ,‬וזו לא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התובעים‪ ,‬הפרשנות היחידה שניתן ליתן לצו‪ ,‬בגינו נרשמה הערה במרשם המקרקעין‪ ,‬היא כי‬</w:t>
        <w:br/>
        <w:t>‫שתי המעליות יופעלו‪ .‬נטען כי הערה בהתאם לצו נרשמה עוד בטרם נרשמה ולו דירה אחת על שם מי‬</w:t>
        <w:br/>
        <w:t>‫מהדיירים‪ .‬לפיכך‪ ,‬לטענתם‪ ,‬כל אחת מן העסקאות שנרשמו כפופות ומחויבות להערה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.2.‬התובעים טוענים עוד כי גם מהוראת סעיף ‪ 23‬לחוק המקרקעין התשכ"ט‪ 19.9 -‬ניתן ללמוד כי על כל‬</w:t>
        <w:br/>
        <w:t>‫בעלי הדירות לשאת בהוצאות ההחזקה של המעלית השנייה‪ ,‬שכן מדובר ברכוש משותף שהיה קיים‬</w:t>
        <w:br/>
        <w:t>‫בעת גמר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.21‬התובעים מדגישים כי רוכשי הדירות רכשו את הדירות כאשר הבניין כבר היה בנוי וקיומן של שתי‬</w:t>
        <w:br/>
        <w:t>‫מעליות היה גלוי וידוע‪ .‬מעבר לכך‪ ,‬נטען כי גם בהסכמי המכר ובהערה במרשם המקרקעין עוגנה‬</w:t>
        <w:br/>
        <w:t>‫ידיעת התובעים בעניין קיום והפעלה של שתי מעליות בבניין שרק אחת מהן תפעל כמעלית שבת‪.‬‬</w:t>
        <w:br/>
        <w:t>‫לטענתם‪ ,‬הדיירים ידעו גם ידעו כי המעליות תופעלנה בכל קומות הבניין‪ .‬בנסיבות אלו‪ ,‬טוענים‬</w:t>
        <w:br/>
        <w:t>‫התובעים‪ ,‬רוכשי הדירות ידעו או צריכים היו לדעת כי בבניין יהיו עלויות קבועות לתחזוקה של שתי‬</w:t>
        <w:br/>
        <w:t>‫מעליות‪ .‬לפיכך‪ ,‬הם אינם יכולים להשתחרר מחובת המימון של מעליות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טוענים התובעים כי סעיפים ‪29‬ז (א)‪( -‬א‪ )1‬לחוק המקרקעין התשכ"ט‪ 19.9-‬אינם מאפשרים‬</w:t>
        <w:br/>
        <w:t>‫הפעלת מעלית שבת לבקשת בעל דירה אחד‪ ,‬אלא אם פועלת המעלית השנייה‪ .‬התובעים מדגישים כי‬</w:t>
        <w:br/>
        <w:t>‫סעיף זה מאפשר את הפעלת מעלית השבת לבקשת דייר אחד בלבד מבעלי הדירות וזאת מן הטעם כי‬</w:t>
        <w:br/>
        <w:t>‫פועלת בבניין מעלית נוספת‪ .‬לטענתם‪ ,‬האיזון שקבע המחוקק הוא רק במצב שבו לדייר שאינו שומר‬</w:t>
        <w:br/>
        <w:t>‫שבת יש מעלית נוספת להשתמש בה‪ ,‬או אז יוכל בעל דירה בודד לדרוש את הפעלת אחת המעליות‬</w:t>
        <w:br/>
        <w:t>‫כמעלית שבת‪ .‬נטען‪ ,‬כי קבלת פרשנות המתייחסת למעלית מותקנת כעניין טכני‪-‬עובדתי ולא כאל‬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‫דרישה להפעיל את מעלית השבת במקביל למעלית הנוספת‪ ,‬עומדת בניגוד לתכלית הסעיף ולהגיונו‬</w:t>
        <w:br/>
        <w:t>‫הפנימי‪.‬‬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 התובעים‪ ,‬החלטת אסיפת הדיירים מהווה שימוש לרעה בזכות הקניין והתקבלה בניגוד לחובת‬</w:t>
        <w:br/>
        <w:t>‫תום הלב החלה על בעל זכות במקרקעין מכוח סעיף ‪ 10‬לחוק המקרקעין‪ -‬התשכ"ט‪.19.9 -‬‬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.31‬בכל הנוגע לסורג‪ ,‬נטען כי זה הותקן בהסכמת הנציגות ובברכתה‪ .‬עוד נטען כי לו אכן‪ ,‬כטענת‬</w:t>
        <w:br/>
        <w:t>‫הנציגות‪ ,‬לא היה בסמכותה של חברת הנציגות‪ ,‬הגב' בן שמואל‪ ,‬לאשר את התקנת הסורג בשם‬</w:t>
        <w:br/>
        <w:t>‫הנתבעת‪ ,‬היה עליה לדווח זאת מידית לתובעים‪ .‬עוד נטען כי החלטת האסיפה הכללית המורה על‬</w:t>
        <w:br/>
        <w:t>‫הסרת הסורג חסרת תוקף‪ ,‬שכן נושא הזה כלל לא נכלל בסדר יומה של האסיפה הכללית‪ .‬עוד נטען כי‬</w:t>
        <w:br/>
        <w:t>‫הסרת הסורג תפגע דווקא בזכויות התובעים שיהיו חשופים למטרדים קשים שיצרו דרי רחוב בקומת‬</w:t>
        <w:br/>
        <w:t>‫המדרגות הסמוכה לדירתם טרם התקנת הסורג‪ ,‬וכלל לא תפגע ביתר בעלי הדירות אשר הוצע כי‬</w:t>
        <w:br/>
        <w:t>‫יקבלו מפתח במימון התובעים‪ ,‬ועל כן לא תפגע כל זכות גישה שלהם‪ .‬לטענת התובעים‪ ,‬כל תכליתה‬</w:t>
        <w:br/>
        <w:t>‫של החלטה זו היא לנגחם באופן סתמי‪.‬‬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.31‬הנתבעת טוענת כי כבר מ מועד הרכישה ידעו התובעים כי בבניין מופעלת מעלית אחת‪ ,‬אך מעולם לא‬</w:t>
        <w:br/>
        <w:t>‫נקטו בהליך משפטי בנושא זה כנגד דיירי הבניין‪ .‬נטען כי החלטת הדיירים מיום ‪ 11.1.13‬אישרה מצב‬</w:t>
        <w:br/>
        <w:t>‫קיים זה‪ ,‬באמצעות החלטת רוב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.32‬הנתבעת טוענת עוד כי הוראות הסכמי הרכישה‪ ,‬כמו גם הוראות התקנון המוסכם‪ ,‬אינן מלמדות על‬</w:t>
        <w:br/>
        <w:t>‫זכות להפעלת שתי מעליות אלא להתקנתן בלבד‪ .‬עוד נטען‪ ,‬כי טענת התובעים לפיה החברה הקבלנית‬</w:t>
        <w:br/>
        <w:t>‫התחייבה להפעיל שתי מעליות‪ ,‬וכי כל יתר הדיירים ידעו או צריכים היו לדעת על כך‪ ,‬סותרת את‬</w:t>
        <w:br/>
        <w:t>‫ההסכמות אליהן הגיעו התובעים והקבלן בהסדר הגישור ביניהם‪ ,‬אשר הותירו את נושא הפעלת‬</w:t>
        <w:br/>
        <w:t>‫המעלית לשיקול דעת הנתבעת‪ .‬נטען כי בכך חזרו בהם למעשה התובעים מהטענה כי לחברה הקבלנית‬</w:t>
        <w:br/>
        <w:t>‫הייתה התחייבות חוזית ביניהם להפעלת שתי 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.33‬לטענת הנתבעת‪ ,‬יש לדחות את טענת התובעים כי לשם החלטה על השבתת המעלית יש צורך בקבלת‬</w:t>
        <w:br/>
        <w:t>‫הסכמתם‪ ,‬שכן המצב הנוהג בבית המשותף‪ ,‬לפחות בשלוש השנים טרם הגשת התביעה‪ ,‬היה כזה בו‬</w:t>
        <w:br/>
        <w:t>‫במעלית היחידה מתוך שתיים אשר פעלו בבניין הותקן מנגנון פיקוד שבת‪ .‬בימות חול פעלה באופן‬</w:t>
        <w:br/>
        <w:t>‫רגיל ובימי שבת וחג פעלה לסירוגין לבקשת רוב בעלי הדירות‪ .‬משכך‪ ,‬נטען‪ ,‬דווקא התובעים הם‬</w:t>
        <w:br/>
        <w:t>‫שמבקשים לשנות את ההסדר שהונהג בשנים האחרונות וקיבל משנה תוקף בהחלטת אסיפת‬</w:t>
        <w:br/>
        <w:t>‫הדיירים‪.‬‬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.30‬עוד טוענת הנתבעת כי המשך הפעלת מעלית אחת איננה בגדר "שינוי זכויות" התובעים‪ ,‬שכן הם לא‬</w:t>
        <w:br/>
        <w:t>‫הוכיחו שמלכתחילה היו זכאים להפעלת שתי מעליות‪ .‬לטענת הנתבעת‪ ,‬מטבע הדברים כל החלטה‬</w:t>
        <w:br/>
        <w:t>‫שמתקבלת בבית המשותף עשייה לקפח את המיעוט‪ ,‬ולפיכך מנגנון ההכרעה נקבע לפי רוב הקולות של‬</w:t>
        <w:br/>
        <w:t>‫בעלי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.32‬הנתבעת טוענת כי בהימנעות מהפעלת מעלית אחת אין משום פגיעה או סתירה להוראות סעיף ‪23‬‬</w:t>
        <w:br/>
        <w:t>‫לחוק המקרקעין התשכ"ט‪ .19.9 -‬לטענתה‪ ,‬ההפך הוא הנכון‪ .‬אם יופעלו שתי מעליות תהיה בכך‬</w:t>
        <w:br/>
        <w:t>‫משום העמסה על קופת הנציגות והדבר יפגע בהחזקת יתר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.3.‬הנתבעת מוסיפה וטוענת כי סעיף ‪(29‬ז) לחוק המקרקעין עוסק במצב בו מותקנות שתי מעליות ומעלה‬</w:t>
        <w:br/>
        <w:t>‫ובאחת מהן הותקן מנגנון פיקוד שבת‪ .‬נטען כי מדובר בשני תנאים עובדתיים מצטברים שרק‬</w:t>
        <w:br/>
        <w:t>‫בהתקיימן תבחן הסיטואציה בגדרו של סעיף זה‪ .‬לטענת הנתבעת‪ ,‬המחוקק ידע לבחור מילותיו‬</w:t>
        <w:br/>
        <w:t>‫בקפידה ולכן הבחין בין המילה "מותקנת" ל‪" -‬מופעלת"‪ .‬המחוקק לא קבע‪ ,‬לטענת הנתבעת‪ ,‬כי אם‬</w:t>
        <w:br/>
        <w:t>‫דייר דרש את הפעלת מנגנון פיקוד השבת אזי יש להפעיל גם את המעלית השנייה‪ ,‬ואף לא התנה את‬</w:t>
        <w:br/>
        <w:t>‫מימוש בחירת הדייר בתנאי מקדמי שבבניין פועלת מעלית נוספת שאינה 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.31‬נטען‪ ,‬כי אין לקבל את טענת התובעים כי מדובר בפגיעה לפי סעיף ‪ 12‬לתקנון המצוי‪ ,‬וכי בעניין זה די‬</w:t>
        <w:br/>
        <w:t>‫בקבלת החלטה של רוב בעלי הדירות‪ .‬הנתבעת מדגישה כי לתובעים עצמם מעולם לא הייתה זכות‬</w:t>
        <w:br/>
        <w:t>‫מוקנית ליהנות משתי מעליות‪ ,‬ודווקא הם‪ ,‬כמיעוט‪ ,‬מבקשים לכוף את נוחותם על הרוב ולשנות מצב‬</w:t>
        <w:br/>
        <w:t>‫קיים‪.‬‬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טוענת הנתבעת כי השימוש אותו מבקשים התובעים לעשות אינו "שימוש סביר" שכן הוא ישית‬</w:t>
        <w:br/>
        <w:t>‫על הדיירים עלות קבועה ונכבדה בסכומים לא מבוטלים (לטענת הנתבעת כ‪ ₪ 2111-‬בחודש)‪ ,‬בתוספת‬</w:t>
        <w:br/>
        <w:t>‫בדיקות בטיחות וחשמל‪ ,‬וזאת כאשר הרוב המוחץ אינו מעוניין בכך‪ .‬במצב דברים זה נטען כי דווקא‬</w:t>
        <w:br/>
        <w:t>‫השימוש במעלית השנייה הוא שמצריך את הסכמת כל הדיירים על פי סעיף ‪(12‬ב) לתקנון המצוי‪ ,‬שכן‬</w:t>
        <w:br/>
        <w:t>‫הוא מבקש להשית תשלומים חדשים שלא פורטו בפרק ו' לחוק‪ .‬למצער‪ ,‬נטען‪ ,‬על התובעים להציג רוב‬</w:t>
        <w:br/>
        <w:t>‫מינימלי של ‪ 2/3‬מקרב בעלי הדירות התומכים בפתיחת המעלית הנוספת‪ ,‬בהתאם לסעיף ‪ 29‬ו' לחוק‬</w:t>
        <w:br/>
        <w:t>‫המקרקעין התשכ"ט‪.19.9 -‬‬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.39‬הנתבעת טוענת כי אף לו תתקבל התביעה‪ ,‬אין לחייבה לשפות את התובעת בעלויות הפעלת המעלית‬</w:t>
        <w:br/>
        <w:t>‫בתקופת הביניים ועד להכרעה בהליך‪ ,‬וזאת משום שהתובעת לקחה זאת על עצמה והנתבעת מעולם‬</w:t>
        <w:br/>
        <w:t>‫לא התחייבה לשפות אותה במצב דברים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.01‬בהקשר לסורג טוענת הנתבעת כי התובעים עשו דין לעצמם והציבו סורג ברזל נעול במפתח על חשבון‬</w:t>
        <w:br/>
        <w:t>‫חדר המדרגות המשותף המוביל ליציאה לגג הבניין וגם מצלמה על קיר הבניין המתעדת את העוברים‬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‫והשבים‪ ,‬וזאת מבלי לקבל את הסכמת הרוב הנדרש לפי חוק המקרקעין‪ .‬לטענתה‪ ,‬התובעים השתלטו‬</w:t>
        <w:br/>
        <w:t>‫על שטח זה ברכוש המשותף ואף מציבים שם חפצים‪ .‬הנתבעת טוענת כי נציגתה חתמה על אישור‬</w:t>
        <w:br/>
        <w:t>‫להתקנת הסורג רק משום חששה מהתובע‪ ,‬וכבר הודיעה בעבר על ביטול חתימתה‪ .‬ממילא‪ ,‬כך נטען‪,‬‬</w:t>
        <w:br/>
        <w:t>‫אין די בהסכמת הנציגות אלא נדרשת הסכמת כלל הדיירים לפעולה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.01‬סעיף ‪ 12‬לתקנון המצוי‪ ,‬הממוקם בתוספת חוק המקרקעין התשכ"ט‪( 19.9 -‬להלן‪" :‬החוק")‪ ,‬קובע‬</w:t>
        <w:br/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החלטות האסיפה הכללית יתקבלו ברוב דעות‪.‬‬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החלטה המטילה על בעל דירה חובות או תשלומים מסוג או שיעור שלא‬</w:t>
        <w:br/>
        <w:t>‫פורשו בפרק ו' לחוק המקרקעין‪ ,‬תשכ"ט‪ ,/151 -‬או בתקנון זה‪ ,‬או המשנה‬</w:t>
        <w:br/>
        <w:t>‫את זכויותיו‪ ,‬לא יהיה לה תוקף לגבי אותו בעל דירה אלא אם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.02‬בדומה‪ ,‬ביחס לשינוי התקנון‪ ,‬קובע סעיף ‪(.2‬א) לחוק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בעלי הדירות רשאים לערוך תקנון ולשנות את הוראותיו ברוב של בעלי‬</w:t>
        <w:br/>
        <w:t>‫הדירות ששני שלישים של הרכוש המשותף צמודים לדירותיהם‪ ,‬אולם אין‬</w:t>
        <w:br/>
        <w:t>‫לקבוע או לשנות בתקנון זכויות של בעלי דירות או להטיל עליהם חובות או‬</w:t>
        <w:br/>
        <w:t>‫תשלומים מסוג או בשיעור שלא פורשו בחוק זה אלא בהסכמתם‪ ,‬ואין‬</w:t>
        <w:br/>
        <w:t>‫לקבוע הצמדה של חלק מסויים מהרכוש המשותף לדירה פלונית אלא‬</w:t>
        <w:br/>
        <w:t>‫בהסכמת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.03‬הוראות אלו מלמדות לכאורה כי נדרשת הסכמת כל בעלי הדירות לכל התקנת מתקן או מערכת‬</w:t>
        <w:br/>
        <w:t>‫משמעותית חדשה ברכוש המשותף‪ ,‬לכל הצמדה ושימוש ייחודי ברכוש המשותף‪ ,‬ואף לכל ניתוק של‬</w:t>
        <w:br/>
        <w:t>‫מערכת משמעותית המשרתת את כל בעלי הדירות‪ .‬דא עקא‪ ,‬כי המחוקק מצא לנכון‪ ,‬במקרים‬</w:t>
        <w:br/>
        <w:t>‫מסוימים‪ ,‬למנוע מצב בו מיעוט קטן מקרב בעלי הדירות יוכל למנוע מהרוב לקבל החלטות לרווחתם‬</w:t>
        <w:br/>
        <w:t>‫ולנוחיותם‪ .‬לפיכך‪ ,‬נקבע למשל בסעיף ‪(11‬ב) לחוק כי די ברוב של שלושת רבעי מבעלי הדירות אשר‬</w:t>
        <w:br/>
        <w:t>‫שני שליש מהרכוש המשותף צמוד לדירותיהם על מנת לקבל החלטה בדבר הרחבת דירה אל תחומי‬</w:t>
        <w:br/>
        <w:t>‫הרכוש המשותף‪ .‬כך למשל נקבע גם כי לשם התקנת מעלית די בהחלטה באסיפה הכללית המתקבלת‬</w:t>
        <w:br/>
        <w:t>‫ברוב של שני שליש מבעלי הדירות (ראה סעיף ‪( 29‬ו)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.00‬באופן דומה‪ ,‬בכל הנוגע להפעלת מעלית שבת נקבע בסעיף ‪ 29‬ז' לחוק כלל מיוחד‪ ,‬המסייג את‬</w:t>
        <w:br/>
        <w:t>‫הקביעה הכללית שבסעיף ‪(.2‬א) ו‪ 12-‬לתקנון המצוי‪-‬‬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בבית משותף שבו דירות המשמשות למגורים‪ ,‬כולן או חלקן‪ ,‬ושבו‬</w:t>
        <w:br/>
        <w:t>‫מותקנת יותר ממעלית אחת ובאחת המעליות הותקן מנגנון פיקוד שבת‪,‬‬</w:t>
        <w:br/>
        <w:t>‫רשאי כל בעל דירה לדרוש כי המעלית שבה הותקן המנגנון תופעל כמעלית‬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‫שבת; דרש בעל דירה כאמור‪ ,‬תופעל המעלית כמעלית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‫(א‪ )/‬בבית משותף כאמור בסעיף קטן (א)‪ ,‬שמותקנת בו מעלית אחת או‬</w:t>
        <w:br/>
        <w:t>‫יותר ולא הותקן באחת המעליות‪ ,‬לפי העניין‪ ,‬מנגנון פיקוד שבת‪ ,‬רשאים‬</w:t>
        <w:br/>
        <w:t>‫רוב בעלי הדירות להחליט על התקנת מנגנון פיקוד שבת‪ ,‬וכן על הפעלת‬</w:t>
        <w:br/>
        <w:t>‫המעלית או אחת המעליות‪ ,‬לפי העניין‪ ,‬כמעלית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שר המשפטים יקבע את זמני הפעלת מעלית שבת בהתחשב‪ ,‬בין‬</w:t>
        <w:br/>
        <w:t>‫השאר‪ ,‬במספר האנשים הדורשים את הפעלתה ובצורכיהם‪.‬‬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על אף האמור בסעיף קטן (ב)‪ ,‬רשאים כל בעלי הדירות בבית המשותף‬</w:t>
        <w:br/>
        <w:t>‫להחליט על הפעלת מעלית שבת בשעות מסוימות‪.‬‬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.02‬נמצאנו למדים‪ ,‬כי שעה שלא קיימות הוראות חוק מפורשות המאפשרות פגיעה בזכויותיו או בקניינו‬</w:t>
        <w:br/>
        <w:t>‫של הפרט ברוב הפחות מכלל בעלי הדירות‪ ,‬יש לקבל החלטה מסוג זה רק בהסכמת כל בעלי הדירות‪ ,‬או‬</w:t>
        <w:br/>
        <w:t>‫לחלופין הסכמת מי שההחלטה עשויה לפגוע בזכויותיו‪.‬‬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.0.‬במקרה הנדון המדובר כאמור‪ ,‬בבית הרשום כבית משותף ולו תקנון מוסכם‪ .‬אמנם ההליך החל טרם‬</w:t>
        <w:br/>
        <w:t>‫רישומו כבית משותף‪ ,‬אולם במהלך ניהולו נרשם הבית‪ ,‬לרבות‪ ,‬כאמור‪ ,‬התקנון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.01‬בכל הנוגע למעלית‪ ,‬כמו גם להפעלתה כמעלית שבת‪ ,‬קובע התקנון המוסכם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‫"(ב)‪ .‬מעלית אחת מבין שתי המעליות שבכל כניסה בבניין תופעל כ"מעלית שבת"‪ .‬מעלית בכניסה‬</w:t>
        <w:br/>
        <w:t>‫א' תתוכנת כך שבימי שבת וחג היא לא תגיע לקומה העליונה האחרונה‪ ,‬הקומה בה מצויה יחידה‬</w:t>
        <w:br/>
        <w:t>‫‪ ,/100/4‬באם יתאפשר הדבר"‪.‬‬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לבעלי יחידה ‪ /100/4‬הזכות לדרוש מחברת המעליות שתתקין ותתחזק את המעליות בבית‬</w:t>
        <w:br/>
        <w:t>‫המשותף לתכנת את המעלית באופן שבעלי יחידה ‪ /100/4‬יוכלו להפעיל את המעלית באמצעות‬</w:t>
        <w:br/>
        <w:t>‫מפתח מתוך המעלית‪ ,‬באופן שהמעלית תוכל לעצור ולהיפתח בקומה בה מצויה יחידה ‪ /100/4‬וכך‬</w:t>
        <w:br/>
        <w:t>‫לאפשר להם גישה בלעדית באמצעות המעלית ליחידה בה מצויה יחידתם"‪.‬‬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‫(להלן‪ ,‬ולמען הנוחות יכונו הוראות אלו ‪" :‬הוראות המעלית")‬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.03‬הנה כי כן‪ ,‬התקנון המוס כם עיגן בראש ובראשונה את זכאותם של בעלי הדירות להפעיל "באחת‬</w:t>
        <w:br/>
        <w:t>‫המעליות שבכל כניסה" מעלית שבת‪ .‬במצב דברים זה‪ ,‬בו הוראה בדבר הפעלתה של מעלית שבת באחת‬</w:t>
        <w:br/>
        <w:t>‫המעליות מעוגנת בתקנון‪ ,‬הרי שלא נדרשת בקשה מיוחדת של בעל דירה‪ ,‬קל וחומר שלא רוב מבין בעלי‬</w:t>
        <w:br/>
        <w:t>‫הדירות‪ ,‬לשם קבלת החלטה על הפעלת מעלית השבת באחת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.09‬כמו כן מעגן התקנון המוסכם זכויות ייחודיות‪ ,‬בכל הנוגע למעליות‪ ,‬לבעל יחידה 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.21‬כיצד יש לפרש זכויות אלו המעוגנות בתקנון המוסכם?‬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אף מעמדו המעין "חוקתי"‪ ,‬התקנון גם נתפש כחוזה‪ ,‬או למצער‪ ,‬כמוסד משפטי עליו חלים דיני‬</w:t>
        <w:br/>
        <w:t>‫החוזים‪ .‬בע"א ‪ 2103/9.‬נחמיה גלמן נ' הררי רפול עזרא‪ ,‬פ"ד נד(‪ ,339 ,)3‬נקבע כי תקנון הבית‬</w:t>
        <w:br/>
        <w:t>‫המשותף הינו בגדר הסכם בין הצדדים‪ ,‬וככזה‪ ,‬מלאכת פרשנותו היא כמלאכת פרשנותו של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.22‬כאשר עסקינן בפרשנותו של חוזה‪ ,‬עלינו לתת את הדעת הן ללשון החוזה והן לנסיבות כריתתו‬</w:t>
        <w:br/>
        <w:t>‫ולאומד הדעת הסובייקטיבי המשותף של הצדדים לחוזה‪" :‬אומד דעת זה הוא המטרות‪ ,‬היעדים‪,‬‬</w:t>
        <w:br/>
        <w:t>‫האינטרסים‪ ,‬והתכנית אשר הצדדים ביקשו במשותף להגשים‪ .‬על אומד הדעת למד הפרשן מלשון‬</w:t>
        <w:br/>
        <w:t>‫החוזה ומהנסיבות החיצוניות לו‪ .‬שני מקורות אלה 'קבילים' הם‪ .‬בעזרתם מגבש הפרשן את אומד‬</w:t>
        <w:br/>
        <w:t>‫דעתם המשותף של הצדדים" (דברי המשנה לנשיא (כתוארו אז) השופט ברק‪ ,‬ע"א ‪ 0.23/93‬מדינת‬</w:t>
        <w:br/>
        <w:t>‫ישראל נ' אפרופים שיכון וייזום (‪ )/11/‬בע"מ‪ ,‬פ"ד מט(‪ ,)1992( 2.2 )2‬בעמוד ‪ -311‬להלן‪" :‬עניין‬</w:t>
        <w:br/>
        <w:t>‫אפרופים")‪ .‬הלכה זו נתאשררה לאחר דיון בהרכב מורחב בדנ"א ‪ 2102/12‬ארגון מגדלי הירקות‬</w:t>
        <w:br/>
        <w:t>‫אגודה חקלאית שיתופית בע"מ נ' מדינת ישראל‪ ,‬פ"ד סא (‪( 211. ,1 )2‬להלן‪" :‬ארגון מגדלי ירקות")‪.‬‬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.23‬לאחר שנפסקו ההלכות בעניין אפרופים וארגון מגדלי הירקות לעיל‪ ,‬נחקק תיקון מס' ‪ 2‬לחוק‬</w:t>
        <w:br/>
        <w:t>‫החוזים (חלק כללי)‪ ,‬התשל"ג‪( 1913 -‬להלן‪" :‬חוק החוזים")‪ .‬הוראת סעיף ‪(22‬א) לחוק החוזים קובעת‬</w:t>
        <w:br/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‫"חוזה יפורש לפי אומד דעתם של הצדדים‪ ,‬כפי שהוא משתמע מתוך החוזה ומנסיבות העניין‪ ,‬ואולם‬</w:t>
        <w:br/>
        <w:t>‫אם אומד דעתם של הצדדים משתמע במפורש מלשון 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.20‬בפסק דינו של בית המשפט העליון ברע"א ‪ 39.1/11‬המוסד לביטוח לאומי נ' סהר חברה לתביעות‬</w:t>
        <w:br/>
        <w:t>‫בע"מ (פורסם ב"נבו")‪ ,‬נדון תיקון מס' ‪ 2‬לעיל‪ ,‬כאשר על רקע בחינת ההלכה הפסוקה‪ ,‬הגיע בית‬</w:t>
        <w:br/>
        <w:t>‫המשפט למסקנה כי בהליך פרשנות החוזה‪ ,‬ביקש המחוקק ליתן משקל משמעותי ללשונו‪-‬‬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‫"‪...‬עד כאן באשר לתכליתו הסובייקטיבית של סעיף ‪(26‬א) המתוקן‪ .‬כפי שראינו‪ ,‬תכלית‬</w:t>
        <w:br/>
        <w:t>‫זו מצביעה בבירור על כך שהפירוש הנכון לסעיף המתוקן הוא כדלקמן‪ :‬חוזה יפורש תוך‬</w:t>
        <w:br/>
        <w:t>‫בחינה מקבילה ומשותפת של לשון החוזה ושל נסיבות העניין‪ ,‬בכפוף לחזקה פרשנית –‬</w:t>
        <w:br/>
        <w:t>‫ניתנת לסתירה – שלפיה פרשנות החוזה היא זו התואמת את פשט הלשון‪ ,‬דהיינו‪ :‬את‬</w:t>
        <w:br/>
        <w:t>‫המשמעות הפשוטה‪ ,‬הרגילה והטבעית של הכתוב‪ .‬החזקה ניתנת לסתירה במקרים‬</w:t>
        <w:br/>
        <w:t>‫שבהם למד בית המשפט‪ ,‬מתוך הנסיבות‪ ,‬כי הלשון אינה פשוטה וברורה כפי שנחזתה‬</w:t>
        <w:br/>
        <w:t>‫להיות במבט ראשון; וכי למעשה – עשויה היא להתפרש בדרכים אחרות מאלה שנראו‬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‫ברורות בתחילת הדרך הפרשנית‪ .‬ודוקו‪ :‬קיומה של החזקה מבטא את משקלה החשוב‬</w:t>
        <w:br/>
        <w:t>‫והמשמעותי של לשון החוזה; לעומת זאת‪ ,‬היותה ניתנת לסתירה משקפת את העובדה‬</w:t>
        <w:br/>
        <w:t>‫כי משקלה של הלשון‪ ,‬חרף חשיבותה‪ ,‬אינו מכריע או 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.22‬נוכח המקום המרכזי השמור ללשון החוזה בהליך הפרשני נפסק עוד כי "ככל שלשון החוזה ברורה‬</w:t>
        <w:br/>
        <w:t>‫יותר‪ ,‬כן תידרשנה ראיות‪-‬חוץ בעלות משקל כבד יחסית כדי לגבור על הפירוש הנדרש ממנה‬</w:t>
        <w:br/>
        <w:t>‫לכאורה‪ ...‬מישקלן הכולל של ראיות‪-‬החוץ חייב שיהא רב למדי עד שיעלה בידיהן לגבור על הלשון‬</w:t>
        <w:br/>
        <w:t>‫הברורה" (ארגון מגדלי ירקות‪ ,‬פסק דינו של השופט חשין בעמ' ‪.)23-22‬‬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.2.‬נראה‪ ,‬אם כן‪ ,‬כי תיקון מספר ‪ 2‬לעיל לא הביא‪ ,‬ככלל‪ ,‬לשינוי בהלכות פרשנות חוזים‪ ,‬במובן זה‬</w:t>
        <w:br/>
        <w:t>‫שהשיטה הפרשנית שהונהגה בעניין אפרופים ובעניין מגדלי הירקות עודנה עומדת על תילה‪ .‬יחד עם‬</w:t>
        <w:br/>
        <w:t>‫זאת‪ ,‬לאור תיקון מס' ‪ ,2‬יש ליתן‪ ,‬לכל הפחות‪ ,‬מקום משמעותי ללשון החוזה במסגרת תהליך‬</w:t>
        <w:br/>
        <w:t>‫הפרשנות (ראה דיון מקיף שנערך בנושא במסגרת פסק דינו של בית המשפט העליון בע"א ‪,3390/11‬‬</w:t>
        <w:br/>
        <w:t>‫דלק‪ -‬חברת הדלק הישראלית בע"מ נ' ניר בן‪-‬שלום (פורסם בתקדין‪ .‬ניתן ביום ‪.)....13‬‬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.21‬מן הכלל אל הפרט‪ .‬וראשית‪ -‬כיצד יש לפרש את "הרואות המעלית" בתקנון המוסכם שלפנינו?‬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.23‬אפתח‪ ,‬כפי שמנחה הפסיקה‪ ,‬בלשון ההוראות‪.‬‬</w:t>
        <w:br/>
        <w:t>‫"( ב)‪ .‬מעלית אחת מבין שתי המעליות שבכל כניסה בבניין תופעל כ"מעלית שבת"‪ .‬מעלית בכניסה‬</w:t>
        <w:br/>
        <w:t>‫א' תתוכנת כך שבימי שבת וחג היא לא תגיע לקומה העליונה האחרונה‪ ,‬הקומה בה מצויה יחידה‬</w:t>
        <w:br/>
        <w:t>‫‪ ,/100/4‬באם יתאפשר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.29‬הנה כי כן‪ ,‬נראה כי לשון ההוראה פשוטה דיה ואינה מותירה מקום לפרשנויות שונות או סותרות‪.‬‬</w:t>
        <w:br/>
        <w:t>‫סעיף זה מדבר בתחילתו על הפעלת מעלית שבת באחת המעליות שבכל כניסה‪ ,‬ובבד בבד‪ ,‬המשכו של‬</w:t>
        <w:br/>
        <w:t>‫אותו סעיף ממש קובע כי מעלית א' תתוכנת כך שבימי שבת וחג לא תגיע לקומה בה מצויה דירת‬</w:t>
        <w:br/>
        <w:t>‫אפוטה‪ .‬נראה כי לא בכדי מופיעים שני המשפטים יחד באותה הפסקה ובשניהם התייחסות לשבת‪.‬‬</w:t>
        <w:br/>
        <w:t>‫בנסיבות אלו מחייבת הפרשנות הלשונית לקבוע כי אותה מעלית אשר תופעל כמעלית שבת‪ ,‬היא זו‬</w:t>
        <w:br/>
        <w:t>‫אשר תתוכנת כך שבימי שבת וחג לא תגיע לקומת דירת אפוטה‪ .‬אמנם‪ ,‬במשפט השני בפסקה לא צוין‬</w:t>
        <w:br/>
        <w:t>‫כי "מעלית השבת תתוכנת"‪ ,‬אולם כל פרשנות אחרת אינה תואמת את מידת ההיגיון‪ .‬את הסיבה‬</w:t>
        <w:br/>
        <w:t>‫לשמה ניתנת האפשרות כי בימי שבת וחג לא תגיע המעלית לקומת דירת אפוטה‪ ,‬ודאי שיש לקשור‬</w:t>
        <w:br/>
        <w:t>‫להפעלתה של מעלית זו כמעלית שבת‪ ,‬שכן אחרת לא ברור מה הטעם שמעלית זו לא תגיע לדירת‬</w:t>
        <w:br/>
        <w:t>‫אפוטה‪ .‬עולה אם כן‪ ,‬כי הפרשנות הלשונית תומכת בכך כי לאפוטה‪ ,‬כבעל דירה ‪ ,11‬ניתנה בתקנון‬</w:t>
        <w:br/>
        <w:t>‫המוסכם האפשרות‪ ,‬ככל שהדבר אפשרי (ואף אחד מן הצדדים לא טען אחרת) שמעלית השבת‬</w:t>
        <w:br/>
        <w:t>‫תתוכנת כך שלא תגיע לקומת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‫‪(" ..1‬ג) לבעלי יחידה ‪ /100/4‬הזכות לדרוש מחברת המעליות שתתקין ותתחזק את המעליות בבית‬</w:t>
        <w:br/>
        <w:t>‫המשותף לתכנת את המעלית באופן שבעלי יחידה ‪ /100/4‬יוכלו להפעיל את המעלית באמצעות‬</w:t>
        <w:br/>
        <w:t>‫מפתח מתוך המעלית‪ ,‬באופן שהמעלית תוכל לעצור ולהיפתח בקומה בה מצויה יחידה ‪ /100/4‬וכך‬</w:t>
        <w:br/>
        <w:t>‫לאפשר להם גישה בלעדית באמצעות המעלית ליחידה בה מצויה יחידתם"‬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..1‬המחלוקת בנוגע לסעיף זה נעוצה בפרשנות המונח "לתכנת את המעלית"‪ -‬היינו האם לאפוטה הזכות‬</w:t>
        <w:br/>
        <w:t>‫לתכנת את מעלית השבת כך שתוכל להגיע לדירתם באמצעות מפתח מתוך המעלית או שמא מדובר‬</w:t>
        <w:br/>
        <w:t>‫בזכות הקיימת להם ביחס למעלית השנייה? פרשנות לשונית מלמדת כי הזכות שניתנה לאפוטה היא‬</w:t>
        <w:br/>
        <w:t>‫ביחס למעלית אחת בלבד‪ -‬זאת ניתן ללמוד מן ההבחנה ברישא להוראה המדברת על תחזוק‬</w:t>
        <w:br/>
        <w:t>‫"המעליות" (ברבים)‪ ,‬לעומתה תכנות וההפעלה באמצעות מפתח המתייחסת ל"מעלית" (ביחיד)‪.‬‬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..2‬למקרא שתי ההוראות יחד ובשים לב להפרדה ביניהן‪ ,‬נראה כי כל אחד מהסעיפים דן במעלית אחרת‪.‬‬</w:t>
        <w:br/>
        <w:t>‫כך‪ ,‬בעוד שההוראה הראשונה מתייחסת למעלית השבת‪ ,‬ההוראה השנייה מתייחסת למעלית השנייה‪.‬‬</w:t>
        <w:br/>
        <w:t>‫היות שמובן כי ההוראה הראשונה דנה במעלית השבת‪ ,‬לו נפרש את ההוראה השנייה ככזו הדנה גם‬</w:t>
        <w:br/>
        <w:t>‫היא במעלית השבת‪ ,‬נמצא סתירה בין ההוראות‪ :‬אם לאפוטה קיימת זכות כי המעלית תתוכנת כך‬</w:t>
        <w:br/>
        <w:t>‫שכלל לא תגיע לקומת דירתם‪ ,‬מדוע נדרש מהם מנגנון מפתח לדירתם שלהם? לשון אחר‪ -‬אם ממילא‬</w:t>
        <w:br/>
        <w:t>‫המעלית לא מגיעה לדירתם במה יעזור מנגנון המפתח? מכאן יש ללמוד כי מדובר בשתי הוראות אשר‬</w:t>
        <w:br/>
        <w:t>‫כל אחת מהן מתייחסת למעלית אחרת‪ -‬בעוד שההוראה הראשונה מתייחסת למעלית השבת ומעגנת‬</w:t>
        <w:br/>
        <w:t>‫אפשרות כי זו כלל לא תגיע לדירת אפוטה‪ ,‬ההוראה השנייה מתייחסת למעלית השנייה וקובעת כי זו‬</w:t>
        <w:br/>
        <w:t>‫תגיע לדירת אפוטה‪ ,‬וכי לאפוטה הזכות להפעילה בקומת דירתו באמצעות מנגנון מפתח‪.‬‬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..3‬מעבר לכך‪ ,‬אין זה סביר לאפשר לבעלי יחדיה ‪ 11‬להפעיל מנגנון מפתח במעלית השבת‪ ,‬שכן כל פעולה‬</w:t>
        <w:br/>
        <w:t>‫כזו עשויה לפגום בכשרותה של מעלית השבת‪.‬‬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..0‬בהליך שמיעת הראיות לפני‪ ,‬לא הגישה הנציגות כל תצהיר ולא העידה כל עד היכול לשפוך אור על‬</w:t>
        <w:br/>
        <w:t>‫נסיבות ניסוח התקנון כפי שנרשם‪ .‬מנגד‪ ,‬העיד התובע ‪ 1‬בתצהיר עדותו הראשית על נסיבות אלו‬</w:t>
        <w:br/>
        <w:t>‫בהסבירו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...‬ברור שהכוונה היא שהמעלית העולה לקומה שלנו בעזרת המפתח אינה מעלית השבת‪ ,‬שכן‬</w:t>
        <w:br/>
        <w:t>‫אחרת הדבר עלול לאפשר לנו לשבש את פעילותה של מעלית השבת (דבר שלאף אחד אין ולא היה‬</w:t>
        <w:br/>
        <w:t>‫עניין בו)" (ראה בסעיף ‪ 1‬לתצהיר עדותו הראשית)‪ .‬הסבר זה שנתן התובע ‪ 1‬בעדותו הראשית לא‬</w:t>
        <w:br/>
        <w:t>‫הופרך או נסתר בחקירתו הנגדית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..2‬יש לציין כי אפוטה בעדותו התייחס לסעיף ‪19‬ג' להסכמי המכר בינו לבין חברת גוש ביחס ליחידה ‪,11‬‬</w:t>
        <w:br/>
        <w:t>‫ובין אשתו‪ ,‬התובעת ‪ 2‬לחברת גוש‪( ,‬נספח ‪ 1‬לתצהירו) ביחס ליחידה ‪ ,13‬אולם אין בכך כל רבותא שכן‬</w:t>
        <w:br/>
        <w:t>‫סעיף ‪19‬ג' להסכם‪ ,‬בשינויים קלים שאינם מעניינינו‪ ,‬הועתק לתקנון המסוכם – ואלו הן "הוראות‬</w:t>
        <w:br/>
        <w:t>‫המעלית"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...‬מעבר לאפוטה‪ ,‬לא העיד כאמור כל עד נוסף על נסיבות עיגון סעיף ‪19‬ג' בהסכמי המכר ומאוחר יותר‬</w:t>
        <w:br/>
        <w:t>‫בתקנון המוסכם לפיכך‪ ,‬נסיבות העניין והראיות שהוצגו בהליך לא הובילו לסתירה של הפרשנות‬</w:t>
        <w:br/>
        <w:t>‫העולה למפשט הלשון‪ ,‬ואף יתרה מכך‪ -‬חיזקו פרשנות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..1‬התוצאה היא‪ ,‬אם כן‪ ,‬כי בתקנון המוסכם עוגנה זכותו של בעל יחידה ‪ ,11‬ובעניינינו אפוטה‪ ,‬כי מעלית‬</w:t>
        <w:br/>
        <w:t>‫השבת לא תגיע לדירתו ובמקביל כי המעלית השנייה תגיע לקומת דירתו באמצעות מנגנון מפתח‪.‬‬</w:t>
        <w:br/>
        <w:t>‫הדבר מלמד כי כל עוד מופעלת מעלית השבת באחת המעליות‪ ,‬תפעלנה שתי המעליות הקיימות‪ .‬על‬</w:t>
        <w:br/>
        <w:t>‫רקע נסיבות אלו יש לבחון עתה האם החלטת האסיפה הכללית של בעלי הדירות בדבר השבתת אחת‬</w:t>
        <w:br/>
        <w:t>‫המעליות ניתנה כדין או שמא יש בה כדי לפגוע בזכויות התובעים באופן בו לא ניתן לקבלה ללא‬</w:t>
        <w:br/>
        <w:t>‫הסכמתם?‬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..3‬סבורני כי בהיבט זה הדין 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..9‬ראשית‪ ,‬חזקה היא כי בכל המפרטים אשר צורפו להסכמי המכר הובהר לרוכשי הדירות בבית‬</w:t>
        <w:br/>
        <w:t>‫המשותף כי תהיינה ‪ 2‬מעליות בבית המשותף‪ .‬התובעים‪ ,‬מצדם‪ ,‬הציגו את הסכם המכר והמפרט עליו‬</w:t>
        <w:br/>
        <w:t>‫חתמו (נספח ‪ 1‬לתצהיר אפוטה) ואף את המפרט של רוכשת דירה נוספת בבניין‪ ,‬אסוייד‪ .‬מנגד‪,‬‬</w:t>
        <w:br/>
        <w:t>‫הנציגות לא הפריכה טענה זו ולא הציגה ולו הסכם מכר או מפרט אחד של מי מבעלי הדירות בו לא‬</w:t>
        <w:br/>
        <w:t>‫רשום כי תהיינה בבית המשותף שתי 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.11‬שנית‪ ,‬מטבע הדברים‪ ,‬הוראות התקנון המוסכם הן המחייבות את כל בעלי הדירות‪ ,‬גם אלו אשר נעשו‬</w:t>
        <w:br/>
        <w:t>‫בעלי דירות לאחר רישומו‪ .‬בהחלטה להפעיל את אחת המעליות כמעלית שבת ובמקביל‪ -‬להשבית את‬</w:t>
        <w:br/>
        <w:t>‫המעלית האחת‪ ,‬נפגעת זכותו של אפוטה‪ .‬במצב דברים זה נמנעת ממנו היכולת להגיע למעלית דירתו‬</w:t>
        <w:br/>
        <w:t>‫באמצעות מנגנון מפתח במקביל לזכותו כי מעלית השבת לא תגיע לקומת דירתו‪ .‬לפיכך‪ ,‬צודקים‬</w:t>
        <w:br/>
        <w:t>‫התובעים בטענתם כי לשם קבלת החלטה מסוג זה היה צורך‪ ,‬לכל הפחות‪ ,‬בקבלת הסכמת בעלי‬</w:t>
        <w:br/>
        <w:t>‫יחידה ‪ -11‬הוא אפוטה‪ -‬וזו‪ ,‬כידוע‪ ,‬אינה בנמצא‪.‬‬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.11‬ויודגש‪ -‬אין חולק כי במקרה הנדון די בהחלטת רוב כדי להפעיל את מעלית השבת ונראה שגם‬</w:t>
        <w:br/>
        <w:t>‫התובעים כבר לא חולקים על כך‪ .‬רוב כאמור אכן אישר את הפעלת המעלית כמעלית שבת בהחלטת‬</w:t>
        <w:br/>
        <w:t>‫האסיפה הכללית מיום ‪ .11.1.13‬דא עקא‪ ,‬כי היות שכבר בהסכמי המכר ובמפרט צוין כי יהיו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‫מעליות בבית המשותף‪ ,‬ובשים לב להוראות התקנון המוסכם המלמד גם הוא על הפעלתן המקבילה‬</w:t>
        <w:br/>
        <w:t>‫כאמור‪ ,‬אין רשאים רוב בעלי הדירות באסיפה הכללית להחליט על השבתת אחת המעליות‪ ,‬ללא‬</w:t>
        <w:br/>
        <w:t>‫קבלת הסכמת הצד הנפגע‪.‬‬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.12‬ודוק‪ -‬אף אם לא היו הוראות התקנון המוסכם בנמצא‪ ,‬נראה כי די בכך שכל בעלי הדירות ידעו על‬</w:t>
        <w:br/>
        <w:t>‫רכישת דירה בבניין בו מותקנות ‪ 2‬מעליות‪ ,‬והדבר אף הופיע במפרט להסכמי המכר‪ ,‬כדי ללמד כי‬</w:t>
        <w:br/>
        <w:t>‫מעליות אלו יופעלו‪ .‬אין בידי לקבל את הפרשנות המוצעת על ידי הנתבעת לפיה עצם קיומן של שתי‬</w:t>
        <w:br/>
        <w:t>‫מעליות איננו מלמד על החובה להפעילן‪ .‬ברי כי מעליות אלו לא נועדו לקישוט הבית‪ ,‬כי אם מדובר‬</w:t>
        <w:br/>
        <w:t>‫במתקנים שנועדו לשימוש ורווחת בעלי הדירות‪ .‬לפיכך מהעובדה שבהסכמי המכר ובמפרט הובהר‬</w:t>
        <w:br/>
        <w:t>‫מראש כי יותקנו שתי מעליות אין אלא ללמוד כי אלו גם יופעלו וישמשו את בעלי הדירות‪ .‬על כן‪ ,‬לא‬</w:t>
        <w:br/>
        <w:t>‫יתכן כי רוב בעלי הדירות יימנעו את השימוש באחת המעליות ללא הסכמת יתר בעלי הדירות‬</w:t>
        <w:br/>
        <w:t>‫העלולים להיפגע מכך‪ .‬כך למשל‪ ,‬יש להניח כי ככלל‪ ,‬לבעלי דירות בקומות תחתונות נחוצה פחות‬</w:t>
        <w:br/>
        <w:t>‫מעלית מאשר אלו בקומות העליונות‪ .‬במצב דברים בו הראשונים רבים יותר‪ ,‬כלום יעלה על הדעת כי‬</w:t>
        <w:br/>
        <w:t>‫רוב זה יקבע כי יש להשבית מעלית‪ ,‬ובכך לפגוע ביכולתם של בעלי הדירות העליונות להגיע לדירתם?‬</w:t>
        <w:br/>
        <w:t>‫הדבר נראה בלתי סביר בעליל ממש כפי שלא ייתכן כי רוב בעלי הדירות יחליט כי הוא מעוניין‬</w:t>
        <w:br/>
        <w:t>‫בהפסקת החשמל ברכוש המשותף‪ ,‬או בהפסקת מערכת חימום המים המרכזית‪ .‬נראה כי מדובר‬</w:t>
        <w:br/>
        <w:t>‫במקרה מובהק של עריצות הרוב שיש לדחותו מכל וכל‪.‬‬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בעלי הדירות היה לתת את הדעת לנושא הפעלת שתי מעליות עוד בשלב בו רכשו את דירותיהם‪,‬‬</w:t>
        <w:br/>
        <w:t>‫שכן כאמור‪ ,‬דבר קיומן הופיעה כבר בהסכמי המכר ובמפרט‪ .‬הוצאות ניהול והחזקת הרכוש‬</w:t>
        <w:br/>
        <w:t>‫המשותף‪ ,‬שמחובתם לשאת בהן‪ ,‬לפי הוראת סעיף ‪ 23‬לחוק‪ ,‬כוללת לפיכך גם את הפעלת המעלית‬</w:t>
        <w:br/>
        <w:t>‫השנייה‪ .‬בעלי הדירות אינם רשאים להתנער מחובה זו‪ ,‬על דרך קבלת החלטת רוב שיש בה כדי לפגוע‬</w:t>
        <w:br/>
        <w:t>‫בזכויות המיעוט‪ .‬כפי שלא יכולה להתקבל החלטת רוב הקובעת כי המיעוט ישלם סכום גבוה יותר‬</w:t>
        <w:br/>
        <w:t>‫מהרוב בכל הנוגע לדמי ניהול והחזקת הרכוש המשותף‪ ,‬כך גם לא יכולה להתקבל החלטת רוב‬</w:t>
        <w:br/>
        <w:t>‫הפוגעת בזכויות המיעוט בנושא הפעלת המעלית‪ ,‬קל וחומר שעה שזכויות אלו מעוגנות בתקנון‬</w:t>
        <w:br/>
        <w:t>‫המוסכם‪ .‬זהו תכליתם ומהותם של הוראות סעיפים ‪(.0‬א) לחוק ו‪(12-‬ב)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.10‬אינני סבורה כי הסדר הגישור בין התובעים ‪ 1-2‬לחברת גוש (נספח ‪ 2‬לתצהיר אפוטה‪ -‬להלן‪" :‬הסדר‬</w:t>
        <w:br/>
        <w:t>‫הגישור") מעלה או מוריד לעניינינו‪ .‬הסדר זה נעשה בין חברת גוש‪ ,‬כקבלן‪ ,‬לתובעים ‪ 1-2‬ואין בו כדי‬</w:t>
        <w:br/>
        <w:t>‫להשפיע על זכויות התובעים אל מול יתר בעלי הדירות כאמור בתקנון המוסכם‪ .‬מכל מקום‪ ,‬גם לא‬</w:t>
        <w:br/>
        <w:t>‫מצאתי בהוראות סעיף ‪ 11‬לו‪ ,‬עליה מתבססת הנתבעת בטיעוניה‪ ,‬כדי ללמד על ויתור של התובעים על‬</w:t>
        <w:br/>
        <w:t>‫טענתם כי יש להפעיל את שתי המעליות‪ .‬כל שנרשם שם הוא כי "כל עוד לא החליט ועד הבית על‬</w:t>
        <w:br/>
        <w:t>‫הפעלת המעלית השנייה‪ ". ..‬ומכך אין ללמוד כי התובעים סבורים כי משפטית שיקול הדעת המחייב‬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‫בהפעלת או השבתת המעלית השנייה הוא של הנציגות‪ ,‬אלא לכל היותר כי באופן פרקטי מדובר יהיה‬</w:t>
        <w:br/>
        <w:t>‫בהחלטת או פעולת הנציגות‪ -‬אם באמצעות פס"ד מחייב ואם ביוזמתה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.12‬כך גם לא קיימת משמעות כלשהי ל"מצב הנוהג" בבית המשותף בשלוש השנים טרם הגשת התביעה‪.‬‬</w:t>
        <w:br/>
        <w:t>‫אף אם במהלך תקופה זו פעלה רק מעלית אחת מתוך השתיים והתובעים לא הלינו על כך‪ ,‬אין בכך‬</w:t>
        <w:br/>
        <w:t>‫כדי ללמד על ויתור על זכויותיהם מכוח הסכמי המכר או התקנון המוסכם‪ .‬לא מצאתי כל פסול בכך‬</w:t>
        <w:br/>
        <w:t>‫שהתובעים החליטו לעמוד על זכויותיהם אלו בשלב מאוחר יותר‪ ,‬ולאחר שהוחלט להפעיל את‬</w:t>
        <w:br/>
        <w:t>‫המעלית האחת הפועלת כמעלית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.1.‬סיכומו של דבר שתביעת התובעים בהקשר להפעלת המעלית השנייה‪ -‬מתקבלת‪ .‬אי לכך אני מורה‬</w:t>
        <w:br/>
        <w:t>‫לנתבעת להפעיל את שתי המעליות בתוך ‪ 11‬ימים מהיום‪ ,‬כך שהמעלית השנייה תגיע לכל קומות‬</w:t>
        <w:br/>
        <w:t>‫המגורים ולקומות חניון ‪ .2 - 1-‬מובן שאין בכך כדי לגרוע מזכויות התובע ‪ 1‬לפי סעיף ‪(9‬ג) לתקנון‬</w:t>
        <w:br/>
        <w:t>‫המוסכם‪ .‬למותר לציין כי בהוצאות השמשת המעלית והחזקתה יישאו בעלי הדירות כדין‪ .‬עוד אני‬</w:t>
        <w:br/>
        <w:t>‫מורה לנציגות כי מעלית השבת תתוכנת כך שבימי שבת וחג לא תגיע לקומת דירת אפוטה‪.‬‬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.11‬אני דוחה את התביעה בהקשר למתן צו שעניינו כי לא תופעל בבית המשותף מעלית שבת אלא אם כן‬</w:t>
        <w:br/>
        <w:t>‫המעלית הנוספת פועלת כסדרה‪ .‬סעד זה איננו נדרש עוד בשים לב לסעד שניתן‪ ,‬מה גם כי אף אם‬</w:t>
        <w:br/>
        <w:t>‫הייתה בבניין מעלית אחת בלבד‪ -‬קיים הרוב הדרוש כחוק (רוב בעלי הדירות) לשם הפעלת מעלית זו‬</w:t>
        <w:br/>
        <w:t>‫כמעלית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.13‬הבקשה לחייב את הנתבעת בהוצאות החזקת המעלית השנייה‪ ,‬בה נשאו התובעים לבדם‪ ,‬וזאת נוכח‬</w:t>
        <w:br/>
        <w:t>‫הסדר הביניים‪ -‬מתקבלת‪ .‬כפי שהוסבר לעיל‪ ,‬על הנציגות חלה החובה להפעיל את שתי המעליות והיא‬</w:t>
        <w:br/>
        <w:t>‫רשאית לנתק אחת מהן רק בהסכמת כל בעלי הדירות העלולים להיפגע מכך‪ ,‬לרבות הסכמת‬</w:t>
        <w:br/>
        <w:t>‫התובעים‪ .‬משזו לא ניתנה‪ ,‬לא הייתה רשאית הנציגות להפסיק את פעולת המעלית השנייה רק מכוח‬</w:t>
        <w:br/>
        <w:t>‫החלטת רוב‪ .‬במצב דברים זה עליה להשיב לתובעים את העלות בה נשאו לשם הפעלת המעלית מכוח‬</w:t>
        <w:br/>
        <w:t>‫הסדר הביניים‪ ,‬בניכוי חלקם היחסי של התובעים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.19‬מן הבחינה העובדתית‪ ,‬אין חולק כי התובעים הם שהציבו את הסורג‪ ,‬וכי זה הוצב ברכוש המשותף‪.‬‬</w:t>
        <w:br/>
        <w:t>‫אין חולק גם כי הסורג חוסם את הגישה לגג הבית המשותף (ראה בסעיף ‪ 03‬לסיכומי התובעים)‪.‬‬</w:t>
        <w:br/>
        <w:t>‫באסיפה הכללית מיום ‪ 11.1.13‬וכן מיום ‪ 10.3.13‬התקבלה החלטה על הסרת הסורג‪.‬‬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.31‬בשים לב לכך כי מדובר במתקן המוצב ברכוש המשותף והחוסם את דרך הגישה לגג‪ ,‬הרי שלכל‬</w:t>
        <w:br/>
        <w:t>‫הפחות נדרשת הסכמת רוב בעלי הדירות לשם הצבתו (ראה סעיף ‪(2‬א) לתקנון המצוי)‪ .‬הסכמה זו‬</w:t>
        <w:br/>
        <w:t>‫אינה בנמצא‪ .‬למעשה‪ ,‬די בכך כדי לדחות את הסעד המבוקש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.31‬ודוק‪ -‬אף אם לא הייתה מתקבלת כלל החלטת אסיפה כללית המורה על הסרת הסורג‪ ,‬לא היו רשאים‬</w:t>
        <w:br/>
        <w:t>‫התובעים להציב את הסורג במקום זה מלכתחילה‪ .‬לשון אחר‪ -‬חובת הסרת הסורג הנה מן הדין‪,‬‬</w:t>
        <w:br/>
        <w:t>‫בהיעדר הסכמת האסיפה הכללית לכך‪ ,‬ולא כזו הנובעת מהחלטת האסיפה הכללית שהתובעת‬</w:t>
        <w:br/>
        <w:t>‫מבקשת את ביטולה‪ .‬במצב דברים זה אינני נדרשת להכריע כלל האם מדובר בהחלטה כדין‪ ,‬שעה‬</w:t>
        <w:br/>
        <w:t>‫שנושא זה לא עלה מראש על סדר יומה של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.32‬זאת ועוד‪ .‬אין די בהסכמת הנציגות או מי מטעמה לכך‪ ,‬כפי שטענו התובעים‪ ,‬כדי להותיר את הסורג‬</w:t>
        <w:br/>
        <w:t>‫במקומו‪ .‬לפיכך גם אינני נדרשת להכריע בנסיבות בהן ניתנה הסכמת נציגת הנציגות לכך‪ .‬בין אם‬</w:t>
        <w:br/>
        <w:t>‫יכולה הנציגות לחזור בה מהסכמתה ובין אם לאו‪ -‬אין הסמכות נתונה בידה לאשר את דבר הצבת‬</w:t>
        <w:br/>
        <w:t>‫הסורג‪.‬‬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.33‬הפתרון המוצע על ידי התובעים לפיו יינתן מפתח לכל אחד מבעלי הדירות – אין בו די ואין בו מזור‪.‬‬</w:t>
        <w:br/>
        <w:t>‫שעה שמדובר ברכוש משותף אין התובעים יכולים לעשות בו ככל העולה על רוחם‪ ,‬ולפיכך אינם‬</w:t>
        <w:br/>
        <w:t>‫רשאים כלל להציב בו סורג החוסם את דרך הגישה לגג על דעתם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.30‬מקובלת עלי בהקשר זה עמדת הנתבעת כי הצבת סורג זה מעלה גם חשש ממשי להשתלטות על‬</w:t>
        <w:br/>
        <w:t>‫חלקים מהרכוש המשותף הנמצאים בסמוך לדירת התובעים ‪ ,1-2‬וזאת כיוון שנמנעת באופן חופשי‬</w:t>
        <w:br/>
        <w:t>‫דרך הגישה של יתר בעלי הדירות לתחום הסגור כמו גם אל גג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.32‬במצב דברים זה אני דוחה את הסעד המבוקש בדבר ביטול החלטת האסיפה הכללית הנוגע להתקנת‬</w:t>
        <w:br/>
        <w:t>‫הסורג‪.‬‬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.3.‬תביעת התובעים בהקשר להפעלת המעלית השנייה‪ -‬מתקבלת‪ .‬אני מורה לנתבעת להפעיל את שתי‬</w:t>
        <w:br/>
        <w:t>‫המעליות בתוך ‪ /2‬ימים מהיום‪ ,‬כך שהמעלית השנייה תגיע לכל קומות המגורים ולקומות חניון ‪/-‬‬</w:t>
        <w:br/>
        <w:t>‫‪ .2 -‬מובן שאין בכך כדי לגרוע מזכויות התובע ‪ /‬לפי סעיף ‪(1‬ג) לתקנון המוסכם‪ .‬למותר לציין כי‬</w:t>
        <w:br/>
        <w:t>‫בהוצאות השמשת המעלי ת והחזקתה יישאו בעלי הדירות כדין‪ .‬עוד אני מורה לנציגות כי מעלית‬</w:t>
        <w:br/>
        <w:t>‫השבת תתוכנת כך שבימי שבת וחג לא תגיע לקומת דירת אפוטה‪.‬‬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תיק‪/0222022/1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.31‬הבקשה לחייב את הנתבעת בהוצאות החזקת המעלית השנייה‪ ,‬בה נשאו התובעים לבדם‪ ,‬וזאת נוכח‬</w:t>
        <w:br/>
        <w:t>‫הסדר הביניים‪ -‬מתקבלת‪ .‬על הנציגות להשיב לתובעים‪ ,‬בתוך ‪ 12‬יום‪ ,‬את העלות בה נשאו לשם‬</w:t>
        <w:br/>
        <w:t>‫הפעלת המעלית מכוח הסדר הביניים‪ ,‬בניכוי חלקם היחסי של התובעים בתשלום‪ .‬התובעים‬</w:t>
        <w:br/>
        <w:t>‫רשאים להגיש פסיקתא בכל הנוגע לסכום זה‪ ,‬בצירוף חשבוניות כדין‪ ,‬בתוך ‪ /2‬ימים‪.‬‬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.33‬הבקשה למתן צו שעניינו כי לא תופעל בבית המשותף מעלית שבת אלא אם כן המעלית הנוספת‬</w:t>
        <w:br/>
        <w:t>‫פועלת כסדרה‪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.39‬הדרישה לבטל את החלטות האסיפה הכללית המורות על הסרת הסורג‪ -‬נדחית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.91‬הנתבעת תישא בהוצאות התובעים ושכר טרחת עו"ד בסכום כולל של ‪ .₪ 6,222‬סכום זה ישולם‬</w:t>
        <w:br/>
        <w:t>‫בתוך ‪ 12‬יום ולאחריו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אייר תשע"ז‪ 13 ,‬מאי ‪ ,2111‬בהיעדר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