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1/433/2015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2017-05-10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תיק‪5/433/2015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 בכיר על רישום מקרקעין אורן‬</w:t>
        <w:br/>
        <w:t>‫סילברמן‬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‫עו"ד שלמה ושדי‬                  ‫התובע‪:‬‬</w:t>
        <w:br/>
        <w:t>‫מרחוב עמינדב ‪ 17‬תל אביב‬</w:t>
        <w:br/>
        <w:t>‫נ ג ד‬</w:t>
        <w:br/>
        <w:t>‫‪ .1‬רונית פורת‬            ‫הנתבעים‪:‬‬</w:t>
        <w:br/>
        <w:t>‫‪ .2‬אלון פורת‬</w:t>
        <w:br/>
        <w:t>‫‪ .3‬נוגה פורת‬</w:t>
        <w:br/>
        <w:t>‫‪ .4‬נועה פורת נוימן‬</w:t>
        <w:br/>
        <w:t>‫ע"י ב"כ עוה"ד ירון גיל‬</w:t>
        <w:br/>
        <w:t>‫מרחוב יגאל אלון ‪ 55‬תל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‫מבוא וטענות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.1‬הליך זה עניינו בבית המשותף ברחוב המעפילים ‪14‬א תל אביב הבנוי על חלק מחלקה ‪2‬‬</w:t>
        <w:br/>
        <w:t>‫בגוש ‪.6978‬‬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.2‬במסגרת התביעה )על פי כתב התביעה המתוקן( עתר התובע לסעד כספי בסך של ‪5,285‬‬</w:t>
        <w:br/>
        <w:t>‫‪ ₪‬בגין החזר עלות עבודות ריצוף ברכוש המשותף ועבור עלות התקנת מסתור אשפה‬</w:t>
        <w:br/>
        <w:t>‫וכן למתן צוי עשה לחיוב הנתבעים לסלק ארון פלסטיק מחדר המדרגות וכן ציוד‬</w:t>
        <w:br/>
        <w:t>‫שהונח בחצר הקדמית ולאסור בעתיד הנחת ציוד כאמור‪ .‬כן התבקש חיוב הנתבעים‬</w:t>
        <w:br/>
        <w:t>‫בתשלום הוצאות 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 טוען כי על הבית חלות הוראות פרק ו‪ 1‬לחוק המקרקעין ובהתאם על הנתבעים‬</w:t>
        <w:br/>
        <w:t>‫לשאת בחלקם בעלות עבודות להחזקת הרכוש המשותף‪ .‬במסגרת הליך שנוהל בין‬</w:t>
        <w:br/>
        <w:t>‫הקודם לתובע בזכויות לבין הנתבעים הוסכם על ביצוע הריצוף ונשיאת העלויות לגביו‬</w:t>
        <w:br/>
        <w:t>‫אף על פי כן לא שולם הסכום המבוקש וזאת למרות החלטת המפקח בבקשה למתן‬</w:t>
        <w:br/>
        <w:t>‫פסיקתה שהוגשה בהליך הקודם‪ .‬חובת התשלום קיימת גם על פי פסק הדין וגם על פי‬</w:t>
        <w:br/>
        <w:t>‫הוראות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.4‬עוד טוען התובע כי על הנתבעים לשאת בעלות היחסית הכרוכה בהתקנת מסתור אשפה‬</w:t>
        <w:br/>
        <w:t>‫על פי דרישת הרשות‪ ,‬דרישה שכבר הובילה להגשת כתב אישום שהוסר לאור פעולותיו‬</w:t>
        <w:br/>
        <w:t>‫של התובע לבדו‪.‬‬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תיק‪5/433/2015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.5‬על פי הדין‪ ,‬וגם על פי הסכם השיתוף החל על המקרקעין‪ ,‬הנתבעים אינם זכאים להפוך‬</w:t>
        <w:br/>
        <w:t>‫את החצר למזבלה ולמנוע גישה‪ .‬חדר המדרגות הינו רכוש משותף ולא ניתן להניח בו‬</w:t>
        <w:br/>
        <w:t>‫ארון פלסטיק‪.‬‬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.6‬לשם השלמת התמונה אציין כי במסגרת ניהול ההליכים התייתר הצורך במתן הכרעה‬</w:t>
        <w:br/>
        <w:t>‫בכל הקשור בהתקנת מסתור האשפה‪ ,‬וכפי שטען התובע במפורש בסיכומיו ‪ -‬נותרו‬</w:t>
        <w:br/>
        <w:t>‫להכרעה שלוש הסוגיות האחרות כאמור לעיל )ר' עמוד ‪ 8‬שורות ‪.(13-16‬‬</w:t>
        <w:br/>
        <w:t>‫לאור הסדרה מהותית של סוגיית מתקן האשפה וזניחת הסעד המבוקש בסיכומים‪,‬‬</w:t>
        <w:br/>
        <w:t>‫ובעיקר לאור מסכת הראיות במסגרתה הודה התובע כי אין כיום עוד כל דרישה חוקית‬</w:t>
        <w:br/>
        <w:t>‫תלויה ועומדת בהקשר האמור )עמוד ‪ 2‬שורה ‪ ,(11‬אינני נדרש עוד לדון בסעד המבוקש‬</w:t>
        <w:br/>
        <w:t>‫בהקשר האמור וניתן להורות כבר עתה על דחייתו‪.‬‬</w:t>
        <w:br/>
        <w:t>‫טענות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.7‬בכתב ההגנה טענו הנתבעים כי התובע אינו בעל דירה ואינו מחזיק חוקי שעה שהסכם‬</w:t>
        <w:br/>
        <w:t>‫המכר לפיו רכש את זכויותיו עומד בסתירה להסכם השיתוף החל על המקרקעין‪ ,‬אותו‬</w:t>
        <w:br/>
        <w:t>‫הסכם שיתוף שהתובע מנסה לבטל בכל דרך‪ .‬תנאי הסכם השיתוף מחייבים את הצדדים‬</w:t>
        <w:br/>
        <w:t>‫להם אך גם את יורשיהם וחליפיהם‪ ,‬ודאי את התובע‪ ,‬שהינו גם ב"כ הבעלים הקודם‬</w:t>
        <w:br/>
        <w:t>‫החתום על הסכם השיתוף ואשר אף ייצג אותו בהליך קודם בפני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.8‬עוד טענו הנתבעים כי עבודות להתקנת ביתן האשפה בוצעו על ידם ועל חשבונם‬</w:t>
        <w:br/>
        <w:t>‫ודרישת העירייה הוסרה מבלי שהתובע השתתף כדי חלקו בעבודות‪ .‬פעולות הריצוף‬</w:t>
        <w:br/>
        <w:t>‫בוצעו בחוסר תום לב שעה שהצעת מחיר מטעם הנתבעים עמדה על עלות כוללת של‬</w:t>
        <w:br/>
        <w:t>‫‪ ₪ 1,200‬לביצוע העבודה ואף על פי כן ביצע התובע את העבודות באופן חד צדדי‬</w:t>
        <w:br/>
        <w:t>‫ובעלות יקרה יותר‪ .‬בכל מקרה עילת תביעה על פי ההליך הקודם בנוגע לריצוף קיימת‬</w:t>
        <w:br/>
        <w:t>‫לקודמו של התובע בזכויות‪ ,‬מי שהיה צד לאותו הליך‪ ,‬ולא לתובע‪.‬‬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.9‬הטענה כי החצרות הינן רכוש משותף שגויה שעה שאלו הוקנו בהסכם השיתוף‬</w:t>
        <w:br/>
        <w:t>‫לנתבעים ובהתאם אין לתובע כל זכות לדרוש דבר מה בנוגע לשטח זה‪ .‬נושא השימוש‬</w:t>
        <w:br/>
        <w:t>‫בחדר המדרגות ובחצרות גם נדון כבר בהליכים קודמים מחייבים‪.‬‬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.10‬לשם השלמת התמונה אציין כי במסגרת הסיכומים שבו הנתבעים והבהירו‪ ,‬כפי שעלה‬</w:t>
        <w:br/>
        <w:t>‫כבר גם במסגרת הדיונים‪ ,‬כי הם נכונים לשלם את הסכום הנתבע בנוגע לריצוף בסך של‬</w:t>
        <w:br/>
        <w:t>‫‪.₪ 1,660‬‬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שהתנהלו‬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.11‬משלא עלה בידי להביא את הצדדים להסכמות נקבע התיק המקורי להגשת ראיות‬</w:t>
        <w:br/>
        <w:t>‫בהחלטתי מיום ‪.08.10.15‬‬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תיק‪5/433/2015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.12‬בסמוך לאחר מכן הוגשה בקשה לתיקון כתב התביעה )תיק ב"ב ‪ (05/670/15‬תוך‬</w:t>
        <w:br/>
        <w:t>‫הוספת נתבעים‪ ,‬תיקון העילות והוספת סעדים‪ .‬הבקשה התקבלה תוך חיוב התובע‬</w:t>
        <w:br/>
        <w:t>‫בהוצאות הבקשה לאור ניסוחה מחדש של התובענה כאמור‪ .‬גדר המחלוקת כמפורט‬</w:t>
        <w:br/>
        <w:t>‫לעיל הינו בהתייחס לכתבי הטענות המתוקנים‪.‬‬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.13‬משלא עלה בידי‪ ,‬שוב‪ ,‬להביא את הצדדים להסכמות בדיון מיום ‪ ,12.01.16‬נקבע התיק‬</w:t>
        <w:br/>
        <w:t>‫בשנית להגשת ראיות‪ ,‬לא לפני שכתבי טענות בבקשה לסילוק על הסף הוגשו וההכרעה‬</w:t>
        <w:br/>
        <w:t>‫בטענות נותרה למסגרת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.14‬מטעם התובע הוגש תצהיר חתום על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.15‬מטעם הנתבעים הוגש תצהיר חתום על ידי הגב' רונית פורת וכן בקשה לזימון מר משה‬</w:t>
        <w:br/>
        <w:t>‫עמרני למתן עדות ללא תצהיר‪.‬‬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.16‬הצדדים הגישו בקשות הדדיות למחיקת סעיפים מתצהירי הצדדים אשר נדונו והוכרעו‬</w:t>
        <w:br/>
        <w:t>‫)תיק ב"ב ‪ 05/94/16‬ו‪ -‬ב"ב ‪.(05/225/16‬‬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.17‬ביום ‪ 08.11.16‬נשמעו חקירות נגדיות של המצהירים; ביום ‪ 09.05.17‬נשמעה עדות מר‬</w:t>
        <w:br/>
        <w:t>‫עמרני וכן עדותו של מר אברהם דבוש מטעם התובע )על פי החלטתי בגמר הדיון מיום‬</w:t>
        <w:br/>
        <w:t>‫‪ (08.11.16‬ולאחר מכן הצדדים סיכמו את טענותיהם בעל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‫מעמד 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.18‬בטרם נבחן את עילות התביעה שנותרו לדיון בהליך נכון יהיה לבחון תחילה את טענת‬</w:t>
        <w:br/>
        <w:t>‫הנתבעים בנוגע למעמדו של התובע ולסילוק התביעה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.19‬אין בידי לקבל את הטענה כי התובע אינו בעל הזכויות או כי הוא אינו זכאי להגיש את‬</w:t>
        <w:br/>
        <w:t>‫התובענה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.20‬ראשית‪ ,‬על פי נסח הרישום העדכני )המצוי בידיעתי השיפוטית( התובע רשום כבעל‬</w:t>
        <w:br/>
        <w:t>‫הזכויות במושא במקומו של מר משה עמרני החל מיום ‪ 24.02.16‬לפי שטר ‪.8052/16‬‬</w:t>
        <w:br/>
        <w:t>‫גם לתצהירו צירף התובע ראיות אשר מבססות את טענת רכישת הזכויות ממר עמרני ‪-‬‬</w:t>
        <w:br/>
        <w:t>‫אישורי מסים )שבח ורכישה(‪ ,‬אישור עירייה‪ ,‬שטר מכר חתום ויפוי כוח בלתי חוזר‬</w:t>
        <w:br/>
        <w:t>‫)נסחים ‪ .(4-6‬די באלו כדי לבסס את טענת הבעלות ואת זכותו של התובע לנקוט‬</w:t>
        <w:br/>
        <w:t>‫בהליך‪.‬‬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.21‬שנית‪ ,‬פסק הדין בהליך שבין הצדדים להליך זה מיום ‪ 22.02.16‬בתיק ה"פ )מחוזי ת"א(‬</w:t>
        <w:br/>
        <w:t>‫‪) 15852-08-13‬להלן‪" :‬ההליך במחוזי"(‪ ,‬קובע במפורש כי התובע רכש את זכויות מר‬</w:t>
        <w:br/>
        <w:t>‫משה עמרני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תיק‪5/433/2015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.22‬נכון אם כן לדחות את הבקשה לסילוק על הסף ולבחון את הסעדים המבוקשים לגופם‬</w:t>
        <w:br/>
        <w:t>‫על פי סדרם‪.‬‬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‫התובענה הכספית‬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.23‬משעה שהנתבעים הסכימו במפורש לתשלום הסכום הנתבע בנוגע לעבודות הריצוף אין‬</w:t>
        <w:br/>
        <w:t>‫עוד צורך בדיון לגופן של טענות שעה שניתן לתת את הסעד האופרטיבי המבוקש‬</w:t>
        <w:br/>
        <w:t>‫בהסכמה‪.‬‬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.24‬אולם‪ ,‬למען שלמות התמונה נכון יהיה להבהיר כי גם לגופה היה מקום לקבל את‬</w:t>
        <w:br/>
        <w:t>‫התובענה בהקשר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.25‬ראשית‪ ,‬מהראיות שהוצגו בפניי עולה כי מדובר בעבודה שמטרתה החזקה תקינה של‬</w:t>
        <w:br/>
        <w:t>‫הרכוש המשותף ובהתאם גם על הנתבעים לשאת בתשלום חלקם על פי דין בעבודה זו‬</w:t>
        <w:br/>
        <w:t>‫)ר' סעיפים ‪77‬ב ו‪ 58 -‬לחוק המקרקעין וכן בנוגע לשיפוץ שביל ר' תיק ‪) 283/14‬מפקח‬</w:t>
        <w:br/>
        <w:t>‫ת"א( נציגות הבית המשותף רחוב סוטין ‪ 26‬תל אביב נ' שושנה זיסמן )פורסם באתר‬</w:t>
        <w:br/>
        <w:t>‫משרד המשפטים( ובנוגע לשיפוץ לובי בתיק )מפקח ת"א( ‪ 90/13‬נציגות הבית‬</w:t>
        <w:br/>
        <w:t>‫המשותף ברחוב מתתיהו מנדל ‪ 9‬רמת גן נ' מנשה סופר )פורסם באתר משרד‬</w:t>
        <w:br/>
        <w:t>‫המשפטים( וכן כל ההלכות המוזכרות בפסקי הדין האמורים(‪.‬‬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.26‬שנית‪ ,‬העבודה בוצעה‪ ,‬בין היתר‪ ,‬על יסוד הסכם פשרה בין הנתבעים לבין הקודם‬</w:t>
        <w:br/>
        <w:t>‫לתובע בזכויות במסגרת הליך שנוהל בפניי בתיק ‪) 05/32/13‬סעיף ‪ 1‬להסכם הפשרה‬</w:t>
        <w:br/>
        <w:t>‫אשר קיבל תוקף של פסק דין ביום ‪ .(23.07.13‬כבר במסגרת אותו הליך הוסכם על‬</w:t>
        <w:br/>
        <w:t>‫ביצוע העבודות בגדר החזקה תקינה של הרכוש המשותף ובתשלום בעלי הדירות‪1/3 ,‬‬</w:t>
        <w:br/>
        <w:t>‫כל אחד‪ ,‬בגין עבודות אלו‪.‬‬</w:t>
        <w:br/>
        <w:t>‫גם בעדותה בהליך דנן אישרה הגב' פורת את ההכרח בביצוע העבודות )עמוד ‪ 4‬שורה‬</w:t>
        <w:br/>
        <w:t>‫‪.(18‬‬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.27‬שלישית‪ ,‬מן הראיות עולה כי גם הנתבעים לא חלקו על הצורך בביצוע העבודות ולכל‬</w:t>
        <w:br/>
        <w:t>‫היותר המחלוקת היתה בנוגע לעלות העבודה – בעוד שהעבודה בוצעה בעלות של‬</w:t>
        <w:br/>
        <w:t>‫‪ ₪ 2,500‬הרי שהנתבעים סברו כי ניתן לבצעה בעלות של ‪ ₪ 1,200‬בלבד‪ .‬דא עקא‪,‬‬</w:t>
        <w:br/>
        <w:t>‫הצעת המחיר עליה מתבססים הנתבעים לא כללה עלות חומרים ועל המחיר האמור יש‬</w:t>
        <w:br/>
        <w:t>‫להוסיף גם מע"מ )ר' נספח י"ז לתצהיר פורת(‪ .‬בהתאם הרי שגם על פי הצעת הנתבעים‬</w:t>
        <w:br/>
        <w:t>‫צירוף העלויות הנוספות האמורות מביא לעלות כוללת דומה‪ ,‬ואולי אף גובהה‪ ,‬מזו‬</w:t>
        <w:br/>
        <w:t>‫אשר בוצעה בפועל‪ .‬זאת ועוד‪ .‬מעדותה של הגב' פורת עולה כי גם הצעות גבוהות‬</w:t>
        <w:br/>
        <w:t>‫בהרבה ניתנו לביצוע העבודה‪ ,‬אף כדי עלות כפולה מזו שבוצעה בפועל )עמוד ‪ 4‬שורה‬</w:t>
        <w:br/>
        <w:t>‫‪.(12‬‬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.28‬רביעית‪ ,‬הוכחה גם הסכמה בפועל של הנתבעים לעבודה הקונקרטית ולעלותה כפי‬</w:t>
        <w:br/>
        <w:t>‫שעולה מהודעת דוא"ל שנשלחה על ידי הגב' פורת בתשובה לפניה מפורטת של התובע‬</w:t>
        <w:br/>
        <w:t>‫ובה נרשם במפורש ‪" -‬אעביר אליך צ'ק‪ .‬אל תדאג" )ר' נספח ‪ 14‬לתצהיר התובע(‪.‬‬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תיק‪5/433/2015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.29‬חמישית‪ ,‬אין לי בהקשר האמור אלא לשוב ולהפנות להחלטתי מיום ‪ 06.10.13‬בתיק‬</w:t>
        <w:br/>
        <w:t>‫‪ 5/32/13‬ב"ב ‪) 05/418/13‬נספח ‪ 17‬לתצהיר התובע( – "מן המסמכים שהוצגו על ידי‬</w:t>
        <w:br/>
        <w:t>‫שני הצדדים גם עולה הסכמה לכאורה של המשיבים לעבודות – העבודות בוצעו‪,‬‬</w:t>
        <w:br/>
        <w:t>‫תמורתן שולמה ביום ‪ 13.08.13‬ובאותו היום גם אישרה המשיבה ‪ 1‬את ביצוע התשלום‬</w:t>
        <w:br/>
        <w:t>‫בהקדם )הודעת דוא"ל מיום ‪ .(13.08.13‬רק ביום ‪ 18.08.13‬נתקבלה בידי המשיבים‬</w:t>
        <w:br/>
        <w:t>‫הצעת מחיר נגדית ורק ביום ‪ 23.08.13‬הועלתה טענתם בדבר הסכמה לתשלום מופחת‬</w:t>
        <w:br/>
        <w:t>‫)טענה שלא זכתה לאישור בכתב של המבקש ואף נשללה על ידו במפורש בדוא"ל מיום‬</w:t>
        <w:br/>
        <w:t>‫‪ ,(25.08.13‬כל זאת שעה שהעבודות כבר בוצעו כאמור בידיעת הצדדים )אשר גם גרים‬</w:t>
        <w:br/>
        <w:t>‫בבית("‪ .‬כל המסמכים הנזכרים והעובדות האמורות הוכחו במסגרת ההליך דנן‪,‬‬</w:t>
        <w:br/>
        <w:t>‫ולמעשה כלל לא היו שנויים 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.30‬שישית‪ ,‬גם עדותו של איש המקצוע – דבוש אברהם‪ ,‬ביססה את העובדה כי מדובר היה‬</w:t>
        <w:br/>
        <w:t>‫בעלות עבודה סבירה שנקבעה ללא כל אינטרס או היכרות קודמת בין התובע לבין איש‬</w:t>
        <w:br/>
        <w:t>‫המקצוע )עמוד ‪ 7‬שורות ‪ 4-6‬ו‪.(19-20 -‬‬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.31‬לאור כל האמור לעיל אני מקבל את התביעה הכספית ומחייב את הנתבעים‪ ,‬ביחד‬</w:t>
        <w:br/>
        <w:t>‫ולחוד‪ ,‬לשלם לתובע סך של ‪ ₪ 1,660‬בגין החזר הוצאות הריצוף בצירוף הפרשי‬</w:t>
        <w:br/>
        <w:t>‫הצמדה וריבית כדין מיום הגשת התביעה‪ ,09.07.15 ,‬ועד למועד התשלום בפועל‪ .‬הסך‬</w:t>
        <w:br/>
        <w:t>‫האמור ישולם בתוך ‪ 14‬יום מקבלת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‫החצר הקדמית‬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.32‬אין בידי לקבל את הסעד המבוקש בנוגע לחצר הקדמית במלואו‪.‬‬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.33‬ראשית‪ ,‬בין בעלי הזכויות נחתם הסכם שיתוף בנוגע למקרקעין‪ .‬הסכם זה מחייב את‬</w:t>
        <w:br/>
        <w:t>‫התובע‪ ,‬אף שאינו צד לו‪ ,‬וזאת ממספר רב של טעמים ‪-‬‬</w:t>
        <w:br/>
        <w:t>‫הוראותיו הברורות של ההסכם קובעות כי הוא יחול על הצדדים להסכם וכן על‬</w:t>
        <w:br/>
        <w:t>‫יורשיהם‪ ,‬חליפיהם וכיוצ"ב )ר' למשל סעיף ‪9‬ה להסכם(;‬</w:t>
        <w:br/>
        <w:t>‫הערת אזהרה בדבר קיומו של ההסכם רשומה גם פנקסים כך שהתובע ידע‪ ,‬או בכל‬</w:t>
        <w:br/>
        <w:t>‫מקרה חייב היה לדעת‪ ,‬כי זכויות המוכר כפופות להסכם זה‪ ,‬וכך גם זכויותיו; הערה זו‬</w:t>
        <w:br/>
        <w:t>‫עודנה רשומה‪ ,‬גם לאחר ההליך במחוזי )ר' סעיף ‪15‬ה לפסק הדין(‪.‬‬</w:t>
        <w:br/>
        <w:t>‫הסכם רכישת הזכויות על ידי התובע פירט את דבר קיומו של ההסכם האמור )ר' נספח‬</w:t>
        <w:br/>
        <w:t>‫‪ 2‬לתצהירו(;‬</w:t>
        <w:br/>
        <w:t>‫עצם טענת התובע בדבר בעלות ייחודית בדירה בבית‪ ,‬שכל כולה נובעת מתוך ההסכמה‬</w:t>
        <w:br/>
        <w:t>‫האמורה‪ ,‬מלמדת מניה וביה על ידיעתו והסכמתו להסכם השיתוף‪ ,‬שאם לא כן אין‬</w:t>
        <w:br/>
        <w:t>‫בידיו כל זכות )עמוד ‪ 1‬שורות ‪;(14-16‬‬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בעצמו הצהיר‪ ,‬הצהרה שקיבלה גם ביטוי בפסק דין בהליך במחוזי‪ ,‬כי הוא‬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תיק‪5/433/2015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‫"מקבל עליו את הסכם השיתוף"‪ .‬בית המשפט קבע במפורש כי "הודעה זו מחייבת"‬</w:t>
        <w:br/>
        <w:t>‫את התובע )בכפוף להסתייגויות שאינן רלבנטיות לדיון דנן( )ר' סעיף ‪)15‬ג( לפסק‬</w:t>
        <w:br/>
        <w:t>‫הדין(‪.‬‬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.34‬הסכם השיתוף האמור קובע שימוש ייחודי של הנתבעים בחלקים מסוימים בבית‪,‬‬</w:t>
        <w:br/>
        <w:t>‫לרבות‪ ,‬בחצר הקדמית )ר' הגדרת "הדירות" בהסכם וכן סיכומי התובע בעמוד ‪ 8‬שורה‬</w:t>
        <w:br/>
        <w:t>‫‪ .(23‬דא עקא‪ ,‬בניגוד לעמדת התובע הרי שההסכם קובע לא רק את חלוקת השימוש‬</w:t>
        <w:br/>
        <w:t>‫אלא גם את חלוקת "זכויות הבעלות" )כלשון ההסכם( בדירות‪ ,‬אשר כוללות‪ ,‬על פי‬</w:t>
        <w:br/>
        <w:t>‫ההגדרות בהסכם‪ ,‬גם את שטח החצר‪ ,‬לרבות בחלק הקדמי של הבית )ר' במפורש‬</w:t>
        <w:br/>
        <w:t>‫בסעיף ‪ 4‬להסכם(‪.‬‬</w:t>
        <w:br/>
        <w:t>‫לאור האמור הרי שאין כל יסוד לטענה כי מדובר בחלק מהבית המהווה רכוש משותף‬</w:t>
        <w:br/>
        <w:t>‫וטענות התובע המתבססות על הנחת יסוד זו דינן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.35‬ויודגש‪ ,‬במסגרת חוק המקרקעין הוכרו שלוש מסגרות שיתוף – הוראות השיתוף‬</w:t>
        <w:br/>
        <w:t>‫שבפרק ה' לחוק בנוגע לבעלות משותפת במקרקעין‪ ,‬הוראות פרק ו' לגבי בתים‬</w:t>
        <w:br/>
        <w:t>‫משותפים שנרשמו והוראות פרק ו'‪ 1‬לגבי בתים הראויים להירשם כבתים משותפים‪ .‬כל‬</w:t>
        <w:br/>
        <w:t>‫מסגרת שיתוף כזו שונה מרעותה וחלות עליה הוראות אחרות‪ .‬אומנם‪ ,‬הוראות פרק ו'‪1‬‬</w:t>
        <w:br/>
        <w:t>‫עוסקות בנושא ניהול בית הראוי להירשם כבית משותף )וחלות גם על הבית דנן( אך אין‬</w:t>
        <w:br/>
        <w:t>‫בהן לגרוע מזכותם של בעלי הזכויות במקרקעין להתקשר בהסכם שיתוף בנוגע‬</w:t>
        <w:br/>
        <w:t>‫לזכויותיהם הקנייניות ובכלל האמור לפעול בהתאם להוראות פרק ה' בנוגע לזכויות‬</w:t>
        <w:br/>
        <w:t>‫קנייניות אלו‪ .‬למעשה‪ ,‬הסכם השיתוף מגבש הסכמות קנייניות שבין בעלי הזכויות‬</w:t>
        <w:br/>
        <w:t>‫במקרקעין כשלב בדרך לרישום הבית כבית משותף )המהווה הסדרה מהותית על פי דין‬</w:t>
        <w:br/>
        <w:t>‫של הזכויות הקנייניות בבית משותף( ‪ -‬כך בנוגע לבעלות הייחודית בדירות‪ ,‬כך בנוגע‬</w:t>
        <w:br/>
        <w:t>‫לניהול הרכוש המשותף‪ ,‬כך בנוגע להצמדת חלקים מהרכוש המשותף וכיוצ"ב )ר'‬</w:t>
        <w:br/>
        <w:t>‫בהשלכה ע"א )מחוזי ת"א( ‪ 35368-06-13‬אברהמר נ' לויתן )פורסם בנבו( ובע"א‬</w:t>
        <w:br/>
        <w:t>‫‪ 6687/15‬שלמה אברהמר נ' טובה לויתן )ברקובר(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.36‬ויוער‪ ,‬גם ההליך במחוזי‪ ,‬שננקט על ידי התובע עצמו‪ ,‬מכיר בזכותם של בעלי הדירות‪,‬‬</w:t>
        <w:br/>
        <w:t>‫אף בבית הנכלל בגדר פרק ו'‪ 1‬לחוק‪ ,‬להתקשר בהסכם שיתוף מחייב‪ .‬בהתאם‪ ,‬שעה‬</w:t>
        <w:br/>
        <w:t>‫שנחתם הסכם שיתוף‪ ,‬נרשמה הערה בגינו‪ ,‬והוא מחייב גם את התובע כאמור ולא ניתן‬</w:t>
        <w:br/>
        <w:t>‫להתעלם מהוראותיו‪.‬‬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.37‬שנית‪ ,‬מן הראיות שהוצגו לא מצאתי כי השימוש בחצר הקדמית חורג מגדר הסביר‬</w:t>
        <w:br/>
        <w:t>‫והמותר‪ ,‬ודאי לאור מעמדה הקנייני של החצר וזכויות השימוש בה על פי הסכם‬</w:t>
        <w:br/>
        <w:t>‫השיתוף כאמור‪ .‬התמונות שצורפו )הן כמוצגים‪ ,‬הן בתצהיר התובע והן בתצהיר‬</w:t>
        <w:br/>
        <w:t>‫הנתבעת( אינן מלמדות על שימוש פוגעני מפריע כנטען וודאי שלא על קיומם של‬</w:t>
        <w:br/>
        <w:t>‫פסולת וחפצים "אשר מקומם בפח הזבל" כנטען )סעיף ‪ 25‬לכתב התביעה המתוקן(‪.‬‬</w:t>
        <w:br/>
        <w:t>‫הצבת צמחייה מסוגים שונים הינה בגדר שימוש סביר ומקובל‪ ,‬ודאי בשטח חצר אשר‬</w:t>
        <w:br/>
        <w:t>‫הוצמד לשימוש ייחודי וקנייני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תיק‪5/433/2015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.38‬שלישית‪ ,‬גם הפניות התובע בסיכומיו לסעיפים קונקרטיים בהסכם השיתוף אין בהם‬</w:t>
        <w:br/>
        <w:t>‫להצדיק קבלת התובענה בהקשר האמור )עמוד ‪ 8‬שורה ‪.(26‬‬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,‬ככל שעותר התובע בגין הפרת הסכם השיתוף הרי שעליו לנקוט בהקשר זה‬</w:t>
        <w:br/>
        <w:t>‫בהליכים המתאימים ובפני הערכאות המוסמכות‪ .‬אינני מוסמך על פי סעיף ‪ 72‬לחוק‬</w:t>
        <w:br/>
        <w:t>‫המקרקעין לדון בתובענות שעניינן בפרק ה' לחוק‪ .‬בפרט אמורים הדברים בכל הקשור‬</w:t>
        <w:br/>
        <w:t>‫לטענות המטרד וגרימת הנזקים )סעיפים ‪8‬ב ו‪12 -‬ו להסכם השיתוף(‪.‬‬</w:t>
        <w:br/>
        <w:t>‫שנית‪ ,‬בחינה קונקרטית של הסעיפים הנטענים איננה שוללת את זכותם של הנתבעים‬</w:t>
        <w:br/>
        <w:t>‫לעשות שימוש בחצר שהוקנתה להם‪ ,‬לרבות‪ ,‬הנחת מיטלטלין שם ‪ -‬כך קובע סעיף ‪6‬ח‬</w:t>
        <w:br/>
        <w:t>‫להסכם במפורש זכות חזקה‪ ,‬שימוש וניהול בלעדיים‪ .‬כך‪ ,‬סעיף ‪7‬ד להסכם עוסק‬</w:t>
        <w:br/>
        <w:t>‫ברכוש המשותף ובהתאם לא רלבנטי כלל לגבי החצר; כך כאמור סעיפים ‪8‬ב ו‪12 -‬ו‬</w:t>
        <w:br/>
        <w:t>‫אשר אינם עוסקים פרטנית בחצר אלא בהוראות הדדיות כלליות בדבר ההתנהלות‬</w:t>
        <w:br/>
        <w:t>‫בבית;‬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‫יוצא‪ ,‬אם כן‪ ,‬כי הסכם השיתוף אינו מונע את הנחת המיטלטלין בחצר על ידי הנתבעים‬</w:t>
        <w:br/>
        <w:t>‫וממילא לא מקנה זכות לתובע לקבלת הסעד הרחב המבוקש על ידו אשר יש בו‪,‬‬</w:t>
        <w:br/>
        <w:t>‫כשלעצמו‪ ,‬לחתור תחת הסכם השיתוף‪ ,‬המחייב גם אותו‪.‬‬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.39‬אולם‪ ,‬כן יש לקבל את התובענה בהקשר האמור באופן חלקי וזאת בכל הקשור להצבת‬</w:t>
        <w:br/>
        <w:t>‫מיטלטלין או ציוד על מתקנים השייכים לדירת התובע או לרכוש המשותף‪ ,‬לרבות‪,‬‬</w:t>
        <w:br/>
        <w:t>‫בלוני הגז‪ ,‬שעוני ומחלקי המים וצנרת המים‪.‬‬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.40‬ראשית‪ ,‬בהקשר האמור הוכח כי הצבת מיטלטלין על גבי המתקנים האמורים מונעת את‬</w:t>
        <w:br/>
        <w:t>‫הגישה לשם טיפול ותחזוקה במתקנים אלו – כך עולה מהתמונות אשר צורפו לתצהיר‬</w:t>
        <w:br/>
        <w:t>‫התובע ולפיהן מונחות דלתות וחפצים אחרים על בלוני הגז‪ ,‬שעוני המים והצנרת )ר'‬</w:t>
        <w:br/>
        <w:t>‫עמוד ‪ 1‬שורה ‪.(17‬‬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.41‬שנית‪ ,‬עילת התובע לקבלת סעד בהקשר הספציפי האמור נובעת הן מהוראות הסכם‬</w:t>
        <w:br/>
        <w:t>‫השיתוף‪ ,‬אשר קובע בסעיף ‪.6‬ח‪ .‬לו את החובה של כל בעל דירה לאפשר גישה דרך‬</w:t>
        <w:br/>
        <w:t>‫דירתו לשם תחזוקת מתקנים משותפים‪ ,‬והן מהוראות סעיף ‪ 4‬לתקנון המצוי )מכוח‬</w:t>
        <w:br/>
        <w:t>‫תחולת הוראות פרק ו'‪ 1‬לחוק(‪.‬‬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.42‬לאור האמור הרי שיש מקום לקבל חלקית את התובענה וליתן צו אשר יאסור על‬</w:t>
        <w:br/>
        <w:t>‫הנתבעים להניח כל מיטלטלין על מתקנים משותפים‪ ,‬לרבות‪ ,‬בלוני גז‪ ,‬שעוני מים‬</w:t>
        <w:br/>
        <w:t>‫וצנרת מים‪ ,‬לרבות קשירת אופניים ומתקנים אחרים באופן אשר יש בו להפריע‪ ,‬למנוע‬</w:t>
        <w:br/>
        <w:t>‫או להגביל את הגישה למתקנים אלו לצורכי תחזוקה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שישנם עוד כיום מיטלטלין כלשהם המונחים על מתקנים משותפים כאמור הרי‬</w:t>
        <w:br/>
        <w:t>‫שעל הנתבעים לסלקם משם בתוך ‪ 14‬ימים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תיק‪5/433/2015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.43‬לאור יסודה של העילה בהסכם השיתוף כאמור ברי כי אין בהכרעה זו לגרוע בדבר‬</w:t>
        <w:br/>
        <w:t>‫מהוראות הסכם השיתוף לרבות זכויות השימוש והבעלות כפי שהוגדרו במסגרתו‪.‬‬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‫חדר המדרגות‬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.44‬לא עלה בידי התובע להוכיח את זכאותו לקבלת הסעד שעניינו סילוק המחסן מחדר‬</w:t>
        <w:br/>
        <w:t>‫המדרגות‪.‬‬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.45‬ראשית‪ ,‬לא עלה בידי התובע להוכיח כי מדובר בשימוש אשר יש בו הפרעה כלשהי‪.‬‬</w:t>
        <w:br/>
        <w:t>‫למעט התמונות שצורפו‪ ,‬ומהן לא ניתן ללמוד דבר לגבי ההפרעה‪ ,‬לא צורפה כל ראיה‬</w:t>
        <w:br/>
        <w:t>‫אחרת‪ ,‬גם לא כל עדות תומכת‪ ,‬למשל‪ ,‬של שוכרי דירת התובע הגרים בפועל בבית‬</w:t>
        <w:br/>
        <w:t>‫)עמוד ‪ 2‬שורה ‪.(3‬‬</w:t>
        <w:br/>
        <w:t>‫ודאי מחויב הדבר כאשר הנתבעים הינם בעלים של ‪ 2‬מתוך ‪ 3‬הדירות בבית ולהם רוב‬</w:t>
        <w:br/>
        <w:t>‫בקבלת החלטות בדבר הניהול‪ ,‬האחזקה והשימוש ברכוש המשותף בהתאם להוראות‬</w:t>
        <w:br/>
        <w:t>‫פרק ו'‪ 1‬לחוק‪.‬‬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.46‬שנית‪ ,‬צודק התובע כי חדר המדרגות נותר בגדר רכוש משותף במסגרת הסכם השיתוף‬</w:t>
        <w:br/>
        <w:t>‫ולא הוצמד לאיזה מהדירות בבית )ר' סעיף ‪.4‬ה‪ .‬להסכם(‪ .‬אולם‪ ,‬זכות הנתבעים להניח‬</w:t>
        <w:br/>
        <w:t>‫את המחסן האמור בחדר המדרגות הוכרה באופן מפורש במסגרת פסק דין בין הצדדים‬</w:t>
        <w:br/>
        <w:t>‫להסכם השיתוף בתיק תמ"ש ‪ 41766-11-11‬מיום ‪) 03.04.12‬נספח כ"א לתצהיר‬</w:t>
        <w:br/>
        <w:t>‫הנתבעת( במסגרתו נקבע בהסכמה‪ ,‬אשר קיבלה תוקף של פסק דין‪ ,‬כי "אנו מסכימים‬</w:t>
        <w:br/>
        <w:t>‫כי מלבד הארון שיונח בחדר המדרגות יפונו בתוך‪ ."...‬ההסכמה כאמור‪ ,‬אשר מתייחסת‬</w:t>
        <w:br/>
        <w:t>‫להסכם השיתוף והוראותיו‪ ,‬מהווה הבהרה להסכם השיתוף ומחייבת גם את התובע כמי‬</w:t>
        <w:br/>
        <w:t>‫שבא בנעליו של מר עמרני )ר' עמוד ‪ 4‬שורות ‪ 36-37‬ובהמשך עמוד ‪ 5‬שורות ‪.(1-2‬‬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.47‬אף אם מדובר בהחלטת שותפים בנוגע לניהול המשותף הרי שממילא כל עוד לא‬</w:t>
        <w:br/>
        <w:t>‫בוטלה )ושעה שבידי הנתבעים רוב השותפים ברי כי גם לא תתבטל( יש בה לחייב את‬</w:t>
        <w:br/>
        <w:t>‫השותפים וחליפיהם )ר' סעיף ‪)30‬א( לחוק המקרקעין(‪.‬‬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.48‬ודאי אמורים הדברים לעיל בנסיבות בהן התובע‪ ,‬עורך דין במקצועו‪ ,‬גם ייצג את מר‬</w:t>
        <w:br/>
        <w:t>‫עמרני בהליכים משפטיים עובר לרכישת הזכויות על ידו‪ ,‬לרבות בנוגע לבית הנדון‬</w:t>
        <w:br/>
        <w:t>‫)בהליך בפניי בתיק ‪.(05/32/15‬‬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.49‬שלישית‪ ,‬ככל שישנה טענה של התובע בגין אותו פסק דין‪ ,‬בגין הסכם השיתוף או בגין‬</w:t>
        <w:br/>
        <w:t>‫אי דיווח המוכר בדבר הוראות פסק הדין האמור הרי שכל טענות אלו יש להפנות בפני‬</w:t>
        <w:br/>
        <w:t>‫הערכאות המוסמכות וכנגד הנתבעים הנכונים‪ .‬לא ניתן בדרך עקיפה‪ ,‬במסגרת הליך זה‪,‬‬</w:t>
        <w:br/>
        <w:t>‫להתמודד עם הסוגיות האמורות‪ ,‬וודאי שלא לקבל סעדים אופרטיביים אשר עומדים‬</w:t>
        <w:br/>
        <w:t>‫בסתירה להוראות המחייבות‪ .‬בהתאם‪ ,‬בכל מקרה‪ ,‬במסגרת התובענה דנן על פי המצב‬</w:t>
        <w:br/>
        <w:t>‫המשפטי והעובדתי הקיים כפי שהוכח‪ ,‬אין די בכך כדי להצדיק סילוק המחסן האמור‬</w:t>
        <w:br/>
        <w:t>‫מחדר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תיק‪5/433/2015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.50‬ויודגש‪ ,‬מרגע שנחתם הסכם פשרה‪ ,‬ובמיוחד לאחר שניתן פסק דין המתייחס‬</w:t>
        <w:br/>
        <w:t>‫להוראותיו )ואשר נותן תוקף להסכמה(‪ ,‬הרי שהוראות פרק ו'‪ 1‬לחוק המקרקעין ממילא‬</w:t>
        <w:br/>
        <w:t>‫נסוגות אל מול הוראות הסכם השיתוף ופסק הדין המחייבים גם את בעלי הזכויות‬</w:t>
        <w:br/>
        <w:t>‫הנוכחיים‪.‬‬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.51‬לאור כל האמור לעיל התביעה מתקבלת בחלקה כמפורט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.52‬התביעה הכספית מתקבלת כאמור בסעיף ‪ 31‬לעיל‪.‬‬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.53‬התביעה בנוגע לחצר הקדמית מתקבלת בחלקה כאמור בסעיף ‪ 42‬לעיל‪.‬‬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.54‬התביעה בנוגע לחדר המדרגות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.55‬למען הסר ספק‪ ,‬התביעה הכספית בנוגע למסתור האשפה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.56‬אומנם‪ ,‬הליך זה צבר נפח לא מידתי בהתנהלות הדיונית שבין הצדדים כמפורט לעיל‪.‬‬</w:t>
        <w:br/>
        <w:t>‫ניתן גם לומר באופן חד וברור שיד שני הצדדים היתה במעל והובילה להתנהלות אשר‬</w:t>
        <w:br/>
        <w:t>‫גררה אחריה גם הוצאות משמעותיות בניהול ההליכים )‪ 2‬דיונים מקדמיים‪ 2 ,‬ישיבות‬</w:t>
        <w:br/>
        <w:t>‫הוכחות‪ ,‬הגשת תצהירים‪ ,‬סיכומים בעל פה‪ ,‬בקשה לסילוק על הסף ו‪ 3 -‬בקשות‬</w:t>
        <w:br/>
        <w:t>‫פרוצדורליות נוספות( אף שמדובר בתובענה מצומצמת‪.‬‬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.57‬בנסיבות האמורות‪ ,‬ולאור תוצאות ניהול ההליך‪ ,‬ודאי שעה שהחלק הארי של התובענה‬</w:t>
        <w:br/>
        <w:t>‫התקבל על יסוד הסכמת הנתבעים וכאשר התובע הוא זה דווקא אשר עמד על ניהול‬</w:t>
        <w:br/>
        <w:t>‫ההליך עד תומו‪ ,‬בעיקר בעילות אשר נדחו כאמור‪ ,‬ההכרעה הנכונה בנוגע להוצאות‬</w:t>
        <w:br/>
        <w:t>‫ניהול ההליך תהיה בקביעה כי 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.58‬הקביעה כאמור תחול גם על בקשות הביניים במסגרתן נקבע כי תשלום ההוצאות‬</w:t>
        <w:br/>
        <w:t>‫שנפסקו יקבע במסגרת פסק הדין‪ .‬למען הסר ספק הקביעה כאמור איננה חלה על‬</w:t>
        <w:br/>
        <w:t>‫ההוצאות בתיק ב"ב ‪ 05/670/15‬שנפסקו ללא קשר לתוצאות ניהול ההליך ולאור עצם‬</w:t>
        <w:br/>
        <w:t>‫התיקון המבוקש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.59‬במסגרת ההליך‪ ,‬כתנאי לזימון עדים שונים‪ ,‬הורתי לצדדים להפקיד כספים להבטחת‬</w:t>
        <w:br/>
        <w:t>‫הוצאות העדים שאת זימונם הם ביקשו‪ .‬התובע הסדיר את תשלום הוצאות העדים‬</w:t>
        <w:br/>
        <w:t>‫שנפסקו עליו ובהתאם הורתי על השבת הפיקדון לידיו בהחלטתי מיום ‪.09.05.17‬‬</w:t>
        <w:br/>
        <w:t>‫לטובת העד אשר זומן על ידי התובעת נפסק סך של ‪ .₪ 300‬בהתאם אני מורה על‬</w:t>
        <w:br/>
        <w:t>‫השבת סך של ‪ ₪ 400‬מכספי הפיקדון לידי הנתבעת‪ .‬על ב"כ הנתבעת למלא הטפסים‬</w:t>
        <w:br/>
        <w:t>‫המתאימים לשם קבלת ההחזר‪.‬‬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תיק‪5/433/2015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שתסדיר הנתבעת את תשלום הוצאות העד תוכל להגיש בקשה מתאימה לקבלת‬</w:t>
        <w:br/>
        <w:t>‫ההחזר או לחילופין יוכל העד לפנות בבקשה לקבלת התשלום שהופקד להבטחת‬</w:t>
        <w:br/>
        <w:t>‫הוצאותיו‪ ,‬הכל בכפוף להגשת המסמכים המתאימים במזכירות לשכת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.60‬לאור האמור לעיל אין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לצדדים העתק פסק הדין בדואר רשום עם אישור מסירה‪.‬‬</w:t>
        <w:br/>
        <w:t>‫ניתן בלשכתי היום י"ד אייר תשע"ז‪ 10 ,‬מאי ‪ ,2017‬בהעדר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1/433/2015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