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1/371/2015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2016-11-03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‫ירון גבאי‬              ‫התובע‪:‬‬</w:t>
        <w:br/>
        <w:t>‫ע"י ב"כ עוה"ד רונן גולן‬          ‫הנתבע שכנגד‬</w:t>
        <w:br/>
        <w:t>‫מרחוב שמואל הנגיד ‪ 7‬ירושלים‬</w:t>
        <w:br/>
        <w:t>‫נ ג ד‬</w:t>
        <w:br/>
        <w:t>‫דוד שמטוב‬                  ‫הנתבע‪:‬‬</w:t>
        <w:br/>
        <w:t>‫ע"י ב"כ עוה"ד יעקב שי‬            ‫התובע שכנגד‬</w:t>
        <w:br/>
        <w:t>‫מרחוב שטראוס ‪ 4/54‬ירושלים‬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‫הליך זה עניינו בתביעות נגדיות של הצדדים‪ ,‬שניים מבין בעלי הדירות בבית המשותף ברחוב‬</w:t>
        <w:br/>
        <w:t>‫יצחק שדה ‪ 8‬ירושלים הבנוי על חלקה ‪ 46‬בגוש ‪ ,30169‬בנוגע לשימושים ברכוש המשותף‬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הינו בעלים של דירה בבית הידועה כתת חלקה ‪ 9‬בקומה ראשונה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הינו בעלים של דירה בבית הידועה כתת חלקה ‪ 1‬אשר ממוקמת בקומת הקרקע של‬</w:t>
        <w:br/>
        <w:t>‫הבית‪ ,‬מתחת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נרשם כבית משותף בפנקס הבתים המשותפים ועל ניהולו חל התקנון המצוי‪.‬‬</w:t>
        <w:br/>
        <w:t>‫טענות הצדדים בהליך העיקרי‬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 טוען כי הנתבע סגר את הגינה המצויה מתחת לדירתו ואינו מאפשר גישה למקום‬</w:t>
        <w:br/>
        <w:t>‫ללא אישורו ובכלל האמור לא מאפשר ביצוע עבודות‪ ,‬הנחת בלוני גז ואף לא מעבר לשם‬</w:t>
        <w:br/>
        <w:t>‫הוצאת פריטי שנפלו מקומה עליונה‪.‬‬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 התבקש סעד המורה על מתן גישה או פתיחת הגינה וכן הריסת מחסן מבטון שנבנה‬</w:t>
        <w:br/>
        <w:t>‫ללא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 טען כי לאורך השנים בוצעו הרחבות בבית בהסכמה ומדירתו דלת גישה ישירה‬</w:t>
        <w:br/>
        <w:t>‫לחצר‪ .‬שימוש מהותי בחצר נעשה על ידי בעלי הדירות בקומת הקרקע בלבד למעט‬</w:t>
        <w:br/>
        <w:t>‫במקרים של טיפול בתשתיות‪ .‬בפינת החצר מצוי מחסן שלא נעשה בו שימוש על ידי מי‬</w:t>
        <w:br/>
        <w:t>‫מבעלי הדירות למעט הנתבע והוריו וגם לא הועלתה כל מחאה‪ .‬במחסן האמור נעשה‬</w:t>
        <w:br/>
        <w:t>‫שימוש לאחסון כסאות גלגלים וכיסא אמבטיה בתקופה בה גרו הוריו הסעודיים של הנתבע‬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 טרם פטירתם‪ .‬הנתבע אדם אלים אשר הטריד את העובדת הסיעודית של הורי‬</w:t>
        <w:br/>
        <w:t>‫הנתבע כאשר הוא נכנס בסתר לגינה ומציץ לחלונה‪ .‬בשל כך אף הוצא צו הטרדה מאיימת‪.‬‬</w:t>
        <w:br/>
        <w:t>‫השימושים בחצר הינם כפי שהם משך ‪ 60‬שנה ונועדו לשמור על פרטיות בעלי הדירות‬</w:t>
        <w:br/>
        <w:t>‫בקומת הקרקע‪ .‬התובע רכש את דירתו לפני מספר שנים מועט וביצע הרחבות משמעותיות‬</w:t>
        <w:br/>
        <w:t>‫תוך הכפלת שטח דירתו ויציקת עמודים בחצר‪ ,‬כל זאת ללא תיאום עם הנתבע באופן‬</w:t>
        <w:br/>
        <w:t>‫שאינו מאפשר לאחרון לבצע הרחבה דומה ותוך פגיעה בחלונות הדירה‪ .‬השטח שמתחת‬</w:t>
        <w:br/>
        <w:t>‫להרחבה זו הפך למרפסת מקורה לדירת הנתבע בהעדר יכולת לממש הרחבה דומה‪ .‬אין כל‬</w:t>
        <w:br/>
        <w:t>‫יסוד לטענה כי נמנעת גישה לחצר‪ .‬מאידך‪ ,‬התובע סיפח לעצמו את גג הבית‪ ,‬ריצף וגידר‬</w:t>
        <w:br/>
        <w:t>‫אותו ומונע גישה מאחרים תוך שהוא בונה מחסן לשימושו הייחודי‪ .‬סולם לחדר המדרגות‬</w:t>
        <w:br/>
        <w:t>‫נחתך על ידי התובע והונח במוקם ארון לשימושו הייחודי‪ .‬גם דוד השמש של הנתבע נעקר‬</w:t>
        <w:br/>
        <w:t>‫ממקומו וסולק מהגג וכך גם צלחת לווין‪.‬‬</w:t>
        <w:br/>
        <w:t>‫טענות הצדדים בתביעה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 שכנגד טוען כי הנתבע שכנגד ביצע הרחבה לדירתו אשר הכפילה את שטחה תוך‬</w:t>
        <w:br/>
        <w:t>‫יציקת עמודים בחצר‪ .‬הנתבע שכנגד התקין בלוני גז באופן פיראטי ולא בטיחותי תוך‬</w:t>
        <w:br/>
        <w:t>‫שהוא קובע את מיקומם בתוך החצר לנוחיותו בלבד ובצורה מסוכנת‪ .‬הנתבע שכנגד סיפח‬</w:t>
        <w:br/>
        <w:t>‫לעצמו את גג הבית – גידר וריצף אותו ועושה בו שימוש ייחודי‪ ,‬לרבות‪ ,‬במחסן שהתקין‬</w:t>
        <w:br/>
        <w:t>‫על הגג ובו פתח ישירות לדירתו‪ .‬הנתבע שכנגד חתך את סולם העליה לגג הבית והתקין‬</w:t>
        <w:br/>
        <w:t>‫במקום ארון אשר משמש לו כמחסן ומונע גישה לגג‪ .‬הנתבע שכנגד סילק את דוד השמש‬</w:t>
        <w:br/>
        <w:t>‫של התובע שכנגד וצלחת לויין שהוצבה על הגג‪ .‬בהתאם התבקש צו אשר יורה לנתבע‬</w:t>
        <w:br/>
        <w:t>‫לסלק את כל אשר התקין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 שכנגד טען כי אכן הרחיב את דירתו אולם לא הכפיל את שטחה ובכל מקרה התובע‬</w:t>
        <w:br/>
        <w:t>‫שכנגד גם התנגד לבניה בהליך התכנוני‪ .‬הנתבע שכנגד אכן מיקם את בלוני הגז על גדר‬</w:t>
        <w:br/>
        <w:t>‫הגינה אך זאת משום שלא נותרה בידו כל ברירה לאור השתלטות התובע שכנגד על החצר‬</w:t>
        <w:br/>
        <w:t>‫ומניעה בפועל מכל חברת גז להגיע למקם את הבלונים ולהחליפם‪ .‬הנתבע שכנגד אכן‬</w:t>
        <w:br/>
        <w:t>‫ריצף את חצר הגג אך זאת בשל המלצות מומחה איטום‪ .‬אין כל גדר בגג אלא הגבהת‬</w:t>
        <w:br/>
        <w:t>‫מעקה לטובת בטיחות בלבד‪ .‬הנתבע שכנגד אכן קיצר את הסולם אך אין הדבר מונע גישה‬</w:t>
        <w:br/>
        <w:t>‫לגג‪ .‬ממילא הנתבע שכנגד אינו מתנגד להסרת הארון‪ .‬הנתבע שכנגד לא סילק את דודי‬</w:t>
        <w:br/>
        <w:t>‫השמש אלא העבירם למקום אחר‪ .‬העברת צלחת הלוין נעשה בהסכמת ובאישור התובע‬</w:t>
        <w:br/>
        <w:t>‫שכנגד‪ .‬אכן הוצב מחסן על הגג אך זאת בשל מניעה משימוש בחצר – התובע שכנגד רואה‬</w:t>
        <w:br/>
        <w:t>‫בחצר כרכושו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.8‬מטעם התובע הוגש תצהיר עדות ראשית חתום על ידו ובהמשך תצהיר משלים בתביעה‬</w:t>
        <w:br/>
        <w:t>‫שכנגד‪.‬‬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.9‬מטעם הנתבע‪/‬התובע שכנגד הוגש תצהיר עדות ראשית חתום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.10‬למעט תמונות לא הוגשה כל ראיה נוספת על ידי מי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21.07.16‬נערך דיון לשמיעת ראיות במסגרתו הגיעו הצדדים להסכמה דיונית לפיה‬</w:t>
        <w:br/>
        <w:t>‫הם מוותרים על חקירות נגדיות ותחתם הוסכם על עריכת ביקור במקום והגשת סיכומים‬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21.07.16‬נערך ביקור במקום במעמד הצדדים‪ .‬בהמשך ניתנו לצדדים אורכות למיצוי‬</w:t>
        <w:br/>
        <w:t>‫מו"מ לבקשתם אולם לאחר שזה לא צלח הוגשו סיכומיהם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.13‬נזכיר עוד כי בין לבין נוהל הליך בב"ב ‪ 01/507/2015‬למתן סעד זמני אשר יחייב את‬</w:t>
        <w:br/>
        <w:t>‫הנתבע לאפשר לתובע להתקין בלון גז בחצר‪ .‬בקשה זו נדחתה בהחלטתי מיום ‪.06.01.16‬‬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.14‬על פי מסמכי רישום הבית המשותף )המצויים בידיעתי השיפוטית מכוח סמכותי על פי‬</w:t>
        <w:br/>
        <w:t>‫הדין( אין למי מהצדדים להליך זה הצמדה של איזה מהחלקים של הרכוש המשותף בבית ‪-‬‬</w:t>
        <w:br/>
        <w:t>‫על ניהולו של הבית חל תקנון מוסכם וצו הרישום אינו כולל כל פירוט של הצמדה לאיזה‬</w:t>
        <w:br/>
        <w:t>‫מיחידות הבית או זכויות שימוש ייחודיות‪ .‬בהתאם‪ ,‬ועל פי הוראות סעיף ‪ 52‬לחוק‬</w:t>
        <w:br/>
        <w:t>‫המקרקעין‪ ,‬תשכ"ט ‪ ,1969 -‬הרי שגם שטח החצר וגם גג הבית הינם בגדר רכוש משותף‬</w:t>
        <w:br/>
        <w:t>‫על פי המרשם‪.‬‬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.15‬הכלל הבסיסי הוא כי נטל השכנוע הנדרש במשפט האזרחי הוא על פי מאזן ההסתברויות‬</w:t>
        <w:br/>
        <w:t>‫)הגרסה ה"מסתברת יותר"( והוא מוטל על שכמו של תובע בהליך הבחינת הכלל הידוע‬</w:t>
        <w:br/>
        <w:t>‫"המוציא מחברו עליו הראיה" )י‪ .‬קדמי על הראיות הפן האזרחי ‪ -‬קובץ הרצאות )תש"ן(‬</w:t>
        <w:br/>
        <w:t>‫בעמ' ‪ .(333‬די במסמכי רישום הבית המשותף כאמור כדי להעביר לכתפי הנתבע בהליך‬</w:t>
        <w:br/>
        <w:t>‫העיקרי את נטל ההוכחה כי בידו זכות קניינית לעשות שימוש בחצר )במסגרת ההליך‬</w:t>
        <w:br/>
        <w:t>‫העיקרי( ולכתפי הנתבע שכנגד בנוגע לגג )במסגרת התביעה שכנגד( )ר' רע"א ‪296/11‬‬</w:t>
        <w:br/>
        <w:t>‫מוחמד נג'אר נ' שאוקי חמדאן עליאן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.16‬דא עקא‪ ,‬לא עלה בידי מי מהצדדים להוכיח כי בידו זכות קניינית לשימוש המבוצע על ידו‬</w:t>
        <w:br/>
        <w:t>‫ברכוש המשותף‪ ,‬ובכלל האמור לא הוכחו קיומן של זכויות שימוש ייחודיות בהם‪ ,‬וודאי‬</w:t>
        <w:br/>
        <w:t>‫לא זכויות בעלות‪.‬‬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.17‬בטרם נבחן את הנסיבות העובדתיות וטענות הצדדים כאן נזכיר את ההלכה המחייבת‬</w:t>
        <w:br/>
        <w:t>‫הרלבנטית‪.‬‬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.18‬כבר נפסק שהסכמת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שכזו גם יכולה‬</w:t>
        <w:br/>
        <w:t>‫לחייב בעלי דירות אחרים שידעו על קיומה ונהגו על פי מציאות קיימת‪ .‬הסכמה למתן‬</w:t>
        <w:br/>
        <w:t>‫רשות שימוש יכולה להילמד גם מכללא ומהתנהגות הצדדים לאורך שנים‪ .‬אולם‪ ,‬בכדי‬</w:t>
        <w:br/>
        <w:t>‫ליתן תוקף קנייני להסכמה הרי שזו צריכה להיות מפורשת ולא ניתן ללמוד עליה במשתמע‬</w:t>
        <w:br/>
        <w:t>‫)ע"א ‪ 815/81‬כליפא נ' שאול פ"ד לו)‪ ;78 (3‬ע"א )מחוזי ‪ -‬ת"א( ‪ 1020/03‬בובליל‬</w:t>
        <w:br/>
        <w:t>‫ישראל נ' שטיינר יוסף )פורסם בנבו(; ר' ע"א ‪) 9502/06‬מחוזי ‪ -‬י‪-‬ם( רונית לומברוזו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‫מיכאל קובנר )פורסם בנבו(; ע"א ‪ 32/77‬טבוליצקי נ' בית כנסת פד"י לא)‪.(210 (3‬‬</w:t>
        <w:br/>
        <w:t>‫משעה שניתנה הסכמה‪ ,‬אין להתיר לבעל דירה שהסכים להתנער מהסכמתו או לחזור בו‬</w:t>
        <w:br/>
        <w:t>‫ממנה כאשר קיימים של מניעות מטעמי צדק )פרשת כליפא לעיל וכן ע"א ‪ 19/81‬ביבי נ'‬</w:t>
        <w:br/>
        <w:t>‫הוברט פ"ד לז)‪ ;497 (2‬ע"א ‪ 31/70‬כהן נ' שמאי פד"י כ)‪.(388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.19‬רק במקרים מיוחדים שבהם אין שינוי נסיבות המצדיק חזרה מהסכמה‪ ,‬ושבהם‪ ,‬בהסתמך‬</w:t>
        <w:br/>
        <w:t>‫על מתן הרישיון‪ ,‬נוצרה צפייה לגיטימית אצל בעל הרישיון כי הרשות ניתנה לצמיתות‪,‬‬</w:t>
        <w:br/>
        <w:t>‫אפשר ושיקולי הצדק יביאו להכרה ברשות השימוש כבלתי ניתנת לביטול‪ ,‬אף בהעדר‬</w:t>
        <w:br/>
        <w:t>‫הסכמה מפורשת מצד בעל הקניין )ר' ע"א ‪ 32/77‬טבוליצקי נ' בית כנסת פד"י לא)‪(3‬‬</w:t>
        <w:br/>
        <w:t>‫‪ ;210‬ע"א ‪ 7139/99‬אלוני נ' ארד פ"ד נח)‪ ;27 ,(4‬ע"א ‪ 5136/91‬קוגלמס נ' קוגלמס פ"ד‬</w:t>
        <w:br/>
        <w:t>‫מט)‪ ;419 (2‬ע"א ‪ 2836/90‬אריה בצר נ' צילביץ נחמה פ"ד מו)‪ ;184 (5‬ע"א ‪588/81‬‬</w:t>
        <w:br/>
        <w:t>‫ציזיק נ' הורוביץ פ"ד מ)‪ ;321 (1‬ע"א ‪ 515/76‬לוי נ' ויימן פ"ד לא)‪ ;127 (2‬ע"מ ‪6343/12‬‬</w:t>
        <w:br/>
        <w:t>‫פלונית נ' פלונית )פורסם בנבו((‪ .‬שיקולי הצדק בהקשר זה יתבססו‪ ,‬בין היתר‪ ,‬על בחינת‬</w:t>
        <w:br/>
        <w:t>‫כוונת הצדדים בעת יצירת הרישיון‪ ,‬תנאי הרישיון‪ ,‬משך זמן ההחזקה ללא התנגדות‬</w:t>
        <w:br/>
        <w:t>‫והשקעות שהשקיע בעל הרישיון בנכס )היקפן‪ ,‬טיבן והסכמת בעל הזכויות לביצוען( )ר'‬</w:t>
        <w:br/>
        <w:t>‫עמ"ש ‪ 37005-01-14‬פלונים נ' פלוני )פורסם בנבו( והאזכורים שם(‪ .‬תום הלב של‬</w:t>
        <w:br/>
        <w:t>‫הצדדים מהווה גם הוא רכיב נדרש בבחינת שיקולי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ההלכות שלעיל הרי שאין בידי לקבל את טענת הנתבע בהליך העיקרי בדבר חלוקת‬</w:t>
        <w:br/>
        <w:t>‫השימוש בהסכמה בחצרות וממילא לא כי בידיו זכות קניינית או אחרת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.21‬ראשית‪ ,‬הטענה בדבר חלוקה בפועל במשך עשרות שנים לא נתמכה בכל ראיה למעט‬</w:t>
        <w:br/>
        <w:t>‫תצהיר הנתבע וגם בו כל שמתבסס הנתבע הוא על העדר התנגדות ושימוש בפועל )סעיפים‬</w:t>
        <w:br/>
        <w:t>‫‪ 5-6‬לתצהיר(‪ .‬למעשה‪ ,‬אין כל טענה עובדתית קונקרטית בדבר ההסכמה‪ ,‬טיבה‪ ,‬מתי‬</w:t>
        <w:br/>
        <w:t>‫התגבשה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.22‬ההלכה קובעת כי על מנת להסיק ויתור מהתנהגות הרי שזו חייבת להיות "ברורה וחד‬</w:t>
        <w:br/>
        <w:t>‫משמעית‪ ,‬ולהעיד על גמירות דעת‪ ,‬ידיעה והסכמה מלאה של הצד המוותר" )ע"א ‪7388/97‬‬</w:t>
        <w:br/>
        <w:t>‫עיזבון משה זמיר ז"ל נ' יעל דולב )שמיר( )פורסם בנבו(( ‪ -‬טענות הנתבע בתצהירו אינן‬</w:t>
        <w:br/>
        <w:t>‫מקימות‪ ,‬אף לא בדוחק‪ ,‬יסודות עובדתיים להסקת מסקנה כאמור‪ .‬גם לא הוצגה כל ראיה‬</w:t>
        <w:br/>
        <w:t>‫אחרת בנוגע לחלוקת השימוש המוסכמת וטיבה של הסכמה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.23‬יוער כי מהביקור במקום אומנם ניתן היה להבחין כי חלקים שונים בחצר סגורים בגדרות‪,‬‬</w:t>
        <w:br/>
        <w:t>‫ככל הנראה לשימוש של בעלי הדירות בקומת הקרקע‪ .‬אולם‪ ,‬אין בכך כשלעצמו די כדי‬</w:t>
        <w:br/>
        <w:t>‫להביא למסקנה בדבר קיומה של חלוקת שימוש ייחודית בהסכמה‪ ,‬ודאי לא ביחס להסכמת‬</w:t>
        <w:br/>
        <w:t>‫התובע )שדירתו בקומה העליונה וללא כל שימוש ייחודי בחצר כלשהי(‪.‬‬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.24‬שנית‪ ,‬לא הובאה עדות של מי מבעלי הדירות האחרים בבית אשר יתמוך את טענת הנתבע‬</w:t>
        <w:br/>
        <w:t>‫בדבר החלוקה או השימוש כאמור‪ ,‬אפילו לא בעלי הדירות בכניסה לבית בה ממוקמות‬</w:t>
        <w:br/>
        <w:t>‫דירות הצדדים‪ .‬לא הוצע על ידי הנתבע כל הסבר למחדל הראייתי האמור ובהתאם ניתן‬</w:t>
        <w:br/>
        <w:t>‫להסיק מסקנות ראייתיות כי העדתם של בעלי הדירות הנוספים בבית לא היתה מאששת את‬</w:t>
        <w:br/>
        <w:t>‫טענת הנתבע בדבר קיומה של הסכמה קונקרטית לחלוקה של הרכוש המשותף‪.‬‬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בהקשר זה כי "‪...‬כלל נקוט בידי בתי המשפט מימים ימימה‪ ,‬שמעמידים‬</w:t>
        <w:br/>
        <w:t>‫בעל‪-‬דין בחזקתו‪ ,‬שלא ימנע מבית המשפט ראיה‪ ,‬שהיא לטובתו‪ ,‬ואם נמנע מהבאת ראיה‬</w:t>
        <w:br/>
        <w:t>‫רלבנטית שהיא בהישג ידו‪ ,‬ואין לכך הסבר סביר‪ ,‬ניתן להסיק‪ ,‬שאילו הובאה הראיה‪ ,‬היתה‬</w:t>
        <w:br/>
        <w:t>‫פועלת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מכריעות‬</w:t>
        <w:br/>
        <w:t>‫יותר וקיצוניות יותר נגד מי שנמנע מהצגתה" )ע"א ‪ 548/78‬שרון נ' לוי פד"י לה )‪,736 (1‬‬</w:t>
        <w:br/>
        <w:t>‫‪ 760‬ועל הלכה זו רע"א ‪ 55/89‬קופל )נהיגה עצמית( בע"מ נ' טלקאר בע"מ פ"ד מד )‪(4‬‬</w:t>
        <w:br/>
        <w:t>‫‪ 595‬וע"א ‪ 2273/90‬לימה חברה ישראלית לתעשיות כימיות בע"מ נ' פרץ רוזנברג ואח'‬</w:t>
        <w:br/>
        <w:t>‫פ"ד מז )‪ 606 (2‬וכן ע"א ‪ 9656/05‬שוורץ נ' רמנוף )פורסם בנבו( וע"א ‪ 465/88‬הבנק‬</w:t>
        <w:br/>
        <w:t>‫למימון ולסחר בע"מ נ' מתתיהו פ"ד מה)‪.(651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.25‬שלישית‪ ,‬הנתבע לא פעל‪ ,‬משך עשרות שנים לטענתו )בין הוא ובין הוריו הקודמים‬</w:t>
        <w:br/>
        <w:t>‫בזכויות(‪ ,‬להסדרה קניינית‪ ,‬בכל דרך‪ ,‬של הזכויות הנטענות בחצר ‪ -‬לא בנקיטת הליך‬</w:t>
        <w:br/>
        <w:t>‫משפטי‪ ,‬לא בפעולת רישום ואפילו אין כל תיעוד בכתב לקיומה של כל טענה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.26‬רביעית‪ ,‬אין גם בטענת החלוקה של הנתבע קונקרטיזציה מספיקה ‪ -‬לא ברור מי מבעלי‬</w:t>
        <w:br/>
        <w:t>‫הדירות קיבל מה במסגרת אותה "חלוקה" והרי לנתבע טענות במסגרת התביעה שכנגד‬</w:t>
        <w:br/>
        <w:t>‫בגין השתלטות של האחרון על גג הבית ‪ -‬בהתאם לא ברור כלל כיצד חלוקת הרכוש‬</w:t>
        <w:br/>
        <w:t>‫המשותף המוסכמת קיבלה ביטוי בנוגע לבעלי הדירות בקומה העליונה‪.‬‬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.27‬חמישית‪ ,‬אף אם היתה בידי הנתבע זכות שימוש הרי שאין בתצהירו כל טענה וממילא לא‬</w:t>
        <w:br/>
        <w:t>‫טענות מספיקות כדי לבסס את היותה "בלתי חוזרת" על פי הכללית שנקבעו בפסיקה‬</w:t>
        <w:br/>
        <w:t>‫כמפורט לעיל‪ .‬בהתאם‪ ,‬אף אם היתה רשות שימוש הרי שמרגע שהוגשה התביעה דנן‬</w:t>
        <w:br/>
        <w:t>‫רשות זו פסקה‪ ,‬ודאי בכל הקשור ל"הסכמת" התובע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 שכנגד מצדו כלל לא מעלה טענות בדבר קיומן של זכויות ייחודיות כלשהן בגג‬</w:t>
        <w:br/>
        <w:t>‫הבית‪ .‬למעשה‪ ,‬טענתו היא גם כיום כי מדובר ברכוש משותף שהגישה אליו לא נמנעה‬</w:t>
        <w:br/>
        <w:t>‫כלל‪.‬‬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 הרי שעלינו לבחון‪ ,‬אם כן‪ ,‬את השימושים השונים של הצדדים להליך ברכוש‬</w:t>
        <w:br/>
        <w:t>‫המשותף בבית )בחצר ובגינה(‪ ,‬בפרט כפי שאלו התגלו במהלך הביקור במקום‪ ,‬ולקבוע‬</w:t>
        <w:br/>
        <w:t>‫האם מדובר בשימושים סבירים ברכוש המשותף‪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.30‬ויודגש‪ ,‬למען נוחות הדיון נתייחס להלן לסעדים המבוקשים במסגרת ההליכים‪ .‬לא נתייחס‬</w:t>
        <w:br/>
        <w:t>‫בהליך זה לטענות מאוחרות של הצדדים‪ ,‬ודאי לא בקשות לסעדים אשר לא בא זכרם כלל‬</w:t>
        <w:br/>
        <w:t>‫במסגרת כתבי הטענות ועלו במסגרת הסיכומים )כך‪ ,‬למשל‪ ,‬טענת התובע בדבר העברת‬</w:t>
        <w:br/>
        <w:t>‫תשתיות‪ ,‬ריצוף החצר ולגבי חלק מהמחסנים(‪.‬‬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.31‬בהתאם לדין לאסיפה הכללית בבית ישנה סמכות להחליט על השימוש שיעשה ברכוש‬</w:t>
        <w:br/>
        <w:t>‫המשותף בבית )ר' ע"א ‪ 93/84‬שלמה קדמי ואח' נ' קווין יערי ואח' פ"ד מ)‪.(724 (1‬‬</w:t>
        <w:br/>
        <w:t>‫בהעדר החלטה מסוימת של האסיפה הכללית רשאי כל בעל דירה להשתמש ברכוש‬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בהתקיים שני תנאים מצטברים‪ :‬התנאי הראשון‪ ,‬כי השימוש המבוצע הינו‬</w:t>
        <w:br/>
        <w:t>‫שימוש רגיל וסביר‪ ,‬קרי‪ ,‬שימוש אשר תואם את יעודו של אותו חלק ברכוש המשותף לפי‬</w:t>
        <w:br/>
        <w:t>‫תנאי הזמן והמקום או על פי כוונת בעלי הדירות‪ .‬תנאי המקום משמעם המקום בו הבית‬</w:t>
        <w:br/>
        <w:t>‫המשותף נמצא או ייעוד הבית המשותף )מגורים‪ ,‬מסחרי‪ ,‬משרדים וכד'(‪ .‬תנאי הזמן‬</w:t>
        <w:br/>
        <w:t>‫משמעם הדרישות והאילוצים שהמציאות מכתיבה‪ .‬התנאי השני‪ ,‬כי השימוש אותו מבצע‬</w:t>
        <w:br/>
        <w:t>‫בעל דירה ברכוש המשותף אינו מונע שימוש דומה מאחרים )ר' ע"א ‪ 549/73‬וינטרס נ'‬</w:t>
        <w:br/>
        <w:t>‫זמורה‪ ,‬כ"ח ‪ 1‬עמ' ‪ 645‬וכן המ' ‪ 163/81‬בודנוף נ' נציגות הבית המשותף‪ ,‬פ"ד לה)‪(4‬‬</w:t>
        <w:br/>
        <w:t>‫‪.(277‬‬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.32‬שעה שמי מהצדדים להליך לא המציא החלטת אסיפה כללית המתירה או אוסרת את‬</w:t>
        <w:br/>
        <w:t>‫השימוש ההדדי של הצד האחר‪ ,‬וממילא גם לא הוכחה כדין הסכמה של בעלי הדירות‬</w:t>
        <w:br/>
        <w:t>‫האחרים בבית )ואפילו לא בכניסה הרלבנטית(‪ ,‬עלינו לבחון את השימושים על פי‬</w:t>
        <w:br/>
        <w:t>‫המבחנים הכלליים שלעיל‪.‬‬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העיקרית‬</w:t>
        <w:br/>
        <w:t>‫מתן גישה לחצר‬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.33‬מהביקור במקום עלה כי החצר הסובבת את דירת הנתבע מגודרת ושער ברזל מוביל את‬</w:t>
        <w:br/>
        <w:t>‫הגישה אליה‪ .‬מצידה השני של החצר אין גישה בשל הרחבת דירה ותיחום בקיר של בעלי‬</w:t>
        <w:br/>
        <w:t>‫הדירה המקבילה בכניסה )עמוד ‪ 2‬לפרוטוקול שורה ‪ .(6‬שעה שמדובר בחצר משותפת הרי‬</w:t>
        <w:br/>
        <w:t>‫שיש מקום להיעתר לבקשת התובע ולחייב את הנתבע לאפשר גישה לחצר האמורה בכל‬</w:t>
        <w:br/>
        <w:t>‫עת ובכלל האמור הותרת שער הכניסה לחצר בחזית הבית 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.34‬ויודגש‪ ,‬מהביקור במקום עולה‪ ,‬אכן‪ ,‬כי מדובר בחצר אשר הגישה אליה מוגבלת ועשויה‬</w:t>
        <w:br/>
        <w:t>‫להיות נתונה להסכמת הנתבע ככל שינעל את שער הכניסה הסמוך למרפסת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.35‬לאור האמור אני מקבל את התביעה בהקשר האמור ואוסר על הנתבע להגביל או למנוע‬</w:t>
        <w:br/>
        <w:t>‫אפשרות כניסה לחצר או את השימוש הסביר בה לבעלי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.36‬למען הסר ספק לתובע הזכות לעשות שימוש סביר בלבד בשטח החצר ואין באמור כדי‬</w:t>
        <w:br/>
        <w:t>‫להוות הכשר לכל שימוש ייחודי בחצר האמורה‪ .‬ויודגש‪ ,‬לאור טיבו הפיזי של הבית‪,‬‬</w:t>
        <w:br/>
        <w:t>‫מיקומם של חלונות לדירת הנתבע ב"גובה אדם" בחצר ופוטנציאל הפגיעה בדירת‬</w:t>
        <w:br/>
        <w:t>‫הנתבעים עקב השימוש בחצר הרי שמטבעם של דברים השימוש הסביר לתובע מוגבל‬</w:t>
        <w:br/>
        <w:t>‫לתחזוקה שוטפת בלבד ואינו יכול להיות גם לצורכי פנאי‪.‬‬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.37‬בכל הקשור לגדר הקיימת בחצר‪ ,‬ודאי בחזית הבית‪ ,‬לא מצאתי מקום להורות על פירוקה ‪-‬‬</w:t>
        <w:br/>
        <w:t>‫כאמור לעיל בביקור במקום התברר כי חצרות הבית מגודרות‪ .‬בנסיבותיו הקונקרטיות של‬</w:t>
        <w:br/>
        <w:t>‫הבית הרי שגידור חלק מהחצר מהווה שימוש סביר לאור ההתנהלות בפועל של בעלי‬</w:t>
        <w:br/>
        <w:t>‫הדירות‪ .‬אין בכך די להצדיק שלילת הגישה או נעילת החצר כפי שהוכרע לעיל‪ .‬אולם‪ ,‬יש‬</w:t>
        <w:br/>
        <w:t>‫בכך די להצדיק הותרת הגדר במקומה‪ ,‬ודאי לאור פוטנציאל הפגיעה בדירת הנתבע אם‬</w:t>
        <w:br/>
        <w:t>‫תיוותר החצר חשופה לחלוטין לשימוש ומעבר לכל דיכפין‪ .‬המעבר החסום בחצר‬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‫האחורית הינו‪ ,‬בעיקר‪ ,‬בשל הרחבת בנייה של דירה נוספת בבית שאיננה צד להליך דנן‬</w:t>
        <w:br/>
        <w:t>‫ובהתאם אין מקום לקבוע דבר בעניינה‪.‬‬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.38‬כדי למנוע מחלוקות נוספות יובהר כי התובע רשאי להתקין בלוני גז בחצר המשותפת אך‬</w:t>
        <w:br/>
        <w:t>‫זאת באמצעות חברה מורשית בלבד‪ ,‬על פי אישור מהנדס גז ובמקום בטיחותי ותקני שלא‬</w:t>
        <w:br/>
        <w:t>‫בקרבת חלון של דירת הנתבע או במקום שיש בו להפריע לדירה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.39‬זאת ועוד‪ .‬ההחלטה כאמור עניינה בשטח החצר בלבד ולא בשטח המרוצף המצוי מתחת‬</w:t>
        <w:br/>
        <w:t>‫להרחבת דירת הנתבע – משעה שבוצעה הרחבה כאמור בדירת התובע הרי שחלק זה‬</w:t>
        <w:br/>
        <w:t>‫בחצר‪ ,‬מניה וביה קיימת הסכמה על פי דין מצדו של התובע להצמדת חלק זה לדירת‬</w:t>
        <w:br/>
        <w:t>‫הנתבע )ר' סעיף ‪71‬ב)ג( לחוק המקרקעין(‪ .‬ודאי אמורים הדברים בכל הקשור למערכת‬</w:t>
        <w:br/>
        <w:t>‫היחסים שבין הצדדים להליך זה‪.‬‬</w:t>
        <w:br/>
        <w:t>‫מחסן בחצר‬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.40‬במסגרת התביעה ביקש התובע הריסת המחסן בחצר שנבנה‪ ,‬כך נטען‪ ,‬ללא היתר‪ .‬ויודגש‪,‬‬</w:t>
        <w:br/>
        <w:t>‫כתב התביעה אנו כולל פירוט מלא של המחסן המדובר‪ ,‬עליו ניתן ללמוד רק מהתמונות‬</w:t>
        <w:br/>
        <w:t>‫שצורפו לכתב התביעה ‪ -‬המחסן בחלקה האחורי של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.41‬דא עקא‪ ,‬לא עלה בידי התובע להוכיח כי המחסן האמור נבנה ללא היתר‪ .‬בהקשר האמור‬</w:t>
        <w:br/>
        <w:t>‫לא הוצגה כל ראיה קבילה מצדו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.42‬גם לא עלה בידי התובע להוכיח כי המחסן האמור נבנה על ידי הנתבע או ללא הסכמת‬</w:t>
        <w:br/>
        <w:t>‫בעלי הדירות בבית‪ .‬בפרט אמורים הדברים כאשר בביקור במקום ניכר היה כי מדובר‬</w:t>
        <w:br/>
        <w:t>‫במבנה "ישן"‪ ,‬ככל הנראה חדרי אשפה היסטוריים אשר השימוש בהם הוסב לטובת‬</w:t>
        <w:br/>
        <w:t>‫אחסון‪.‬‬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.43‬מהמצב העובדתי‪ ,‬כפי שהתברר בשטח‪ ,‬ועל פי מסמכי רישום הבית המשותף הרי שמדובר‬</w:t>
        <w:br/>
        <w:t>‫במחסן המהווה רכוש משותף ובהתאם אין התובע לבדו זכאי לבקש סעד המורה על הריסת‬</w:t>
        <w:br/>
        <w:t>‫המחסן האמור ללא הסכמת רוב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.44‬לאור האמור התביעה להריסת המחסן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.45‬אולם‪ ,‬על מנת למנוע מחלוקות עתידיות אבהיר כי‪ ,‬כאמור לעיל‪ ,‬בהעדר ראיות מספיקות‬</w:t>
        <w:br/>
        <w:t>‫)למעט תצהירו של הנתבע( אין די בטענות הנתבע בדבר "העדר מחאה" של בעלי הדירות‬</w:t>
        <w:br/>
        <w:t>‫בבית )סעיף ‪ 6‬לתצהיר( כדי להקנות לו זכויות קנייניות במחסן האמור או זכויות שימוש‬</w:t>
        <w:br/>
        <w:t>‫ייחודיות‪ .‬על פני הדברים השימוש במחסן כיום‪ ,‬כפי שנחזה בביקור במקום )ר' עמוד ‪2‬‬</w:t>
        <w:br/>
        <w:t>‫לפרוטוקול שורות ‪ (1-3‬אינו בגדר שימוש סביר ברכוש המשותף ‪ -‬מדובר במחסנים נעולים‬</w:t>
        <w:br/>
        <w:t>‫במפתח‪ ,‬עמוסים בציוד בשימוש הנתבע בלבד וללא כל מקום לשימוש אחרים‪ .‬בהתאם‪,‬‬</w:t>
        <w:br/>
        <w:t>‫השימוש במחסנים מותר לכל בעלי הדירות בבית ועל הנתבע לאפשר שימוש כאמור לכל‬</w:t>
        <w:br/>
        <w:t>‫מי מהם שיחפוץ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.46‬במסגרת ניהול ההליך‪ ,‬ובעיקר לאור הביקור במקום‪ ,‬עלתה טענה בדבר מחסנים נוספים‬</w:t>
        <w:br/>
        <w:t>‫הממוקמים מתחת למרפסת דירת הנתבע בחזית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.47‬למחסנים האמורים לא היה כל אזכור במסגרת כתב התביעה‪ ,‬לא בפירוט המילולי ולא‬</w:t>
        <w:br/>
        <w:t>‫בתמונות שצורפו‪ .‬כבר במועד הביקור במקום התנגד הנתבע להרחבת חזית בהקשר זה‬</w:t>
        <w:br/>
        <w:t>‫)עמוד ‪ 1‬לפרוטוקול שורה ‪ .(16‬אף על פי כן לא הוגשה כל בקשה מטעם התובע לתיקון‬</w:t>
        <w:br/>
        <w:t>‫כתב התביעה‪ ,‬אף שבשלב זה של ההליך כבר היה מיוצג‪.‬‬</w:t>
        <w:br/>
        <w:t>‫בהתאם אין לי אלא לדחות את הטענות בנוגע למחסנים האמורים בשל הרחבת חזית‬</w:t>
        <w:br/>
        <w:t>‫כאמור )ר' ע"א ‪ 6799/02‬יולזרי נ' בנק המזרחי המאוחד בע"מ פ"ד נח)‪ 151 ,145 (2‬וכן‬</w:t>
        <w:br/>
        <w:t>‫ע"א ‪ 3199/93‬קראוס נ' ידיעות אחרונות בע"מ פ"ד מט)‪ 873-874 ,843 (2‬וע"א ‪759/76‬‬</w:t>
        <w:br/>
        <w:t>‫פז נ' נוימן פ"ד לא)‪.(173 ,169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.48‬אולם‪ ,‬גם לגופם של דברים לא עלה בידי התובע להוכיח את זכאותו לסעד הריסה של‬</w:t>
        <w:br/>
        <w:t>‫המחסנים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.49‬ראשית‪ ,‬מדובר במחסנים אשר נבנו מתחת למרפסת שנוספה לדירת הנתבע‪ .‬לא עלה בידי‬</w:t>
        <w:br/>
        <w:t>‫התובע להוכיח כי לא התקבלה הסכמה של מי מבעלי הדירות לבניית המרפסת האמורה‪,‬‬</w:t>
        <w:br/>
        <w:t>‫ודאי כאשר אין מדובר ב"בנייה חדשה" וגם לא נטען כי כך הדבר‪ .‬ויודגש‪ ,‬גם בהקשר זה‬</w:t>
        <w:br/>
        <w:t>‫התובע לא הביא מי מבעלי הדירות האחרים בבית )ודאי מבין בעלי הדירות הותיקים(‬</w:t>
        <w:br/>
        <w:t>‫לתמוך בטענתו‪.‬‬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.50‬שנית‪ ,‬התובע רכש את זכויותיו בדירתו כאשר המרפסת האמורה כבר בנויה‪ .‬טענתו עתה‪9 ,‬‬</w:t>
        <w:br/>
        <w:t>‫שנים לאחר רכישת דירתו‪ ,‬מהווה התנהלות בחוסר תום לב שדי בה‪ ,‬כשלעצמה‪ ,‬לשלול‬</w:t>
        <w:br/>
        <w:t>‫סעד הריסה מבוקש‪ ,‬ודאי כאשר גם הוא ביצע בניה והרחבה בדירתו‪ ,‬לרבות‪ ,‬לרום השמיים‬</w:t>
        <w:br/>
        <w:t>‫על ידי הגבהת מפלס דירתו )עמוד ‪ 2‬לפרוטוקול שורות ‪ 25‬ו‪.(35 -‬‬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.51‬שלישית‪ ,‬חלקה הארי של המרפסת האמורה "מקורה" במרפסת תלויה בדירת התובע ‪-‬‬</w:t>
        <w:br/>
        <w:t>‫בהתאם‪ ,‬ועל פי הוראות סעיף ‪79‬ב)ג( לחוק המקרקעין‪ ,‬ממילא לא יכול התובע להישמע‬</w:t>
        <w:br/>
        <w:t>‫בכל טענה כי לא נתן הסכמתו לבניה האמורה‪ ,‬ודאי במערכת היחסים שבין הצדדים דנן‪.‬‬</w:t>
        <w:br/>
        <w:t>‫מאידך‪ ,‬כאמור‪ ,‬לא הובא לעדות מי מבעלי הדירות האחרים אשר מצטרף לטענות התובע‬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.52‬לפיכך‪ ,‬התביעה בנוגע למחסנים מתחת למרפסת דירת הנתבע נדחית אף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.53‬למעשה הנתבע שכנגד מקבל בסיכומיו כל קביעה עליה אורה במסגרת ההליך )ר' סעיף ‪2‬‬</w:t>
        <w:br/>
        <w:t>‫לסיכומי התגובה(‪ .‬אולם‪ ,‬למען הסדר הטוב והבהירות נתייחס לסעדים המבוקשים על פי‬</w:t>
        <w:br/>
        <w:t>‫סדרם‪.‬‬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‫הארון החדר המדרגות וסולם הגישה לגג‬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.54‬בביקור במקום התבררה טענת התובע שכנגד כנכונה ‪ -‬הותקן מעין ארון אחסון בפודסט‬</w:t>
        <w:br/>
        <w:t>‫בחדר המדרגות שנועד למעבר לשם עלייה לגג הבית‪ .‬בתוך כך סולם העליה לגג קוצר‬</w:t>
        <w:br/>
        <w:t>‫באופן כזה שנדרש לעלות על הארון כדי להגיע לסולם וממנו לגג )עמוד ‪ 2‬לפרוטוקול‬</w:t>
        <w:br/>
        <w:t>‫שורה ‪.(23‬‬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.55‬הנתבע שכנגד אינו מכחיש כי הוא זה אשר ביצע את העבודות האמורות ואף אישר כי יתקן‬</w:t>
        <w:br/>
        <w:t>‫את הסולם ויסלק את הארון )סעיף ‪ 25‬לסיכומי התובע וסעיף ‪ 7‬לתצהיר הנתבע שכנגד(‪.‬‬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.56‬גם בהקשר זה לא נטען‪ ,‬וממילא לא הוכח‪ ,‬כי ניתנה הסכמה של מי מבעלי הדירות‬</w:t>
        <w:br/>
        <w:t>‫לשינויים שביצע הנתבע שכנגד ברכוש המשותף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.57‬לאור האמור אין לי אלא לחייב את הנתבע שכנגד לסלק את הארון מחדר המדרגות‬</w:t>
        <w:br/>
        <w:t>‫ולהתקין סולם עליה לגג חדש אשר יגיע עד למפלס הרצפה‪ .‬האמור יבוצע על ידי הנתבע‬</w:t>
        <w:br/>
        <w:t>‫שכנגד על חשבונו בתוך ‪ 30‬יום מהיום‪.‬‬</w:t>
        <w:br/>
        <w:t>‫המחסן על הגג וסגירת פתח מהדירה‬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.58‬בביקור במקום התגלה כי על הגג מוצב מחסן מפח בשימוש ייחודי של הנתבע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.59‬מאידך‪ ,‬טענת התובע שכנגד כי קיים פתח מדירת הנתבע שכנגד ישירות לגג הבית התבררה‬</w:t>
        <w:br/>
        <w:t>‫כשגויה‪.‬‬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.60‬לא נטען‪ ,‬וממילא לא הוכח‪ ,‬כי התבקשה הסכמה של מי מבעלי הדירות להתקנת המחסן‬</w:t>
        <w:br/>
        <w:t>‫האמור או לשימוש הייחודי בו על ידי הנתבע שכנגד‪ .‬למעשה‪ ,‬מטיעוני הנתבע שכנגד‬</w:t>
        <w:br/>
        <w:t>‫עולה כי התקנת המחסן בוצעה כפעולה חד צדדית בהעדר אפשרות להתקין מחסן אחר‬</w:t>
        <w:br/>
        <w:t>‫לגביו התקבל בידו היתר‪ .‬אולם‪ ,‬גם לגבי התקנת המחסן החלופי לא הראה הנתבע שכנגד‬</w:t>
        <w:br/>
        <w:t>‫כי התקבלה בידו הסכמה קניינית של מי מבעלי הדירות‪ ,‬אף אם בידו היתר )שגם הוא‬</w:t>
        <w:br/>
        <w:t>‫ממילא לא הוצג ולא הוכח כי בכלל קיים(‪.‬‬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.61‬הנתבע שכנגד מסכים ממילא בסיכומיו לפרק את המחסן האמור )סעיף ‪ 26‬לסיכומי‬</w:t>
        <w:br/>
        <w:t>‫התובע(‪.‬‬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.62‬לאור האמור אין לי אלא לחייב את הנתבע לפרק את המחסן על גג הבית על חשבונו וזאת‬</w:t>
        <w:br/>
        <w:t>‫בתוך ‪ 30‬יום מהיום‪ .‬התביעה לסגירת פתח הגישה לגג מדירת הנתבע שכנגד נדחית‪.‬‬</w:t>
        <w:br/>
        <w:t>‫סילוק יד מהגג‬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.63‬אין מחלוקת כי גג הבית הינו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.64‬בביקור במקום התגלתה תמונה לפיה הגג מעל דירת הנתבע שכנגד הוגבה‪ ,‬רוצף וגודר‬</w:t>
        <w:br/>
        <w:t>‫)במעקה יצוק ובשער(‪ .‬בוצעו בגג הכנות לתשתית מים‪ ,‬חשמל וביוב )ר' בפירוט עמוד ‪2‬‬</w:t>
        <w:br/>
        <w:t>‫שורות ‪ .(24-29‬על גג נמצא גם ציוד רב‪ ,‬כולו בבעלות הנתבע שכנגד )שם‪ ,‬שורה ‪.(31‬‬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.65‬בדומה למצב העובדתי בחצר הבית כמתואר לעיל הרי שהמצב העובדתי בגג הבית מלמד‬</w:t>
        <w:br/>
        <w:t>‫גם הוא על אפשרות לייחוס פרטני של הגג לנתבע שכנגד ‪ -‬הגישה מוגבלת וניתנת‬</w:t>
        <w:br/>
        <w:t>‫לחסימה‪ ,‬השימוש הוא ייחודי וגם חריג ‪ -‬למעשה הגג משמש כיום כמעין מרפסת לדירת‬</w:t>
        <w:br/>
        <w:t>‫הנתבע שכנגד‪ ,‬בה מותקן גם מחסן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.66‬ויוער‪ ,‬הטענה כי ריצוף הגג בוצע לפתרון בעיית איטום לא נתמכה בדבר‪ ,‬לרבות לא חוות‬</w:t>
        <w:br/>
        <w:t>‫דעת מקצועית )שנטען כי לכאורה קיימת(‪ .‬בהתאם‪ ,‬אין לי אלא להסיק כי בינוי המרפסת‪,‬‬</w:t>
        <w:br/>
        <w:t>‫כפי שבוצע‪ ,‬לא נועד אלא כדי לאפשר שימוש ייחודי בה על ידי הנתבע שכנגד )ודאי לאור‬</w:t>
        <w:br/>
        <w:t>‫קיומו של המחסן 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.67‬לאור האמור אני מחייב את הנתבע שכנגד לפרק מגג הבית כל ריצוף ותשתית מים‪ ,‬חשמל‬</w:t>
        <w:br/>
        <w:t>‫וביוב המותקנים בו‪ .‬בנוסף על הנתבע שכנגד לסלק מהגג כל ציוד שלו המונח על הגג‪,‬‬</w:t>
        <w:br/>
        <w:t>‫לרבות הציוד הקיים כיום במחסן על הריסתו הורתי כאמור לעיל‪.‬‬</w:t>
        <w:br/>
        <w:t>‫לאור העובדה כי מדובר בעבודות שבוצעו על ידי הנתבע שכנגד שלא כדין ברכוש‬</w:t>
        <w:br/>
        <w:t>‫המשותף הרי שהוא גם אחראי‪ ,‬לאחר הסרת העבודות האמורות‪ ,‬להתקנת איטום תקין‬</w:t>
        <w:br/>
        <w:t>‫ותקני לגג הבית 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מורה כי הגישה לגג תהיה פתוחה לבעלי הדירות ובהתאם אני אוסר על הנתבע‬</w:t>
        <w:br/>
        <w:t>‫להגביל את הגישה לגג הבית‪ ,‬לנעול את פתח היציאה לגג‪ ,‬את הסולם או את השער לגג‬</w:t>
        <w:br/>
        <w:t>‫המוגבה מעל דירתו‪.‬‬</w:t>
        <w:br/>
        <w:t>‫למען הסר ספק‪ ,‬משיקולי בטיחות‪ ,‬המעקב מסביב לגג יוותר במקומו‪.‬‬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האמור יבוצע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.68‬לשם מניעת מחלוקת עתידית אבהיר כי בנסיבות הבית דנן הרי ששימוש סביר בגג הבית‬</w:t>
        <w:br/>
        <w:t>‫הינו לשם התקנת מתקני תשתית כגון מנועי מזגנים‪ ,‬דודי שמש‪ ,‬צלחות לויין וכיוצ"ב‪.‬‬</w:t>
        <w:br/>
        <w:t>‫שימוש סביר בגג‪ ,‬בהעדר הסכמה ואישור של רוב בעלי הדירות בבית‪ ,‬אינו כולל אחסון או‬</w:t>
        <w:br/>
        <w:t>‫שימוש לצורכי פנאי‪.‬‬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דוד השמש וצלחת הלויין‬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.69‬בכל הקשור לדוד השמש הרי שהנטל בהקשר זה מוטל על התובע שכנגד‪ .‬דא עקא‪ ,‬לא‬</w:t>
        <w:br/>
        <w:t>‫הובאה על ידו כל ראיה כי דוד השמש הוזז ממקומו מהגג שמעל דירת הנתבע שכנגד‬</w:t>
        <w:br/>
        <w:t>‫למיקום אחר‪ .‬לכל היותר הודה הנתבע שכנגד כי דוד השמש הוזז מעט אך לא בשל‬</w:t>
        <w:br/>
        <w:t>‫העבודות על הגג אלא בשל עבודות היצירה בעת הרחבת דירתו )לגביה לא נטען דבר‬</w:t>
        <w:br/>
        <w:t>‫במסגרת ההליך( )ר' סעיף ‪ 8‬לתצהיר הנתבע שכנגד(‪.‬‬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.70‬בנסיבות אלו אין מקום לחייב את הנתבע שכנגד בדבר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.71‬אולם‪ ,‬לאור הקביעה כאמור בדבר מעמדו של הגג שמעל לדירת הנתבע שכנגד‪ ,‬ולאור היות‬</w:t>
        <w:br/>
        <w:t>‫הגג גדול מספיק לשם הצבת דודי השמש של כל בעלי הדירות בכניסה‪ ,‬הרי שרשאי התובע‬</w:t>
        <w:br/>
        <w:t>‫שכנגד להעביר את דוד השמש למיקום אחר על הגג‪ ,‬לרבות הגג שמעל לדירת הנתבע‬</w:t>
        <w:br/>
        <w:t>‫שכנגד‪ ,‬על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.72‬ויודגש‪ ,‬האמור נכון בין לאור מעמדו של הגג כרכוש משותף ובין לאור ההוראות‬</w:t>
        <w:br/>
        <w:t>‫הפרטניות בהקשר זה בסעיף ‪59‬א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.73‬גם בכל הקשור לצלחת הלויין לא עלה בידי התובע שכנגד לעמוד בנטל הנדרש להוכיח כי‬</w:t>
        <w:br/>
        <w:t>‫צלחת הלויין הועתקה ממקומה על ידי הנתבע‪ ,‬ודאי לאור טענתו העובדתית של הנתבע‬</w:t>
        <w:br/>
        <w:t>‫שכנגד כי העתקת צלחת הלויין בוצעה על ידי התובע שכנגד עצמו‪ .‬ממילא גם לא הוכח כל‬</w:t>
        <w:br/>
        <w:t>‫צורך קונקרטי בהעתקת צלחת הלויין כיום‪.‬‬</w:t>
        <w:br/>
        <w:t>‫חיוב בנוגע לבלוני גז‬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.74‬בהקשר האמור כבר פסקתי בסעיף ‪ 38‬לעיל ואין לי אלא לחזור על אשר נקבע שם – הנתבע‬</w:t>
        <w:br/>
        <w:t>‫שכנגד רשאי להתקין את בלוני הגז בשטח החצר אך זאת באמצעות חברת גז מורשית‬</w:t>
        <w:br/>
        <w:t>‫בלבד ועל פי אישור טכנאי גז מוסמך‪ .‬בכפוף לאמור הרי שאין התובע שכנגד זכאי לקבוע‬</w:t>
        <w:br/>
        <w:t>‫עבור הנתבע שכנגד את מיקומם של בלוני הגז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.75‬לאור כל האמור לעיל אני פוסק בתביעה העיקרית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.75.1‬התביעה בכל הקשור למתן גישה לחצר מתקבלת בחלקה כאמור בסעיפים ‪ 35‬ו‪36 -‬‬</w:t>
        <w:br/>
        <w:t>‫לעיל‪ .‬התביעה להריסת הגדרות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.75.2‬התביעה בכל הקשור להריסת המחסנים בחצר נדחית בכפוף לאמור בסעיף ‪ 45‬לעיל‪.‬‬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.76‬לאור כל האמור לעיל אני פוסק בתביעה שכנגד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.76.1‬התביעה בכל הקשור לארון בחדר המדרגות וסולם העליה לגג מתקבלת כאמור‬</w:t>
        <w:br/>
        <w:t>‫בסעיף ‪ 57‬לעיל‪.‬‬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.76.2‬התביעה בכל הקשור למחסן על הגג וסגירת פתח יציאה מהדירה מתקבלת החלקה‬</w:t>
        <w:br/>
        <w:t>‫כאמור בסעיף ‪ 62‬לעיל‪.‬‬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תיק‪1/6/2016 ,1/464/2015 ,1/371/2015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.76.3‬התביעה לסילוק יד מהגג מתקבלת כאמור בסעיף ‪ 67‬לפסק הדין ובכפוף לאמור‬</w:t>
        <w:br/>
        <w:t>‫בסעיף ‪ 67‬לעיל‪.‬‬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.76.4‬התביעה בנוגע לדוד השמש וצלחת הלויין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.76.5‬התביעה בנוגע לחיוב בהקשר לבלוני הגז מתקבלת בחלקה כמפורט בסעיף ‪ 74‬לעיל‪.‬‬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.77‬לאור תוצאות ההליכים – קבלת התביעות ההדדיות בחלקן‪ ,‬אני קובע כי כל צד יישא‬</w:t>
        <w:br/>
        <w:t>‫בהוצאותיו בניהול ההליך‪.‬‬</w:t>
        <w:br/>
        <w:t>‫המזכירות תשלח לצדדים העתק פסק הדין בדואר רשום עם אישור מסירה‪.‬‬</w:t>
        <w:br/>
        <w:t>‫ניתן בלשכתי היום ב' חשון תשע"ז‪ 03 ,‬נובמבר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1/371/2015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