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5/415/2016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2016-08-01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תיק‪/50//514/5 :‬‬                                           ‫מפקח על רישום מקרקעין‬</w:t>
        <w:br/>
        <w:t>‫מס' בקשה‪/5/2/514/5 :‬‬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.1‬יפה נורית‬     ‫המבקשים‪:‬‬</w:t>
        <w:br/>
        <w:t>‫‪ .2‬אסייג משה‬        ‫הנתבעים‬</w:t>
        <w:br/>
        <w:t>‫‪ .3‬וישינסקי אמירה‬</w:t>
        <w:br/>
        <w:t>‫‪ .4‬אסקרוב ברוך‬</w:t>
        <w:br/>
        <w:t>‫‪ .5‬יחזקאל ניסן‬</w:t>
        <w:br/>
        <w:t>‫‪ .6‬יחזקאל שרון‬</w:t>
        <w:br/>
        <w:t>‫‪ .7‬פרידמן לאה‬</w:t>
        <w:br/>
        <w:t>‫ע"י ב"כ עוה"ד אייל ארנון‬</w:t>
        <w:br/>
        <w:t>‫מרחוב המנופים ‪ 2‬הרצליה פיתוח‬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.1‬גרנות צבי‬    ‫המשיבים‪:‬‬</w:t>
        <w:br/>
        <w:t>‫‪ .2‬מרקס בובי‬      ‫התובעים‬</w:t>
        <w:br/>
        <w:t>‫‪ .3‬אגי חיים‬</w:t>
        <w:br/>
        <w:t>‫‪ .4‬חפרי – וינוגרדוב רעיה‬</w:t>
        <w:br/>
        <w:t>‫‪ .5‬לברן גיל‬</w:t>
        <w:br/>
        <w:t>‫‪ .6‬קושניר (לברן) אריקה‬</w:t>
        <w:br/>
        <w:t>‫‪ .7‬אקשטיין אדלר מיכל‬</w:t>
        <w:br/>
        <w:t>‫‪ .8‬פריזר גלי‬</w:t>
        <w:br/>
        <w:t>‫‪ .9‬אלפי אורלי‬</w:t>
        <w:br/>
        <w:t>‫‪ .11‬קרן מזור‬</w:t>
        <w:br/>
        <w:t>‫‪ .11‬בנימיני שוסהיים גלית‬</w:t>
        <w:br/>
        <w:t>‫‪ .12‬שוסהיים שרון‬</w:t>
        <w:br/>
        <w:t>‫‪ .13‬פייקין אורה‬</w:t>
        <w:br/>
        <w:t>‫‪ .14‬נדל אסתר‬</w:t>
        <w:br/>
        <w:t>‫‪ .15‬מדליה גל‬</w:t>
        <w:br/>
        <w:t>‫‪ .16‬כף יוסף‬</w:t>
        <w:br/>
        <w:t>‫‪ .17‬כץ זיוה‬</w:t>
        <w:br/>
        <w:t>‫‪ .18‬ענבר שפרה‬</w:t>
        <w:br/>
        <w:t>‫‪ .19‬בורדו (בורדו בסקי) צבי‬</w:t>
        <w:br/>
        <w:t>‫ע"י ב"כ עוה"ד אשר כהנא‬</w:t>
        <w:br/>
        <w:t>‫מרחוב יגאל אלון ‪ 65‬תל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תובענה זו עתרו המשיבים למתן צו מניעה קבוע אשר ימנע מהמבקשים לבצע‬</w:t>
        <w:br/>
        <w:t>‫עבודות ברכוש המשותף על פי בקשה להיתר שהגישו שעה שאין בידם הסכמה של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תיק‪/50//514/5 :‬‬                                          ‫מפקח על רישום מקרקעין‬</w:t>
        <w:br/>
        <w:t>‫מס' בקשה‪/5/2/514/5 :‬‬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בבית‪ ,‬בין היתר‪ ,‬תוך הסתמכות המבקשים על הוראות סעיף ‪ 11‬לחוק המקרקעין‬</w:t>
        <w:br/>
        <w:t>‫(חיזוק בתים משותפים מפני רעידות אדמה)‪ ,‬תשס"ח – ‪( 2118‬להלן‪"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עתרו בבקשה שבפניי לסילוק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.3‬תנאי לתחולת הוראות חוק החיזוק הינו קיומו של היתר בניה והרוב הנדרש בהתאם‬</w:t>
        <w:br/>
        <w:t>‫להוראות החוק‪ .‬שעה ששני אלו אינם מתקיימים בנסיבות דנן ממילא אין כל טעם או צורך‬</w:t>
        <w:br/>
        <w:t>‫במתן צו המניעה המבוקש‪ .‬אישור הבניה המתוכננת אפשרי רק על פי פסק דין של המפקח‬</w:t>
        <w:br/>
        <w:t>‫במסגרת הליך שיתנהל לאחר שיתקבל היתר הבניה‪ .‬בקשת ההיתר מצויה עתה בדיון בפני‬</w:t>
        <w:br/>
        <w:t>‫ועדת הערר ולא ניתן להפוך את סדר הדברים – על פי החוק תחילה יש לקבל את האישור‬</w:t>
        <w:br/>
        <w:t>‫התכנוני ורק לאחריו תידון הסוגיה הקניינית‪ .‬הבית דנן טרם עומד בתנאי הסף לדיון‬</w:t>
        <w:br/>
        <w:t>‫בתובענה מכח חוק החיזוק כפי שכבר נפסק על ידי המפקח בתיק ‪ 57723715‬בהחלטתו‬</w:t>
        <w:br/>
        <w:t>‫מיום ‪.17.11.15‬‬</w:t>
        <w:br/>
        <w:t>‫טענות המשיבים‬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.4‬מדובר בתביעת רוב אשר מוגשת על פי הוראות חוק המקרקעין‪ ,‬תשכ"ט – ‪ 1969‬בבקשה‬</w:t>
        <w:br/>
        <w:t>‫לאסור ביצוע עבודות ברכוש המשותף לאור כוונת המיעוט בהקשר זה‪ .‬השאלה אם חלות‬</w:t>
        <w:br/>
        <w:t>‫הוראות סעיף ‪ 11‬לחוק החיזוק הינה טענת הגנה שיש לדון בה במסגרת ההליך ואין היא‬</w:t>
        <w:br/>
        <w:t>‫יכולה לשלול את הסמכות לדון בתביעה‪ .‬דרישת קיום היתר הבניה על פי חוק החיזוק הינה‬</w:t>
        <w:br/>
        <w:t>‫למנוע פגיעה במיעוט ולא בנסיבות התובענה דנן – תביעת רוב למנוע ביצוע עבודות על‬</w:t>
        <w:br/>
        <w:t>‫ידי המיעוט‪ .‬הפעלת הוראות סעיף ‪ 11‬לחוק החיזוק איננה מחייבת דיון משפטי בפני‬</w:t>
        <w:br/>
        <w:t>‫המפקח ואם קיים רוב באגף הספציפי אזי גם לא נדרש הליך על פי סעיף ‪ 5‬לחוק החיזוק‪,‬‬</w:t>
        <w:br/>
        <w:t>‫ובכך עשויים התובעים להפגע ובהתאם נדרש הדיון‪ .‬הדיון נדרש גם על מנת לאפשר לרוב‬</w:t>
        <w:br/>
        <w:t>‫לקדם בעצמו תוכנית לחיזוק הבית כולו ולא לאפשר למיעוט לבצע עבודות בלתי חוקיות‬</w:t>
        <w:br/>
        <w:t>‫ברכוש המשותף‪.‬‬</w:t>
        <w:br/>
        <w:t>‫תשובה לתגובה‬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.5‬הבניה המבוקשת הינה מכח תמ"א ‪ 38‬ובהתאם חלות הוראות חוק החיזוק ולא חוק‬</w:t>
        <w:br/>
        <w:t>‫המקרקעין ‪ -‬אם לא יאושר ההיתר המבוקש ממילא לא ניתן יהיה לבצע את הבניה‪ .‬כל דיון‬</w:t>
        <w:br/>
        <w:t>‫עתה הינו תיאורטי לחלוטין וממילא בירור בנוגע לתחולת סעיף ‪ 11‬לחוק החיזוק יידרש‬</w:t>
        <w:br/>
        <w:t>‫לכשיעמדו המבקשים בתנאי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ששקלתי את טיעוני הצדדים אני מוצא לנכון לקבל את הבקשה ואלה נימוקי‪.‬‬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,‬שעה שהבניה המבוקשת הינה מכוח הוראות תמ"א ‪( 38‬ר' נספחים ה' עד ט' לכתב‬</w:t>
        <w:br/>
        <w:t>‫התביעה) הרי שצודקים המשיבים כי חלות בנסיבות הוראות חוק החיזוק‪ ,‬הן לעניין מכסת‬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תיק‪/50//514/5 :‬‬                                           ‫מפקח על רישום מקרקעין‬</w:t>
        <w:br/>
        <w:t>‫מס' בקשה‪/5/2/514/5 :‬‬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‫הסכמות בעלי הדירות הנדרשות והן לעניין העבודות ברכוש המשותף (ר' סעיף ‪(2‬א) לחוק‬</w:t>
        <w:br/>
        <w:t>‫החיזוק)‪.‬‬</w:t>
        <w:br/>
        <w:t>‫זאת ועוד‪ .‬תנאי לתחולתו של חוק החיזוק הינו היתר לפי חוק התכנון והבניה או החלטה‬</w:t>
        <w:br/>
        <w:t>‫לאשר בקשה להיתר בתנאים (ר' סעיף ‪ 1‬לחוק החיזוק)‪ .‬בהתאם‪ ,‬שעה שאין בידי מי‬</w:t>
        <w:br/>
        <w:t>‫מהצדדים היתר או אישור בדבר קיום החלטה כאמור‪ ,‬לא בא כלל הדיון בהליך דנן בפתחו‬</w:t>
        <w:br/>
        <w:t>‫של חוק החיזוק וממילא לא בפני המפקח (ר' גם החלטותי מיום ‪ 17.11.15‬ומיום ‪21.12.15‬‬</w:t>
        <w:br/>
        <w:t>‫בתיק ‪ 157723715‬אשר צורפו לבקשה ועוסקות בנסיבותיו הקונקרטיות של הבית דנן וכן‬</w:t>
        <w:br/>
        <w:t>‫בנוגע לעמידה בתנאי הסף בתיק (מפקח ת"א) ‪ 15795715‬ב"ב ‪ 157158715‬ב"ב‬</w:t>
        <w:br/>
        <w:t>‫‪ 157162715‬קוסטריצ'י הרי ואח' נ' תמר ריינפלד ואח' (פורסם באתר משרד המשפטים)‬</w:t>
        <w:br/>
        <w:t>‫ופסקי הדין המאוזכרים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.8‬שנית‪ ,‬טענת המשיבים כי תביעתם מוגשת מכח הוראות הדין הכללי מצדיקה‪ ,‬כשלעצמה‪,‬‬</w:t>
        <w:br/>
        <w:t>‫את סילוק התובענה על הסף שעה שלא נדרש כל הליך לבירור על בסיסה ‪ -‬על פי הדין‬</w:t>
        <w:br/>
        <w:t>‫הכללי העבודות המפורטות בתגובה (סעיף ‪ )2‬מחייבות הסכמה של כל בעלי הדירות בבית‪,‬‬</w:t>
        <w:br/>
        <w:t>‫ובהתאם‪ ,‬על פי דין זה אין כל צורך בדיון בתובענה לאור התנגדות המשיבים‪ ,‬ולמעשה‪,‬‬</w:t>
        <w:br/>
        <w:t>‫בהעדר מחלוקת של המבקשים‪ .‬ויודגש‪ ,‬אין מדובר בעבודות החוסות בצילו של תיקון ‪18‬‬</w:t>
        <w:br/>
        <w:t>‫לחוק המקרקעין‪ .‬לבד מכך הרי שהטענה גם לא נטענה כדבעי בכתב התביעה ואיננה עולה‬</w:t>
        <w:br/>
        <w:t>‫ממנו‪.‬‬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.9‬זאת ועוד‪ .‬בנסיבות דנן דיון על פי הוראות החוק הכללי הינו תיאורטי ועקר מיסודו שעה‬</w:t>
        <w:br/>
        <w:t>‫שאף אם תאושר הבניה המבוקשת מבחינה תכנונית‪ ,‬הרי שהחוק שיחול הינו חוק החיזוק‬</w:t>
        <w:br/>
        <w:t>‫כאמור וממילא התובענה תידון ותוכרע על פיו‪ .‬בהתאם‪ ,‬אף אם ינתנו צוים כמבוקש בכתב‬</w:t>
        <w:br/>
        <w:t>‫התביעה מכח הדין הכללי הרי שאלו לא יהיו ברי תוקף כלל בנוגע לבניה המבוקשת מכח‬</w:t>
        <w:br/>
        <w:t>‫תמ"א ‪ 38‬וחוק החיזוק והליך נוסף מכוחו ממילא 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,‬אין מחלוקת כי בעת הזו אין בידי המבקשים את הרוב הנדרש של בעלי הדירות‬</w:t>
        <w:br/>
        <w:t>‫לשם ביצוע העבודות המבוקשות ברכוש המשותף‪ ,‬בין מכח הדין הכללי (הסכמה של כל‬</w:t>
        <w:br/>
        <w:t>‫בעלי הדירות בבית) ובין מכח הוראות חוק החיזוק‪ .‬לשם ביצוע העבודות המבוקשות יהיה‬</w:t>
        <w:br/>
        <w:t>‫על המבקשים לנקוט בהליך המתאים ולקבל את אישורו של המפקח לביצוע העבודות (על‬</w:t>
        <w:br/>
        <w:t>‫פי סעיף ‪ 5‬לחוק החיזוק) או להכרה בבית כבית מורכב (על פי סעיף ‪ 11‬לחוק החיזוק) אך‬</w:t>
        <w:br/>
        <w:t>‫זאת רק לאחר עמידה בתנאי הסף – קיומו של היתר בניה וקיומה של הסכמת רוב נדרש‪ .‬כל‬</w:t>
        <w:br/>
        <w:t>‫עוד אין בידי המבקשים החלטת מפקח‪ ,‬ובפרט כאשר אין בידם אף את תנאי הסף לשם‬</w:t>
        <w:br/>
        <w:t>‫עצם נקיטת הליך לקבלת החלטתו (כפי שכבר הוחלט כאמור בתובענה שהגישו)‪ ,‬אין כל‬</w:t>
        <w:br/>
        <w:t>‫מקום לדיון בתובענה דנן שאינה אלא "תמונת ראי" לאותו הליך שנמחק‪.‬‬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.11‬רביעית‪ ,‬בהעדר היתר בניה כהגדרתו בחוק החיזוק‪ ,‬הרי שממילא כל דיון בתובענה הינו‬</w:t>
        <w:br/>
        <w:t>‫תיאורטי לחלוטין ‪ -‬החלטת המפקח בנוגע לחוק החיזוק (כמו גם בנוגע לחוק המקרקעין)‬</w:t>
        <w:br/>
        <w:t>‫הינה נגזרת של הבניה המבוקשת ‪ -‬אין דין זהה חל בנוגע לבנית דירה נוספת לעומת‬</w:t>
        <w:br/>
        <w:t>‫הרחבת דירה ואין דינה של הרחבת דירה זהה לזה של הוספת ממ"ד – נסיבותיו של כל‬</w:t>
        <w:br/>
        <w:t>‫בית‪ ,‬כל הרחבה וכל פרויקט‪ ,‬גם הם בעלי השלכה מהותית לגופה של הכרעה‪ .‬בפרט‬</w:t>
        <w:br/>
        <w:t>‫אמורים הדברים בנוגע לבניה מכח תמ"א ‪ 38‬ובמיוחד כאשר עסקינן בבית לו מספר‬</w:t>
        <w:br/>
        <w:t>‫כניסות‪ .‬רק לאחר קונקרטיזציה מספיקה של ההליך התכנוני ניתן להתחיל בהליך הקנייני‬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תיק‪/50//514/5 :‬‬                                           ‫מפקח על רישום מקרקעין‬</w:t>
        <w:br/>
        <w:t>‫מס' בקשה‪/5/2/514/5 :‬‬ 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‫ומסיבה זו גם קבע המחוקק תנאי הסף בדבר קיומו של היתר בניה או החלטה לאשר בקשה‬</w:t>
        <w:br/>
        <w:t>‫להיתר כאמור בטרם ניתן יהיה לקיים דיון בפני המפקח בהתייחס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.12‬חמישית‪ ,‬טועים המשיבים בטענתם (סעיף ‪ 7‬לתגובה) כי המבקשים יוכלו להתחיל בביצוע‬</w:t>
        <w:br/>
        <w:t>‫העבודות ללא החלטת המפקח אם בידם הסכמה של כל בעלי הדירות בכניסה (לאור טענת‬</w:t>
        <w:br/>
        <w:t>‫המבקשים בדבר תחולת סעיף ‪ 11‬לחוק החיזוק) ‪ -‬כל עוד לא נרשם הבית המשותף בפנקס‬</w:t>
        <w:br/>
        <w:t>‫הבתים המשותפים כ"בית מורכב" אשר חלקיו הופרדו קניינית בין הכניסות השונות‪,‬‬</w:t>
        <w:br/>
        <w:t>‫לרבות בהתייחס לאפשרות הבניה בכל אגף‪ ,‬הרי שהדרך להכרה בהפרדה כאמור הינה רק‬</w:t>
        <w:br/>
        <w:t>‫על ידי תיקון צו הרישום (באמצעות הליך קניינית בפני הערכאה המוסמכת) או על ידי‬</w:t>
        <w:br/>
        <w:t>‫נקיטת הליך שיפוטי בפני המפקח למתן צו הצהרתי בהתאם להוראות סעיף ‪ 11‬לחוק‬</w:t>
        <w:br/>
        <w:t>‫החיזוק‪ .‬ללא צו כאמור לא רק שלא ניתן להתחיל בביצוע העבודות‪ ,‬אלא שגם לא ניתן‬</w:t>
        <w:br/>
        <w:t>‫יהיה לבצע פעולות רישומיות כלשהן בהקשר זה‪ .‬ויודגש‪ ,‬לצורך האמור גם צו על פי סעיף‬</w:t>
        <w:br/>
        <w:t>‫‪ 69‬לחוק המקרקעין אין בו לסייע שעה שמדובר בסעיף זה בהפרדה ניהולית בלבד (ולא‬</w:t>
        <w:br/>
        <w:t>‫קניינית כפי שזו נדרשת לשם בניה על פי חוק החיזוק)‪.‬‬</w:t>
        <w:br/>
        <w:t>‫דיון מעמיק בהקשר זה כבר נעשה על ידי במסגרת ההליך בתיק (מפקח ת"א) ‪157473714‬‬</w:t>
        <w:br/>
        <w:t>‫אילני ואח' נ' אלוני ואח' (פורסם בנבו) ואין לי אלא להפנות לאשר נפסק בהקשר האמור‪,‬‬</w:t>
        <w:br/>
        <w:t>‫ובפרט בסעיפים ‪ 24-33‬לפסק הדין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.13‬שישית‪ ,‬לא ברורה הטענה כיצד במחיקת התובענה יש כדי לכבול את ידם של המשיבים או‬</w:t>
        <w:br/>
        <w:t>‫להותירם "בני ערובה" כלשונם ‪ -‬כל עוד לא התקבלה החלטת המפקח מכח חוק החיזוק‬</w:t>
        <w:br/>
        <w:t>‫אשר מאשרת את הבניה המבוקשת על ידי המבקשים – בין מכח סעיף ‪ 5‬לחוק החיזוק ובין‬</w:t>
        <w:br/>
        <w:t>‫מכוח סעיף ‪ 11‬לחוק‪ ,‬הרי שבידי בעלי הדירות לקדם פרוייקטים חלופיים כאמור‪ .‬אין כל‬</w:t>
        <w:br/>
        <w:t>‫מניעה כי המשיבים יקדמו‪ ,‬במקביל למבקשים‪ ,‬תוכנית לחיזוק הבית המשותף‪ .‬הם גם‬</w:t>
        <w:br/>
        <w:t>‫יכולים לפעול לקבלת הסכמה של רוב בעלי הדירות (כפי שנטען כי קיימת בידם) ולאחר‬</w:t>
        <w:br/>
        <w:t>‫שיתקיימו בידם תנאי הסף אף לנקוט בהליכים כנגד המבקשים מכח חוק החיזוק‪ .‬ויוזכר‪,‬‬</w:t>
        <w:br/>
        <w:t>‫תביעת המבקשים בהליך בתיק ‪ 157723715‬לחייב בביצוע העבודות נמחקה על הסף‪.‬‬</w:t>
        <w:br/>
        <w:t>‫החלטה זו‪ ,‬כשלעצמה‪ ,‬שיחררה כבר את ידם של המשיבים לפעול בעצמם לגיבוש תוכנית‬</w:t>
        <w:br/>
        <w:t>‫חיזוק כאמור‪.‬‬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לעיל אני מקבל את הבקשה ומורה 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.15‬ברי כי זכותו של כל צד נשמרת – כך‪ ,‬ככל שיעלה בידי המבקשים לעמוד בתנאי הסף יוכלו‬</w:t>
        <w:br/>
        <w:t>‫לעתור בתובענה מתאימה לאישור ביצוע העבודות‪ .‬מאידך‪ ,‬כל טענות המשיבים שמורות‬</w:t>
        <w:br/>
        <w:t>‫להם במסגרת אותו הדיון וכך גם נשמרת זכותם לקידום פרוייקט חיזוק חלופי כמבוקש על‬</w:t>
        <w:br/>
        <w:t>‫ידם (והגשת תובענה בהתאם ככל שיעלה בידם לעמוד בתנאי הסף)‪.‬‬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.16‬למען הסר ספק אבהיר כי הקביעה בדבר תחולת סעיף ‪ 11‬לחוק החיזוק על בית משותף‬</w:t>
        <w:br/>
        <w:t>‫הינה קביעה שיפוטית במסגרת סמכותו הייחודית של המפקח (ר' פרשת אילני לעיל וכן‬</w:t>
        <w:br/>
        <w:t>‫ע"א ‪ 3711715‬אורי רוט נ' מיכל עגנון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תיק‪/50//514/5 :‬‬                                          ‫מפקח על רישום מקרקעין‬</w:t>
        <w:br/>
        <w:t>‫מס' בקשה‪/5/2/514/5 :‬‬ 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,‬אף אם בידי בעלי דירות באגף או בכניסה בבית‪ ,‬הסכמה של כל בעלי הדירות‬</w:t>
        <w:br/>
        <w:t>‫באותו אגף או כניסה‪ ,‬אין בידם לבצע פרוייקט תמ"א בבית שלא בוצעה ברישומו הפרדה‬</w:t>
        <w:br/>
        <w:t>‫קניינית בין האגפים‪ ,‬ללא נקיטת הליך בפני המפקח מכח חוק החיזוק כנגד כל בעלי‬</w:t>
        <w:br/>
        <w:t>‫הדירות באגפים הנוספים בבית‪ ,‬לאחר שהתקיימו תנאי הסף הקבועים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.17‬שעה שעוד צפויה התדיינות משפטית בין הצדדים בנוגע לבית דנן ולפרויקט החיזוק‬</w:t>
        <w:br/>
        <w:t>‫שיבוצע‪ ,‬ועל מנת לאפשר מקום להדברות בין הצדדים‪ ,‬שהינה תמיד החלופה העדיפה‪,‬‬</w:t>
        <w:br/>
        <w:t>‫ודאי בנוגע לביצוע פרוייקט חיזוק בבית‪ ,‬אינני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.18‬בקביעה כאמור שקלתי גם את העובדה כי טרם הוגש כתב הגנה מטעם המבקשים ואף לא‬</w:t>
        <w:br/>
        <w:t>‫התקיים דיון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.19‬הדיון הקבוע ליום ‪ 27.11.16‬מבוטל‪.‬‬</w:t>
        <w:br/>
        <w:t>‫המזכירות תמציא החלטה זו לצדדים בדואר רשום‪.‬‬</w:t>
        <w:br/>
        <w:t>‫ניתנה בלישכתי ביום כ"ו תמוז תשע"ו‪ 1 ,‬אוגוסט ‪ ,2116‬בהעדר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5/415/2016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