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1/181/2012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2016-05-16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תיק‪1/181/2012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  <w:br/>
        <w:t>‫אורי יעקב‬        ‫התובע‪:‬‬</w:t>
        <w:br/>
        <w:t>‫ע"י ב"כ עוה"ד דניאל גלס‬</w:t>
        <w:br/>
        <w:t>‫מרחוב הנשיא ‪ 13‬ירושלים‬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.1‬יצחק שרמן‬     ‫הנתבעים‪:‬‬</w:t>
        <w:br/>
        <w:t>‫‪ .2‬בתיה שרמן‬</w:t>
        <w:br/>
        <w:t>‫ע"י ב"כ עוה"ד אליהו ציגלר‬</w:t>
        <w:br/>
        <w:t>‫מרחוב הלל ‪ 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בבית ברחוב רבדים ‪ 34‬ירושלים הבנוי על חלקה ‪ 277‬בגוש ‪.30139‬‬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כבית משותף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.3‬לתובע רשומה זכות חכירה של גג הצמוד לתת חלקה ‪ 2‬בבית אך בפועל בנויה דירה על גג‬</w:t>
        <w:br/>
        <w:t>‫זה‪ .‬הנתבעים הינם בעלים של דירה נוספת בבית הרשומה כתת חלקה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 טוען כי הוא מטפל לבדו באחזקת הבית המשותף ומשלם את כל ההוצאות‬</w:t>
        <w:br/>
        <w:t>‫המשותפות‪ .‬התובע פעל לכינוס אסיפת בעלי דירות לשם הסדרת נושא אחזקת הבית‬</w:t>
        <w:br/>
        <w:t>‫ובחירת נציגות אך לא זכה למענה‪ .‬חלקם היחסי של הנתבעים בהוצאות התובע בגין‬</w:t>
        <w:br/>
        <w:t>‫החזקת הבית המשותף עומד על סך של ‪ .₪ 10,585‬יצוין כי במסגרת כתב התביעה עתר‬</w:t>
        <w:br/>
        <w:t>‫התובע לחיוב הנתבעים בתשלום הוצאות בניה שביצע עבור הנתבעים אך הוא חזר בו‬</w:t>
        <w:br/>
        <w:t>‫מתביעתו זו בהתאם להודעתו מיום ‪ 23.04.14‬והעמיד את תביעת ההחזר בגין הוצאות‬</w:t>
        <w:br/>
        <w:t>‫להחזקת הרכוש המשותף כאמור על סך של ‪ .₪ 4,990‬עוד טען התובע כי הנתבעים בנו‬</w:t>
        <w:br/>
        <w:t>‫בחצר הצמודה לדירתם יחידת דיור נוספת‪ ,‬ללא היתר בניה כדין‪ ,‬אשר מושכרת לאחרים‬</w:t>
        <w:br/>
        <w:t>‫וגורמת לעומס על תשתיות ומצוקת חניה‪ .‬הנתבעים אף מלכלכים את חדר המדרגות‬</w:t>
        <w:br/>
        <w:t>‫ופוגעים באפשרות התובע להשכיר את יחידתו‪.‬‬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טענו כי התובע אינו בעל דירה בבית אלא חוכר של חלק מהגג בהתאם להסכם‬</w:t>
        <w:br/>
        <w:t>‫חכירה בינו לבין אביו – שמשון יעקב‪ ,‬בהסתמך על הסכם מיום ‪ 17.11.98‬בין אביו של‬</w:t>
        <w:br/>
        <w:t>‫התובע לבין הנתבעים‪ .‬אומנם‪ ,‬התובע בנה דירה על הגג אך טרם קיבל טופס ‪ 4‬בגין בניה‬</w:t>
        <w:br/>
        <w:t>‫זו‪ .‬לבד מהנתבעים בעלי הדירות האחרים בבית הינם אביו של התובע ואחיו‪ ,‬איתם הוא‬</w:t>
        <w:br/>
        <w:t>‫מסוכסך‪ .‬התובענה לא באה לעולם אלא בשל עדותו של הנתבע בבית משפט לענייני‬</w:t>
        <w:br/>
        <w:t>‫משפחה בסכסוך שבין התובע לבני משפחתו הנ"ל‪ .‬התובע אינו מתגורר במקרקעין‪ ,‬לא‬</w:t>
        <w:br/>
        <w:t>‫מתחזק את הרכוש המשותף ולא נושא בהוצאות‪ .‬התובע אף גרם נזקים לרכוש המשותף‬</w:t>
        <w:br/>
        <w:t>‫בעת הבניה‪ .‬יחידת הדיור בחצר הצמודה לדירת הנתבעים קיימת עוד לפני רכישת הזכויות‬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תיק‪1/181/2012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ידם בשנת ‪ 1953‬והיתה קיימת גם כאשר התובע רכש זכויות חכירה מאביו כאמור‪.‬‬</w:t>
        <w:br/>
        <w:t>‫ההסכם שבין אביו של התובע לבין הנתבעים‪ ,‬המשמש יסוד לזכותו של התובע במקרקעין‪,‬‬</w:t>
        <w:br/>
        <w:t>‫מסדיר את זכותם של הנתבעים ביחידת הדיור‪ .‬התובע גרם נזקים מכוונים לנתבעים‬</w:t>
        <w:br/>
        <w:t>‫ודירתם‪ .‬נטענו עוד טענות בדבר העדר סמכות המפקח והתיישנות‪ ,‬בעיקר בנוגע לחלק‬</w:t>
        <w:br/>
        <w:t>‫מהתובענה הכספית‪ ,‬אולם זו‪ ,‬כאמור לעיל‪ ,‬סולקה על פי בקשת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.6‬מטעם התובע הוגש תצהיר עדות ראשית חתום על ידו‪ .‬מטעם הנתבעים הוגש תצהירו של‬</w:t>
        <w:br/>
        <w:t>‫הנתבע וכן חוות דעת השמאי אלי סידאוי‪ .‬המצהירים נחקרו נגדית ביום ‪ 29.02.16‬ולאחר‬</w:t>
        <w:br/>
        <w:t>‫מכן הצדדים סיכמו בכתב את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נוחות הדיון נתייחס לשתי עילות התביעה שנותרו להכרעה בהליך זה ‪ -‬תובענה למתן‬</w:t>
        <w:br/>
        <w:t>‫צו הריסה בנוגע ליחידת הדיור בחצר דירת הנתבעים ותובענה לחיוב בתשלום הוצאות‬</w:t>
        <w:br/>
        <w:t>‫להחזקת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‫תובענה למתן צו עשה‬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.8‬לאחר ששקלתי את טיעוני הצדדים והראיות שהוצגו בפניי אין לי אלא לדחות את התביעה‬</w:t>
        <w:br/>
        <w:t>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,‬אין מחלוקת כי מדובר במבנה הבנוי‪ ,‬לכל הפחות‪ ,‬מזה למעלה מ‪ 20 -‬שנה )לפי‬</w:t>
        <w:br/>
        <w:t>‫גרסת התובע בסעיף ‪ 15‬לתצהירו( ולמעלה מ‪ 60 -‬שנה על פי גרסת הנתבעים )סעיף ‪22‬‬</w:t>
        <w:br/>
        <w:t>‫לתצהיר הנתבע(‪ .‬בהתאם הרי שלא נדרשה הסכמתו של התובע לבניית מבנה זה במועד‬</w:t>
        <w:br/>
        <w:t>‫בנייתו )על פי כל אחת מהגרסאות(‪ .‬ויודגש‪ ,‬המבנה היה קיים גם כאשר רכש התובע את‬</w:t>
        <w:br/>
        <w:t>‫זכויות החכירה בחלק מגג הבית מאביו בשנת ‪ ,2004‬ועל פי גרסת הנתבע לעניין מועד‬</w:t>
        <w:br/>
        <w:t>‫הבניה‪ ,‬גם במועד רכישת הזכויות על ידי הוריו של התובע בשנות ה‪ 70 -‬של המאה‬</w:t>
        <w:br/>
        <w:t>‫הקודמת )עמוד ‪ 1‬שורה ‪.(28‬‬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,‬לא הוכחה‪ ,‬ולו בראשית ראיה‪ ,‬הטענה בדבר העמסה של המבנה על תשתיות הבית‪.‬‬</w:t>
        <w:br/>
        <w:t>‫לבד מתצהירו של התובע לא הוגש דבר ‪ -‬לא חוות דעת מומחה )הן בתחום ההנדסי והן‬</w:t>
        <w:br/>
        <w:t>‫בנושא השמאי בדבר ירידת הערך(‪ ,‬לא אסמכתא כלשהי לטענה ואף לא עדות מטעם שוכר‬</w:t>
        <w:br/>
        <w:t>‫הדירה‪ .‬גם תצהירו של התובע אין בו לסייע בהקשר זה שעה שהוא עצמו לא גר בבית‬</w:t>
        <w:br/>
        <w:t>‫)עמוד ‪ 1‬שורות ‪ (32-33‬וממילא אינו מפרט דבר בהקשר זה‪ ,‬למעט טענה כללית בעלמא‪.‬‬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גם כל הקשור ב"מצוקת חנייה" לא הוכח בדבר‪ ,‬במיוחד כאשר לא הובאה כל‬</w:t>
        <w:br/>
        <w:t>‫ראיה כי הנתבעים או מי מטעמם עושים שימוש "עודף" בחנייה‪ ,‬מעבר לזכותם הקניינית‬</w:t>
        <w:br/>
        <w:t>‫ועל פי הדין‪ ,‬ומנגד הוכח כי שוכרי דירת התובע )שאזכיר כי כלל איננה רשומה בשלב זה!(‬</w:t>
        <w:br/>
        <w:t>‫ובעלי דירות אחרים בבית דווקא עושים שימוש כאמור )ר' עדות התובע בעמוד ‪ 3‬שורות‬</w:t>
        <w:br/>
        <w:t>‫‪.(13-16‬‬</w:t>
        <w:br/>
        <w:t>‫בפרט אמורים הדברים כאשר מדובר במבנה הקיים עשרות שנים! דווקא בניה של דירה‬</w:t>
        <w:br/>
        <w:t>‫נוספת על גג הבית היא זו לה פוטנציאל "העמסה" כאמור על התשתיות השונות והחניה‪.‬‬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תיק‪1/181/2012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,‬מעדותו של התובע עצמו עולה כי אין במבנה האמור גם כל פגיעה בזכויות‬</w:t>
        <w:br/>
        <w:t>‫תכנוניות )עמוד ‪ 4‬שורות ‪.(4-5‬‬</w:t>
        <w:br/>
        <w:t>‫הטענה בדבר "לכלוך" של חדר המדרגות על ידי הנתבעים לא נזכרה שוב במסגרת תצהיר‬</w:t>
        <w:br/>
        <w:t>‫התובע וממילא לא הוכחה בדבר‪.‬‬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.11‬שלישית‪ ,‬הוכח כי כל שיש בידי התובע מבחינה קניינית היא זכות חכירה של חלק מהגג‬</w:t>
        <w:br/>
        <w:t>‫הצמוד לתת חלקה ‪ 2‬על פי הסכם חכירה מיום ‪ .27.05.04‬דא עקא‪ ,‬זכויות החכירה נגזרות‬</w:t>
        <w:br/>
        <w:t>‫מזכות הבעלות – אין החוכר יכול לקבל יותר מאשר לבעלים יש לתת‪ .‬בהתאם‪ ,‬שעה‬</w:t>
        <w:br/>
        <w:t>‫שזכויות הבעלות של המחכיר – שמשון יעקב‪ ,‬כפופות להסכם שבינו לבין הנתבעים מיום‬</w:t>
        <w:br/>
        <w:t>‫‪) 17.11.98‬נספח א' לכתב ההגנה(‪ ,‬הרי שגם זכויות החכירה כפופות להסכם זה‪ ,‬ובכלל‬</w:t>
        <w:br/>
        <w:t>‫האמור גם להתחייבות בסעיף ‪16‬ב להסכם הקובעת באופן חד וברור כי מבחינה קניינית ‪-‬‬</w:t>
        <w:br/>
        <w:t>‫"יעקב מסכימים לבניית יחידת שרמן ולא יהיו לו כל טענות ו‪/‬או תביעות כלפי שרמן ביחס‬</w:t>
        <w:br/>
        <w:t>‫ליחידת שרמן והוא לא ידרוש בשום מקרה את הריסתה של יחידת שרמן"‪.‬‬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.12‬במיוחד אמורים הדברים כאשר המחכיר הינו אביו של התובע וכאשר הבניה על הגג‬</w:t>
        <w:br/>
        <w:t>‫מתבססת‪ ,‬בין היתר‪ ,‬על יסוד אותה הסכמה שבין הבעלים )אביו של התובע( לבין‬</w:t>
        <w:br/>
        <w:t>‫הנתבעים‪ ,‬כפי שמעיד התובע בעצמו ‪" -‬הוא ואבא שלי עשו הסכם‪ ,‬שמקנה לי אפשרות‬</w:t>
        <w:br/>
        <w:t>‫לבנות‪ .‬אבל לאבא שלי היה אינטרס לעשות איתו הסכם‪ .‬אני אומר מתוקף ההסכם שבין‬</w:t>
        <w:br/>
        <w:t>‫אבא שלי לשרמן‪ ,‬אלו ההסכמות הקנייניות‪ .‬שרמן בהתחלה הגיש התנגדות‪ ,‬ואחר כך הגיע‬</w:t>
        <w:br/>
        <w:t>‫להסכמות עם אבא שלי והסיר התנגדות" )עמוד ‪ 3‬שורות ‪.(33-36‬‬</w:t>
        <w:br/>
        <w:t>‫בנסיבות אלו עצם זכויותיו של התובע בדירה שנבנתה בגג הבית )וטרם נרשמה( יונקות את‬</w:t>
        <w:br/>
        <w:t>‫חיותן‪ ,‬בין היתר‪ ,‬מכוח ההסכמה שבין הנתבעים לאביו‪.‬‬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.13‬זאת ועוד‪ .‬הדברים האמורים נכונים בין אם ידע התובע על ההסכם האמור ובין אם לאו –‬</w:t>
        <w:br/>
        <w:t>‫אין מחלוקת כי במועד חכירת הזכויות בגג על ידי התובע‪ ,‬כבר נערך ההסכם שבין אביו –‬</w:t>
        <w:br/>
        <w:t>‫הבעלים‪ ,‬לבין הנתבעים‪ .‬לפיכך‪ ,‬זכויות הבעלות כפופות להסכם האמור כאמור‪ ,‬ודאי‬</w:t>
        <w:br/>
        <w:t>‫בנסיבות בהן המבנה בנוי משך שנים ארוכות ובידיעתו של התובע )שנמצא בבית מאז‬</w:t>
        <w:br/>
        <w:t>‫שנות ה‪ 70 -‬על פי עדותו בעמוד ‪ 1‬שורות ‪ .(26-28‬מכל מקום‪ ,‬לא סביר בעיני כי התובע לא‬</w:t>
        <w:br/>
        <w:t>‫ידע על קיומו של ההסכם )המשמש גם יסוד לזכויותיו(‪ ,‬ולכל הפחות צריך היה לדעת על‬</w:t>
        <w:br/>
        <w:t>‫קיומו‪.‬‬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נכונים הדברים כאשר התובע מבקש להתבסס‪ ,‬בין היתר‪ ,‬גם על הסכם זה במסגרת‬</w:t>
        <w:br/>
        <w:t>‫ההליך )ר' למשל סעיפים ‪ 19-20‬לתצהירו בהתייחס להוראות סעיף ‪ 12‬להסכם( – אין‬</w:t>
        <w:br/>
        <w:t>‫התובע יכול לבקש ליהנות מ"פרותיו" של ההסכם אך לא לקבל על עצמו במקביל גם את‬</w:t>
        <w:br/>
        <w:t>‫חיוביו‪.‬‬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.14‬ויודגש‪ ,‬כל טענה שיש לתובע כנגד בעל הזכויות בתת חלקה ‪ - 2‬אביו‪ ,‬עליו להעלות‬</w:t>
        <w:br/>
        <w:t>‫במסגרת מערכת היחסים שבניהם‪ .‬אם‪ ,‬אכן‪ ,‬כטענת התובע‪ ,‬לא ידע בדבר ההסכם‪ ,‬הרי‬</w:t>
        <w:br/>
        <w:t>‫שהפגם הינו במערכת היחסים שבינו לבין המחכיר וחובות הגילוי במערכת יחסים זו‪ ,‬ולא‬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תיק‪1/181/2012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‫במערכת היחסים שבין הנתבעים לבין בעלי הזכויות בתת חלקה ‪ ,2‬בניהם ההסכם שריר‬</w:t>
        <w:br/>
        <w:t>‫וקיים )ומחייב גם את החוכר(‪.‬‬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.15‬רביעית‪ ,‬כל עוד לא תוקן צו רישום הבית המשותף הרי שהנתבע אינו בעל דירה בבית‬</w:t>
        <w:br/>
        <w:t>‫וממילא אינו זכאי לקבל את הסעד המבוקש בהתאם להוראות סעיפים ‪ 72‬ו‪ 73 -‬לחוק‬</w:t>
        <w:br/>
        <w:t>‫המקרקעין‪ ,‬תשכ"ט – ‪ .1969‬במיוחד אמורים הדברים כאשר על פי הסכם החכירה אין‬</w:t>
        <w:br/>
        <w:t>‫לתובע כל זכות בדירה )תת חלקה ‪" (2‬ו‪/‬או כל חלק ברכוש המשותף הצמוד לה" )סעיף ‪12‬‬</w:t>
        <w:br/>
        <w:t>‫להסכם(‪ .‬משכך‪ ,‬שעה שהבעלים ‪ -‬שמשון יעקב ‪ -‬איננו תובע בהליך זה‪ ,‬וממילא לא נטען‬</w:t>
        <w:br/>
        <w:t>‫ולא הוכח כי נתן הסכמתו לנקיטת ההליכים‪ ,‬אין בידי התובע כל עילת תביעה בדין‬</w:t>
        <w:br/>
        <w:t>‫שעניינה שימוש שמבצעים אחרים ברכוש המשותף בבית‪.‬‬</w:t>
        <w:br/>
        <w:t>‫בפרט אמורים הדברים כאשר תובענה זו עומדת בסתירה להסכם עליו חתם הבעלים ‪-‬‬</w:t>
        <w:br/>
        <w:t>‫שמשון יעקב‪.‬‬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.16‬חמישית‪ ,‬עסקינן בתובענה קניינית ולא בהליך תכנוני‪ .‬השאלה אם קיים היתר בניה אין בה‬</w:t>
        <w:br/>
        <w:t>‫להשפיע על ההכרעה הנדרשת בתובענה דנן‪ .‬דיני התכנון ובניה שונים מדיני הקניין ככלל‬</w:t>
        <w:br/>
        <w:t>‫ודיני המקרקעין בפרט ומוסדרים גם בפני ערכאות משפטיות שונות‪ .‬גם מערכת האכיפה‬</w:t>
        <w:br/>
        <w:t>‫שונה ונבדלת‪ .‬אין השלכה הכרחית בין דינים אלו לאלו ועל כל גוף ומוסד לפעול על פי‬</w:t>
        <w:br/>
        <w:t>‫מערכת הדינים המחייבת ומנחה אותו‪ ,‬ועל פיהם בלבד‪ .‬כשם שקיומו של היתר אין בו‬</w:t>
        <w:br/>
        <w:t>‫להקנות זכויות קנייניות‪ ,‬גם העדרו של היתר אין בו לשלול זכויות שכאלה )ר' בהשלכה‬</w:t>
        <w:br/>
        <w:t>‫ע"א )ת"א( ‪ 2527-08‬ענבר נורית פולק נ' עו"ד מני בן מאור ואח' )פורסם בנבו( וכן‬</w:t>
        <w:br/>
        <w:t>‫עש"א ‪ 36094-01-11‬הופמן נ' נציגות הבית רחוב ארלוזורוב ‪ 188‬ת"א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.17‬שישית‪ ,‬התובע לא פירט בכל מקום בתצהירו על איזה "מבנה" מדובר‪ .‬בכלל האמור לא‬</w:t>
        <w:br/>
        <w:t>‫צורפה מפת מדידה כדין או כל תיאור פיזי מדויק לאותה יחידה‪ .‬לכאורה‪ ,‬די בכך להביא‬</w:t>
        <w:br/>
        <w:t>‫לסילוק התביעה בהקשר זה בהעדר ראיה‪ .‬אף על פי כן‪ ,‬אין מחלוקת כי קיים מבנה בחצר‬</w:t>
        <w:br/>
        <w:t>‫הצמודה לדירת הנתבעים ‪ -‬מחסן המשמש גם למגורים )עמוד ‪ 4‬שורות ‪ ,(38-40‬לגביו גם‬</w:t>
        <w:br/>
        <w:t>‫נערך אותו הסכם בין הנתבעים ואביו של התובע‪.‬‬</w:t>
        <w:br/>
        <w:t>‫השוואה בין התשריט המצורף להסכם )נספח ב' לכתב ההגנה(‪ ,‬לבין מסמכי רישום הבית‬</w:t>
        <w:br/>
        <w:t>‫המשותף‪ ,‬לבין תשריט התב"ע )נספח יא לתצהיר התובע(‪ ,‬מלמדת כי מדובר במבנה‬</w:t>
        <w:br/>
        <w:t>‫הצמוד‪ ,‬עוד במקור‪ ,‬לדירת הנתבעים ‪ -‬המבנה הנדון ממקום באותו מקום בו מופיעה‬</w:t>
        <w:br/>
        <w:t>‫בתשריט הבית המשותף "סככה" אשר נרשמה במפורש במסגרת מסמכי רישום הבית‬</w:t>
        <w:br/>
        <w:t>‫המשותף )כולל במסגרת תיקון צו הרישום( כהצמדה לדירת הנתבעים‪ .‬ויודגש‪ ,‬מדובר על‬</w:t>
        <w:br/>
        <w:t>‫תא קיים )כבר במועד רישום הבית המשותף( אשר הוצמד באופן פרטני לדירת הנתבעים‪,‬‬</w:t>
        <w:br/>
        <w:t>‫בנפרד מהצמדת שטח הגינה לדירתם!‬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הרי שמסמכי רישום הבית המשותף שוללים‪ ,‬מניה וביה‪ ,‬כל עילת תביעה קניינית‬</w:t>
        <w:br/>
        <w:t>‫של התובע )אף אם נראה בו כ"בעל דירה"( לסילוק יד או כל טענה לפגיעה או הפרה מכוח‬</w:t>
        <w:br/>
        <w:t>‫הוראות התקנון המצוי ‪ -‬מדובר במבנה אשר היה קיים פיזית כבר במועד רישום הבית‬</w:t>
        <w:br/>
        <w:t>‫המשותף‪ ,‬עוד בשנת ‪ 1972‬והוגדר‪ ,‬כבר במסגרת רישום הבית המשותף‪ ,‬כהצמדה קניינית‬</w:t>
        <w:br/>
        <w:t>‫נפרדת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תיק‪1/181/2012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.18‬ויודגש‪ ,‬שאלת השימוש אשר מבוצע בהצמדה האמורה הינה שאלה תכנונית באופיה‬</w:t>
        <w:br/>
        <w:t>‫וממילא איננה מצויה בגדר סמכותה של ערכאה זו ‪ -‬כבר נפסק כי החוק לא העניק למפקח‬</w:t>
        <w:br/>
        <w:t>‫על רישום מקרקעין את הסמכות לדון בתביעות שעניינן שינויי יעוד או שינוי השימוש‬</w:t>
        <w:br/>
        <w:t>‫שעושה בעל דירה ביחידה או בהצמדות ליחידה שבבעלותו )ר' ד"נ ‪ 20/73‬שמע נגד‬</w:t>
        <w:br/>
        <w:t>‫סדובסקי ואח' פ"ד כ"ח )‪ (1‬עמ' ‪.(730‬‬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‫התובענה הכספית‬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.19‬כאמור לעיל חלקה הארי של התובענה הכספית נמחק על פי בקשתו של התובע במהלך‬</w:t>
        <w:br/>
        <w:t>‫ניהול ההליכים‪ .‬ממכלול התובענה הכספית נותרו רכיבים ספורים שעניינם הוצאות‬</w:t>
        <w:br/>
        <w:t>‫להחזקת הרכוש המשותף בבית ונדון בהם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.20‬אולם‪ ,‬בטרם נדון כאמור בהוצאות לגופן נכון יהיה להבהיר כי אין בידי לקבל את טענתו‬</w:t>
        <w:br/>
        <w:t>‫של התובע בדבר מינויו כנציגות לבית או בדבר היות ההוצאות האמורות מאושרות על ידי‬</w:t>
        <w:br/>
        <w:t>‫האסיפה הכללית‪.‬‬</w:t>
        <w:br/>
        <w:t>‫ראשית‪ ,‬כאמור לעיל‪ ,‬התובע אינו בעלים רשום של דירה בבית כל עוד לא תוקן צו רישום‬</w:t>
        <w:br/>
        <w:t>‫הבית המשותף‪ .‬מבחינה קניינית‪ ,‬נכון לעת הזו‪ ,‬כל שבידו היא זכות חכירה של חלק מהגג‬</w:t>
        <w:br/>
        <w:t>‫בנוגע לתת חלקה ‪.2‬‬</w:t>
        <w:br/>
        <w:t>‫שנית‪ ,‬כמפורט לעיל‪ ,‬לנתבע לא הוחכרו זכויות כלשהן ברכוש המשותף‪.‬‬</w:t>
        <w:br/>
        <w:t>‫שלישית‪ ,‬זימון האסיפה מיום ‪) 05.02.12‬נספח ד לתצהיר התובע( לא נעשה כדין וממילא‬</w:t>
        <w:br/>
        <w:t>‫אינו מחייב את בעלי הדירות – אין מדובר בדרישה לזימון אסיפה על ידי ‪ 1/3‬מבעלי‬</w:t>
        <w:br/>
        <w:t>‫הדירות בבית )סעיף ‪ 6‬לתקנון המצוי(‪ .‬למעשה‪ ,‬אין מדובר בדרישה של בעל דירה כלל‬</w:t>
        <w:br/>
        <w:t>‫כאמור‪ .‬יוער כי גם לא הוכחה הטענה כי זימון האסיפה נשלח לבעלי הדירות‪ ,‬ובכלל‬</w:t>
        <w:br/>
        <w:t>‫האמור לא הובא לעדות אותו "שליח" המוזכר ב"פרוטוקול" )נספח ה' לתצהיר(‪.‬‬</w:t>
        <w:br/>
        <w:t>‫רביעית‪ ,‬אסיפה בקוורום של יחיד איננה בגדר אסיפה כדין‪ ,‬ודאי בנסיבות הנוגעות‬</w:t>
        <w:br/>
        <w:t>‫לזכויותיו הקנייניות של התובע כאמור‪.‬‬</w:t>
        <w:br/>
        <w:t>‫חמישית‪ ,‬לבד מפרוטוקול האסיפה )שאין לה כל תוקף מחייב כאמור( לא הוצגה כל ראיה‬</w:t>
        <w:br/>
        <w:t>‫בדבר תפקוד בפועל של התובע כנציגות הבית המשותף – לא חשבון בנק‪ ,‬לא גביית‬</w:t>
        <w:br/>
        <w:t>‫כספים‪ ,‬לא ניהול פנקסים‪ ,‬לא דוחות כספיים ולא כינוס אסיפות – לא לפני המועד האמור‬</w:t>
        <w:br/>
        <w:t>‫ולא בשנים לאחריו‪.‬‬</w:t>
        <w:br/>
        <w:t>‫חמישית‪ ,‬בהעדר נציגות כנטען הרי שעל בעלי הדירות היה לפעול בהתאם להוראות סעיף‬</w:t>
        <w:br/>
        <w:t>‫‪ 67‬לחוק המקרקעין‪ .‬דא עקא‪ ,‬כל פעולה מנהלית כנ"ל לא ננקטה‪.‬‬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.21‬אף בהעדר הסכמה או אישור בעלי הדירות יכול בעל דירה אשר ביצע תיקונים ברכוש‬</w:t>
        <w:br/>
        <w:t>‫המשותף על דעת עצמו‪ ,‬לחייב את שאר בעלי הדירות להשתתף עמו בהוצאות‪ ,‬אם יוכיח‬</w:t>
        <w:br/>
        <w:t>‫התקיימות ארבעה תנאים מצטברים ‪ -‬כי היה פגם ברכוש המשותף‪ ,‬כי ההוצאות היו‬</w:t>
        <w:br/>
        <w:t>‫סבירות בנסיבות העניין‪ ,‬כי התיקון היה מחויב המציאות וכי התיקון בוצע ברמה סבירה‬</w:t>
        <w:br/>
        <w:t>‫)תנאים אלה נקבעו בע"א )מחוזי‪-‬י‪-‬ם( ‪ 179/84‬רוס נ' נציגות הבית המשותף פ"מ‬</w:t>
        <w:br/>
        <w:t>‫תשמ"ה)‪) 418 (3‬לעיל ולהלן‪" :‬הלכת רוס"( ואושרו בפסקי דין מאוחרים ‪ -‬ע"א )י‪-‬ם(‬</w:t>
        <w:br/>
        <w:t>‫‪ 4371/03‬יעקב עבר הדני נ' יהודה ושמחה גרייב חודידה )פורסם בנבו( ע"א )י‪-‬ם(‬</w:t>
        <w:br/>
        <w:t>‫‪ 6217/05‬מפעלי בני ברית ירושלים נ' ועד הבית המשותף ברחוב קרן היסוד ‪ 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תיק‪1/181/2012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‫)פורסם בנבו(‪ ,‬ע"א )י‪-‬ם( ‪ 6403/05‬נאוה שמחון כלפון ביטון נ' דיירי הבית המשותף‬</w:t>
        <w:br/>
        <w:t>‫ברחוב אורגואי ‪ 31‬ירושלים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.22‬בהתאם‪ ,‬הרי שאת התובענה הכספית יש לבחון על פי הוראות הלכת רוס‪.‬‬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‫צביעה ותיקון חדר 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.23‬לבד מחשבונית מס בנוגע ל"עבודות תיקוני שפכטל וסיוד חדר מדרגות" בעלות של ‪8,000‬‬</w:t>
        <w:br/>
        <w:t>‫‪ ₪‬בצירוף מע"מ לא הוגשה ראיה כלשהי בנוגע לעבודה האמורה – לא תיעוד של מצב‬</w:t>
        <w:br/>
        <w:t>‫חדר המדרגות לפני‪ ,‬לא תיעוד של המצב הפיזי אחרי‪ ,‬לא את הצורך בביצוע העבודות ולא‬</w:t>
        <w:br/>
        <w:t>‫את טיבן‪ .‬לא הוכחה גם סבירות העלות‪ .‬לא הוכח גם כי מי מבעלי הדירות האחרים בבית‬</w:t>
        <w:br/>
        <w:t>‫שילם את חלקו בעלות העבודה‪ .‬ויודגש‪ ,‬לא הוגשה חוות דעת מומחה וגם לא כל ראיה‬</w:t>
        <w:br/>
        <w:t>‫אחרת‪.‬‬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.‬מדובר בחשבונית המופנית באופן אישי לתובע‪ ,‬ללא התייחסות לרכוש‬</w:t>
        <w:br/>
        <w:t>‫המשותף‪ .‬גם בתיאור העבודה לא מפורט כי מדובר בחדר מדרגות משותף או באיזה חלק‬</w:t>
        <w:br/>
        <w:t>‫ממנו‪ .‬לא ברור גם מדוע נדרש ביצוע "שפכטל" בחדר מדרגות‪ .‬מבחינה ראייתית אין די‬</w:t>
        <w:br/>
        <w:t>‫בחשבונית‪ ,‬כשלעצמה‪ ,‬להוכיח את דבר ביצוע העבודה ברכוש המשותף שעה שלא הוגשה‬</w:t>
        <w:br/>
        <w:t>‫חוות דעת מומחה‪ ,‬כל ראיה אחרת ובעיקר לא הובא לעדות איש המקצוע אשר ביצע את‬</w:t>
        <w:br/>
        <w:t>‫העבודה‪.‬‬</w:t>
        <w:br/>
        <w:t>‫ההלכה בהקשר זה קובעת כי "‪...‬כלל נקוט בידי בתי המשפט מימים ימימה‪ ,‬שמעמידים‬</w:t>
        <w:br/>
        <w:t>‫בעל‪-‬דין בחזקתו‪ ,‬שלא ימנע מבית המשפט ראיה‪ ,‬שהיא לטובתו‪ ,‬ואם נמנע מהבאת ראיה‬</w:t>
        <w:br/>
        <w:t>‫רלבנטית שהיא בהישג ידו‪ ,‬ואין לכך הסבר סביר‪ ,‬ניתן להסיק‪ ,‬שאילו הובאה הראיה‪ ,‬היתה‬</w:t>
        <w:br/>
        <w:t>‫פועלת 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 מכריעות‬</w:t>
        <w:br/>
        <w:t>‫יותר וקיצוניות יותר נגד מי שנמנע מהצגתה" )ע"א ‪ 548/78‬שרון נ' לוי פד"י לה )‪,736 (1‬‬</w:t>
        <w:br/>
        <w:t>‫‪ 760‬ועל הלכה זו רע"א ‪ 55/89‬קופל )נהיגה עצמית( בע"מ נ' טלקאר בע"מ פ"ד מד )‪(4‬‬</w:t>
        <w:br/>
        <w:t>‫‪ 595‬וע"א ‪ 2273/90‬לימה חברה ישראלית לתעשיות כימיות בע"מ נ' פרץ רוזנברג ואח'‬</w:t>
        <w:br/>
        <w:t>‫פ"ד מז )‪ 606 (2‬וכן ע"א ‪ 9656/05‬שוורץ נ' רמנוף )פורסם בנבו( וע"א ‪ 465/88‬הבנק‬</w:t>
        <w:br/>
        <w:t>‫למימון ולסחר בע"מ נ' מתתיהו פ"ד מה)‪ .(651 (4‬בהעדר כל הסבר או הצדק לאי העדתו‬</w:t>
        <w:br/>
        <w:t>‫של איש המקצוע הרי שניתן בנסיבות דנן להפעיל את החזקה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האמור לא עלה בידי התובע להוכיח זכאותו לקבלת התשלום הנתבע בהקשר זה‬</w:t>
        <w:br/>
        <w:t>‫מכוח הלכת רוס‪.‬‬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.25‬ויודגש‪ ,‬אף אם היינו בוחנים את התביעה בהקשר זה על פי הוראות סעיף ‪ 58‬לחוק‬</w:t>
        <w:br/>
        <w:t>‫המקרקעין הרי שהיה מקום לדחות את התביעה ‪ -‬אומנם‪ ,‬ככלל צביעת חדר מדרגות‬</w:t>
        <w:br/>
        <w:t>‫משותף עשויה להיכלל בגדר המונח "החזקה תקינה" על פי מבחני המקום והזמן שהוחלו‬</w:t>
        <w:br/>
        <w:t>‫בפסיקה‪ .‬אולם‪ ,‬מדובר בבחינה ספציפית לכל בית ונסיבותיו‪ .‬בהעדר כל ראיה כאמור לעיל‬</w:t>
        <w:br/>
        <w:t>‫בנוגע לצורך בביצוע העבודה‪ ,‬טיב העבודה שבוצעה )ובכלל ראיה בדבר עצם ביצוע‬</w:t>
        <w:br/>
        <w:t>‫העבודה(‪ ,‬נחיצותה והסכמה של מי מבעלי הדירות‪ ,‬הרי שלא ניתן לקבוע כי בנסיבותיו‬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תיק‪1/181/2012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‫הקונקרטיות של הבית אכן מדובר ב"החזקה תקינה" )ר' ע"א )ת"א( ‪ 2329/03‬פלקון נ'‬</w:t>
        <w:br/>
        <w:t>‫נציגות הבית המשותף )פורסם בנבו(; ע"א )ירושלים( ‪ 4329/03‬עדנה וינברגר ואח' נ'‬</w:t>
        <w:br/>
        <w:t>‫נציגות הבית המשותף ברח' אוסישקין ‪ 21‬ירושלים תק‪-‬מח ‪.(7499 (1) 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והעתקת דלת בגג‬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.26‬העבודה הנטענת כוללת "תיקון והעתקת הדלת בגג" בעלות של ‪ ₪ 2,800‬בצירוף מע"מ‪.‬‬</w:t>
        <w:br/>
        <w:t>‫גם בהקשר זה כל שהוגשה היא אותה חשבונית מס אליה התייחסנו לעיל‪ .‬גם בהקשר זה‬</w:t>
        <w:br/>
        <w:t>‫לא הוגש דבר להוכחת הנדרש על פי הלכת רוס‪ ,‬לרבות‪ ,‬הצורך בביצוע העבודה‪ ,‬הצלחתה‪,‬‬</w:t>
        <w:br/>
        <w:t>‫סבירות עלותה וכיוצ"ב‪ .‬גם בהקשר זה לא הובא לעדות איש המקצוע‪.‬‬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.27‬זאת ועוד‪ .‬על פי תיאור הדברים מדובר בעבודה שעניינה – "פתח דלת לגג סגירת פתח‬</w:t>
        <w:br/>
        <w:t>‫הדלת הישן והתקנת דלת לגג" )ר' חשבונית נספח ו לתצהיר התובע(‪ .‬מדובר בעבודה‬</w:t>
        <w:br/>
        <w:t>‫הכוללת שינוי ברכוש המשותף אשר‪ ,‬כשלעצמה‪ ,‬איננה חוסה תחת הלכת רוס העוסקת אך‬</w:t>
        <w:br/>
        <w:t>‫בתיקונים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.28‬שינוי כאמור של המצב הפיזי הקיים בבית אינו נכלל גם בגדר המונח החזקה תקינה‬</w:t>
        <w:br/>
        <w:t>‫כהגדרתו בסעיף ‪ 58‬לחוק המקרקעין ‪" -‬שמירה על מצבו של הרכוש המשותף כפי שהיה‬</w:t>
        <w:br/>
        <w:t>‫בעת גמר הבניה‪ ,‬לרבות שיפורים שבוצעו בו לאחר מכן בהסכמת בעלי הדירות"‪ ,‬ודאי‬</w:t>
        <w:br/>
        <w:t>‫כאשר לא הוכחה הסכמה של בעלי הדירות )בפרט לא של הנתבעים(‪ .‬בהתאם‪ ,‬ממילא לא‬</w:t>
        <w:br/>
        <w:t>‫ניתן לחייב בהוצאה האמורה מי שלא הסכים לה )ר' תיק ‪ 404/10‬ו‪) 423/10 -‬מפקח ת"א(‬</w:t>
        <w:br/>
        <w:t>‫נציגות הדיירים סי אנד סאן אגף המגדל הצפוני נ' שמואל פלאטו ואח'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.29‬במיוחד נכונים הדברים כאשר מדובר בעבודה הקשורה‪ ,‬קשר ישיר‪ ,‬לגג הבית עליו בנה‬</w:t>
        <w:br/>
        <w:t>‫התובעת את הדירה הנוספת‪ .‬בנסיבות שכאלו על התובע נטל הוכחה מוגבר במסגרתו עליו‬</w:t>
        <w:br/>
        <w:t>‫לשכנע כי אין מדובר בעבודה הקשורה לפרויקט הבנייה שביצע‪ .‬התובע לא עמד אפילו‬</w:t>
        <w:br/>
        <w:t>‫בנטל הראיה הרגיל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‫טיפול ושיפוץ המקלט‬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.30‬גם על פי גרסת התובע הרי שלא התקבלה כל החלטה לביצוע העבודה האמורה – אפילו‬</w:t>
        <w:br/>
        <w:t>‫לא במסגרת "אסיפת היחיד" שכינס‪.‬‬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.31‬גם בנוגע לעבודה זו לא הוכיח התובע דבר – לא את עלות העבודה‪ ,‬לא את המפרט‬</w:t>
        <w:br/>
        <w:t>‫שבוצע‪ ,‬לא את הצורך בביצוע העבודות ולא את הצלחת הביצוע או סבירות העבודה‪.‬‬</w:t>
        <w:br/>
        <w:t>‫בהקשר זה לא הוצגה כל דרישה של רשות מוסמכת )אף שנטען לכאורה כי דרישה כזו‬</w:t>
        <w:br/>
        <w:t>‫קיימת( וממילא לא כל אישור הג"א בדבר ביצוע העבודות ותקינותן‪.‬‬</w:t>
        <w:br/>
        <w:t>‫כל שצורף הוא אישור בכתב יד )נספח ט' לתצהיר( בדבר התשלום‪ ,‬לו אין כל ערך ראייתי‬</w:t>
        <w:br/>
        <w:t>‫שעה שלא הוגש באמצעות עורכו‪ ,‬ותוכניות המקלט )נספח ח' לתצהיר(‪ ,‬שאינן נושאות כל‬</w:t>
        <w:br/>
        <w:t>‫חותמת מאשרת או הסבר באמצעות עדות מקצועית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תיק‪1/181/2012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הקבלן המבצע לא העיד בהליך זה ושמו אפילו אינו מוזכר‪ .‬כך גם לא הוגש הסכם‬</w:t>
        <w:br/>
        <w:t>‫ההתקשרות עם הקבלן‪ ,‬מפרט לביצוע עבודות‪ ,‬הצעת מחיר או חשבונית מס בגין‬</w:t>
        <w:br/>
        <w:t>‫התשלום!‬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.32‬גם בהקשר זה לא עלה בידי התובע להוכיח כי אין מדובר בעבודה הקשורה לפרויקט‬</w:t>
        <w:br/>
        <w:t>‫הבניה שביצע בבית‪ ,‬בפרט כאשר התוכניות שצורפו )נספח ח' לתצהיר(‪ ,‬על פני הדברים‪,‬‬</w:t>
        <w:br/>
        <w:t>‫הינן חלק מגרמושקה המצורפת לבקשה להיתר בניה‪.‬‬</w:t>
        <w:br/>
        <w:t>‫ויודגש‪ ,‬על פי תצהיר התובע טיפל בעניין המקלט מהנדס אזרחי – יוסף חסידים )נספח ז'‬</w:t>
        <w:br/>
        <w:t>‫לתצהיר( – אין כל הסבר מדוע לא הובא לעדות אותו מהנדס אזרחי אשר יכול היה ל"שפוך‬</w:t>
        <w:br/>
        <w:t>‫אור" על מהות העבודות והקשרן של אלו לעבודות הבניה שביצע התובע‪ .‬בנסיבות דנן‪ ,‬על‬</w:t>
        <w:br/>
        <w:t>‫פי ההלכה המוזכרת לעיל‪ ,‬ניתן להסיק מסקנה עובדתית כי העדתו של מר חסידים היתה‬</w:t>
        <w:br/>
        <w:t>‫פועלת כנגד גרסתו של התובע‪ .‬לאי העדתו של מר חסידים בפניי משמעות מכרעת‪.‬‬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‫איטום 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.33‬בהקשר זה לא הוגש דבר מטעמו של התובע למעט טענתו בתצהיר בדבר ביצוע איטום על‬</w:t>
        <w:br/>
        <w:t>‫גג הבית )סעיף ‪.12‬ג‪ 3.‬לתצהיר(‪ .‬אין כל אסמכתא בגין ביצוע העבודה ‪ -‬לא בגין העלות‬</w:t>
        <w:br/>
        <w:t>‫הנטענת‪ ,‬לא בגין הצורך בביצוע העבודה ולא בדבר הצלחתה‪ .‬ויודגש‪ ,‬לא צורפה חשבונית‬</w:t>
        <w:br/>
        <w:t>‫מס‪ ,‬לא קבלה‪ ,‬לא תיעוד בדבר נזילות‪ ,‬לא תצהיר מטעם הקבלן המבצע )שאפילו שמו אינו‬</w:t>
        <w:br/>
        <w:t>‫מוזכר(‪ ,‬לא מפרט לביצוע העבודות )לרבות טיב חומרים וכמויות( ואפילו לא המועד בו‬</w:t>
        <w:br/>
        <w:t>‫בוצעו העבודות!‬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.34‬למעשה‪ ,‬אין בראיותיו של התובע דבר בהקשר זה‪ .‬ויודגש‪ ,‬אין די‪ ,‬בשום היבט ראייתי‪,‬‬</w:t>
        <w:br/>
        <w:t>‫בטענה כללית כי בוצעו עבודות לפני כ"חמש שנים" בעלות של ‪ !₪ 10,000‬על התובע‬</w:t>
        <w:br/>
        <w:t>‫היה להתכבד ולהוכיח תביעתו אך הוא חדל מלעשות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.35‬גם על פי גרסתו של התובע הרי שאין כל אישור של אסיפה כללית או מי מבעלי הדירות‬</w:t>
        <w:br/>
        <w:t>‫לעבודה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.36‬ויודגש‪ ,‬הדברים אמורים ודאי כאשר עסקינן בתובענה על פי הלכת רוס‪ ,‬אך על אחת כמה‬</w:t>
        <w:br/>
        <w:t>‫וכמה לאור טיעוני התובע עצמו לפיהם מדובר באיטום אותו גג שנבנה על ידו במסגרת‬</w:t>
        <w:br/>
        <w:t>‫בניית דירתו‪ .‬על פני הדברים נטל מוגבר על התובע להוכיח את זכאותו לקבלת השבה‬</w:t>
        <w:br/>
        <w:t>‫לכספים האמורים שעה שמדובר בליקוי באיטום שבוצע על ידו במסגרת בניית דירתו‪ .‬בעל‬</w:t>
        <w:br/>
        <w:t>‫דירה אינו זכאי להשבת הוצאות איטום גג חדש אותו הוא בנה‪ ,‬אף אם גג זה הינו רכוש‬</w:t>
        <w:br/>
        <w:t>‫משותף ‪ -‬מדובר בחלק מתוספת הבניה בנוגע לגביה מוטלת על הבונה אחריות טיב כלפי‬</w:t>
        <w:br/>
        <w:t>‫בעלי הדירות כולם‪.‬‬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 לעיל אין לי אלא לדחות גם את התביעה הכספית כפי שהוגשה‪.‬‬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תיק‪1/181/2012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כל האמור לעיל אני דוחה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)א‪ .‬גורן סוגיות בסדר דין אזרחי )מהדורה חמישית‪ ,‬תשנ"ט( בעמ'‬</w:t>
        <w:br/>
        <w:t>‫‪.(533‬‬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.40‬בסופו של יום התביעה נדחתה בכללותה ‪ -‬מרבית התובענה הכספית על פי בקשת התובע‬</w:t>
        <w:br/>
        <w:t>‫במסגרת ניהול ההליכים וחלקה האחר במסגרת פסק דין זה‪ .‬כך גם נדחתה התובענה למתן‬</w:t>
        <w:br/>
        <w:t>‫צו עשה‪ .‬בנסיבות אלו יש מקום לחייב את התובע בתשלום הוצאות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.41‬אני מחייב את התובע להשיב לתובעים את הוצאותיהם בגין ניהול ההליך בסך כולל של‬</w:t>
        <w:br/>
        <w:t>‫‪ ₪ 6,000‬בצירוף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 מצאתי מקום להורות על השבת עלות חוו"ד השמאי סידאוי בהעדר רלבנטיות כלשהי‬</w:t>
        <w:br/>
        <w:t>‫של שמאות זו למחלוקת ולהכרעה הנדרשת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.43‬בפסיקת ההוצאות כאמור התחשבתי בכך שהוגשו כתבי טענות בהליך‪ ,‬תצהירים בכתב‪,‬‬</w:t>
        <w:br/>
        <w:t>‫התקיימו ‪ 3‬ישיבות קדם‪ ,‬ישיבת הוכחות והוגשו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‪ 16‬מאי ‪ ,2016‬ח' אייר תשע"ו‪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1/181/2012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