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1/284/2014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2016-05-04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בקשה‪1/170/2016 :‬‬                                           ‫מפקח על רישום מקרקעין‬</w:t>
        <w:br/>
        <w:t>‫מס' תיק‪1/284/2014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.1‬שטרית ורדה‬   ‫המבקשים‪:‬‬</w:t>
        <w:br/>
        <w:t>‫‪ .2‬שטרית יוסף‬</w:t>
        <w:br/>
        <w:t>‫ע"י ב"כ עוה"ד דורון אוחיון‬</w:t>
        <w:br/>
        <w:t>‫מרחוב חפץ חיים ‪ 20‬ירושלים‬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.1‬תבל רחמים אביעד‬      ‫המשיבים‪:‬‬</w:t>
        <w:br/>
        <w:t>‫‪ .2‬תבל רחמים נתנאל‬</w:t>
        <w:br/>
        <w:t>‫‪ .3‬נורלה רחמים‬</w:t>
        <w:br/>
        <w:t>‫ע"י ב"כ עוה"ד ינון מלמד‬</w:t>
        <w:br/>
        <w:t>‫מרחוב הלל ‪ 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.1‬המבקשים עותרים בהודעה על בטלות הסכם אשר נחתם בין הצדדים וקיבל תוקף של‬</w:t>
        <w:br/>
        <w:t>‫החלטה ביום ‪.17.12.15‬‬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טוענים כי השמאי מטעמם נתקל בסירוב מצד המשיבים ובהתחמקות מלהציג לו‬</w:t>
        <w:br/>
        <w:t>‫את דירתם במלואה‪ ,‬לרבות‪ ,‬הדירות שהותקנו בתוך הדירה‪ .‬רק בביקור במקום התגלו‬</w:t>
        <w:br/>
        <w:t>‫"דלתות סתרים" ודירות המושכרות לאחרים‪ .‬ההסכמה הסתמכה על הצהרה כי דירת‬</w:t>
        <w:br/>
        <w:t>‫המשיבים פוצלה ל‪ 5 -‬דירות אך כיום מתברר כי הדירה היא‪ ,‬למעשה‪" ,‬מלונית"‪.‬‬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.3‬המשיבים טענו כי אין מדובר בהסכם הניתן לביטול משניתן לו תוקף של החלטה‪ .‬הנימוק‬</w:t>
        <w:br/>
        <w:t>‫לביטול הינו טעות בכדאיות העסקה שעה שהתברר למבקשים כי הם אינם זכאים לדמי‬</w:t>
        <w:br/>
        <w:t>‫איזון כפי שנטען על ידי המשיבים לכל אורך הדרך‪ .‬אין נימוק שכזה מצדיק ביטול אותו‬</w:t>
        <w:br/>
        <w:t>‫ההסכם‪ .‬מדובר בהתנהלות דיונית בחוסר תום לב מובהק‪ .‬טענת המבקשים לפיה‪ ,‬לכאורה‪,‬‬</w:t>
        <w:br/>
        <w:t>‫הופתעו בביקור במקום אין לה על מה שתסמוך שעה שטענתם כל העת היתה כי המשיבים‬</w:t>
        <w:br/>
        <w:t>‫מנהלים בדירתם "מלונית"‪ .‬בכל מקרה‪ ,‬אין כל שטח בנוי נוסף ולא פיצול וכל שנעשה‬</w:t>
        <w:br/>
        <w:t>‫בדירה הוא מותר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.4‬בתשובה לתגובה טענו המבקשים כי אין כל יסוד לטענה כי הם אינם זכאים לדמי איזון‪,‬‬</w:t>
        <w:br/>
        <w:t>‫המשיבים מנעו בכח מהשמאי לבקר בנכס ואף ניסו בכל דרך לבטל את ביקור המפקח על‬</w:t>
        <w:br/>
        <w:t>‫מנת להסתיר את אשר בנו בדירתם‪ .‬אין מדובר בטענה בדבר טעות בכדאיות העסקה אלא‬</w:t>
        <w:br/>
        <w:t>‫בתרמית וחוסר תום לב המהווים עילה לביטול ההסכם‪ .‬הביקור במקום לימד כי מדובר‬</w:t>
        <w:br/>
        <w:t>‫ב"מלון" ולא "מלונית"‪.‬‬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בקשה‪1/170/2016 :‬‬                                          ‫מפקח על רישום מקרקעין‬</w:t>
        <w:br/>
        <w:t>‫מס' תיק‪1/284/2014 :‬‬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.5‬הסכם פשרה שקיבל תוקף על ידי ערכאה שיפוטית מגלם בחובו שתי תכונות ‪ -‬האחת‪,‬‬</w:t>
        <w:br/>
        <w:t>‫כפסק דין של אותה ערכאה שיפוטית )בעצם מתן תוקף של החלטה להסכמה( והאחרת‪,‬‬</w:t>
        <w:br/>
        <w:t>‫התכונה ההסכמית שבין הצדדים להליך‪ .‬ההלכה הידועה היא כי ככל שצד מבקש לבטל‬</w:t>
        <w:br/>
        <w:t>‫הסכם הפשרה בעילה של פגם באותו הסכם‪ ,‬הרי שעליו לנקוט בהליכים המתאימים‬</w:t>
        <w:br/>
        <w:t>‫לביטול ההסכם‪ ,‬קרי‪ ,‬הגשת תביעה בגין כך בפני הערכאה המוסמכת‪ .‬כך נכון הדבר גם‬</w:t>
        <w:br/>
        <w:t>‫כאשר צד מבקש לשנות מהוראותיו של אותו הסכם בשל פגמים כאלו ואחרים בכריתתו )ר'‬</w:t>
        <w:br/>
        <w:t>‫י‪ .‬זוסמן סדרי הדין האזרחי )מהדורה שביעית‪ (1995 ,‬בעמ' ‪ .(549‬בכדי להשיג על פגם‬</w:t>
        <w:br/>
        <w:t>‫בהליך השיפוטי לאישור הסכם הפשרה‪ ,‬הרי שהדרך לעשות כן הינה באמצעות נקיטת‬</w:t>
        <w:br/>
        <w:t>‫הליכי ערעור )ר' זוסמן‪ ,‬שם‪ ,‬בעמ' ‪.(785-789‬‬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.6‬כב' השופט אורי גורן מציין בהקשר זה בספרו סוגיות בסדר דין אזרחי )מהדורה עשירית‪,‬‬</w:t>
        <w:br/>
        <w:t>‫תשס"ט ‪ (2009 -‬כי‪" :‬המבקש לבטל פסק דין‪ ,‬המושתת על הסכם‪ ,‬חייב להצביע על פגם‬</w:t>
        <w:br/>
        <w:t>‫מהותי שנפל בהסכם ‪ -‬פגם העשוי להביא לביטולו של הסכם על‪-‬פי משפט החוזים‪ ,‬כגון‬</w:t>
        <w:br/>
        <w:t>‫תרמית‪ ,‬טעות‪ ,‬הטעיה‪ ,‬כפייה וכיוצא באלה‪ .‬פסק דין בהסכמה הוא הסכם מחייב‬</w:t>
        <w:br/>
        <w:t>‫שהוראותיו נוצרו ועוצבו בידי הצדדים‪ .‬המסגרת הנורמטיבית לבירורה של טענת פגם‬</w:t>
        <w:br/>
        <w:t>‫בכריתת ההסכם העומד בבסיסו של פסק הדין נמצאת בדיני החוזים‪ ,‬העוסקים בביטול‬</w:t>
        <w:br/>
        <w:t>‫חוזים בשל פגמים שונים בכריתתם‪ .‬על כן‪ ,‬חלותם של דיני החוזים נובעת מן האופי החוזי‬</w:t>
        <w:br/>
        <w:t>‫המובהק של פסקי דין בהסכמה‪ .‬בהתאם לכך‪ ,‬נקבע בפסיקה כי הסכמים שקיבלו תוקף של‬</w:t>
        <w:br/>
        <w:t>‫פסק דין ניתנים לביטול אם נפל פגם בכריתתם" )עמ' ‪.(345‬‬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.7‬אין המבקשים מעלים בבקשה כל טענה בנוגע לפגם בהליך השיפוטי לאישור הסכם‬</w:t>
        <w:br/>
        <w:t>‫הפשרה‪ .‬למעשה‪ ,‬אין בידם גם כל טענה בדבר בטלות ההסכם‪ .‬התובעים טוענים לזכותם‬</w:t>
        <w:br/>
        <w:t>‫לביטול ההסכם )אשר קיבל תוקף של החלטה כאמור( בשל מצגי שווא‪ ,‬הטעיה וחוסר תום‬</w:t>
        <w:br/>
        <w:t>‫לב של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.8‬סמכותו השיפוטית של המפקח על רישום מקרקעין להכריע בסכסוכים נקבעה בהוראת‬</w:t>
        <w:br/>
        <w:t>‫סעיף ‪ 72‬לחוק המקרקעין‪ ,‬תשכ"ט ‪ .1969 -‬בתי המשפט נתנו פרוש דווקני לסעיף זה וקבעו‬</w:t>
        <w:br/>
        <w:t>‫כי אין להרחיב את פרושו‪ .‬כלל יסוד במשפטנו הוא כי לא ניתן להקנות סמכות עניינית‬</w:t>
        <w:br/>
        <w:t>‫לערכאה שיפוטית אלא בהתאם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 72‬לחוק מסמיך את המפקח להכריע בסכסוכים בין בעלי דירות ככל שסכסוכים אלה‬</w:t>
        <w:br/>
        <w:t>‫מתייחסים לזכויותיהם או לחובותיהם של הצדדים בהתאם להוראות החוקים המנויים‬</w:t>
        <w:br/>
        <w:t>‫בסעיף זה או כפי שנקבעו בתקנון החל על הבית‪ .‬אין המפקח מוסמך לדון בסכסוכים‬</w:t>
        <w:br/>
        <w:t>‫חוזיים אחרים שבין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.10‬תביעה לביטול הסכם פשרה איננה בגדר סכסוך המבוסס על תקנון‪ .‬הסכם פשרה מהווה‬</w:t>
        <w:br/>
        <w:t>‫התחייבות חוזית רגילה עליה חלים דיני החוזים כמצוטט לעיל‪ ,‬ובסכסוך לגבי אלו אין‬</w:t>
        <w:br/>
        <w:t>‫המפקח מוסמך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בקשה‪1/170/2016 :‬‬                                            ‫מפקח על רישום מקרקעין‬</w:t>
        <w:br/>
        <w:t>‫מס' תיק‪1/284/2014 :‬‬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.11‬ויודגש‪ ,‬כאמור‪ ,‬אין המבקשים מעלים כל טענה בנוגע להליך המשפטי לאישור הסכם‬</w:t>
        <w:br/>
        <w:t>‫הפשרה )טענה שהדיון בה מצוי בסמכות המפקח על פי הוראות סעיף ‪ 74‬לחוק המקרקעין‬</w:t>
        <w:br/>
        <w:t>‫שעה שטרם הסתיים הדיון בהליך(‪.‬‬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כל האמור הרי שאינני מוסמך לדון בבקשה לביטול תוקפו ההסכמי של הסכם‬</w:t>
        <w:br/>
        <w:t>‫הפשרה שקיבל תוקף של החלטה‪ .‬מאחר ואינני מוסמך להכריע בבקשה כאמור הרי שאין‬</w:t>
        <w:br/>
        <w:t>‫גם מקום כי אתייחס לגופן של טענות בנוגע לטענת הביטול‪ ,‬אשר צריכות לידון בפני‬</w:t>
        <w:br/>
        <w:t>‫הערכאה המוסמכת‪.‬‬</w:t>
        <w:br/>
        <w:t>‫משכך‪ ,‬נכון יהיה לאפשר למבקשים מצות את טענותיהם בפני הערכאה המוסמכת בטרם‬</w:t>
        <w:br/>
        <w:t>‫יינתן פסק דין בהליך בהתאם להוראות 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כל האמור ניתנת למבקשים שהות בת ‪ 14‬יום להגיש תובענה מתאימה לביטול הסכם‬</w:t>
        <w:br/>
        <w:t>‫הפשרה בפני הערכאה המוסמכת‪ .‬בקביעת המועד כאמור התחשבתי בכך שכבר במסגרת‬</w:t>
        <w:br/>
        <w:t>‫הבקשה )שהוגשה עוד ביום ‪ (13.04.16‬הודיעו המבקשים על כוונתם לנקוט בהליכים‬</w:t>
        <w:br/>
        <w:t>‫האמורים )ר' סעיף יב 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.14‬ככל שתוגש תובענה כאמור תעוכב ההכרעה בתיק זה עד להכרעה בתובענה שתוגש‬</w:t>
        <w:br/>
        <w:t>‫לביטול ההסכם כאמור‪ .‬העתק מכתב התביעה יימסר לתיק המפקח מיד עם הגשתו‪.‬‬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.15‬ככל שיבוטל ההסכם יחודש הדיון בהליך על פי כתבי הטענות המקוריים‪.‬‬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.16‬ככל שלא תוגש תובענה כאמור או ככל שזו תדחה וההסכם יוותר על כנו‪ ,‬יינתן פסק דין על‬</w:t>
        <w:br/>
        <w:t>‫יסוד החומר הקיים בלבד שעה שהמבקשים לא הגישו סיכומי תשובה על פי הרשות‬</w:t>
        <w:br/>
        <w:t>‫שניתנה להם במעמד הביקור במקום ואף לא עתרו למתן אורכה להגשת סיכומים אלו‬</w:t>
        <w:br/>
        <w:t>‫)שאינם בגדר זכות דיונית קנויה(‪.‬‬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.17‬הוצאות הבקשה בסך של ‪ ₪ 3,000‬ישולמו בהתאם לתוצאות ההליך בבית משפט השלום‬</w:t>
        <w:br/>
        <w:t>‫במידה וזה יוגש‪.‬‬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יוגש הליך כאמור יישא כל צד בהוצאותיו בגין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.18‬התיק נקבע לעיון למעקב לקביעה להמשך ביום ‪.23.05.16‬‬</w:t>
        <w:br/>
        <w:t>‫ככל שלא ימצא בתיק העתק מכתב תביעה כאמור בסעיף ‪ 14‬לעיל יינתן פסק דין כאמור‬</w:t>
        <w:br/>
        <w:t>‫בסעיף ‪ 16‬לעיל‪.‬‬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בטרם נחתמה החלטתי זו התקבלה היום בלשכתי בקשה מטעם המשיבים להתעלם‬</w:t>
        <w:br/>
        <w:t>‫מהתשובה לתגובה מטעם המבקשים‪ .‬דא עקא‪ ,‬לאור החלטתי המהותית בבקשה כאמור‬</w:t>
        <w:br/>
        <w:t>‫לעיל )המפנה את הדיון בבקשה לערכאה המוסמכת(‪ ,‬אין כל משמעות לבקשה זו וממילא‬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בקשה‪1/170/2016 :‬‬                                           ‫מפקח על רישום מקרקעין‬</w:t>
        <w:br/>
        <w:t>‫מס' תיק‪1/284/2014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צורך בהכרעה בה‪ .‬גם ללא התשובה לתגובה מטעם המבקשים הרי שתוצאת‬</w:t>
        <w:br/>
        <w:t>‫הבקשה היתה נותרת זהה ‪ -‬המקום לבירור הטענות לגופם של דברים הינו בפני הערכאה‬</w:t>
        <w:br/>
        <w:t>‫המוסמכת‪.‬‬</w:t>
        <w:br/>
        <w:t>‫המזכירות תמציא החלטה זו לצדדים בפקס‪.‬‬</w:t>
        <w:br/>
        <w:t>‫ניתנה בלישכתי ביום כ"ו ניסן תשע"ו‪ 04 ,‬מאי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1/284/2014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