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2015-11-10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‫אילן וינוגרד‬       ‫התובע‪:‬‬</w:t>
        <w:br/>
        <w:t>‫ע"י ב"כ עוה"ד משה לין‬</w:t>
        <w:br/>
        <w:t>‫מרחוב מנחם בגין ‪ 154‬תל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.1‬דן כרמל‬    ‫הנתבעים‪:‬‬</w:t>
        <w:br/>
        <w:t>‫‪ .2‬עדנה זלמנסון‬</w:t>
        <w:br/>
        <w:t>‫‪ .3‬רחל יוחיליס‬</w:t>
        <w:br/>
        <w:t>‫‪ .4‬יצחק יוחיליס‬</w:t>
        <w:br/>
        <w:t>‫‪ .5‬מיכאל ברגר‬</w:t>
        <w:br/>
        <w:t>‫‪ .6‬דניאל ברגר‬</w:t>
        <w:br/>
        <w:t>‫‪ .7‬יונתן ברגר‬</w:t>
        <w:br/>
        <w:t>‫ע"י ב"כ עוה"ד דרור שרעבי‬</w:t>
        <w:br/>
        <w:t>‫מרחוב סטרומה ‪ 5‬פתח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‫במסגרת הליך זה עלי לקבוע מהו שיעור התשלום שעל התובע לשלם לנתבעים בגין התקנת‬</w:t>
        <w:br/>
        <w:t>‫המעלית בבית ברחוב רפידים ‪ 4‬תל אביב הבנוי על חלקה ‪ 98‬בגוש ‪.6646‬‬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.1‬ראשיתו של הליך זה בבקשה לסעד עשה זמני מטעם התובע במסגרתו התבקשתי לחייב את‬</w:t>
        <w:br/>
        <w:t>‫הנתבעים למסור בידי התובע מפתח למעלית ולחייבם לאפשר עצירתה בקומה הראשונה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הדיון בבקשה מיום ‪ 06.09.15‬הגיעו הצדדים להסכם פשרה לפיו נקבע‪ ,‬בין היתר‪ ,‬כי‬</w:t>
        <w:br/>
        <w:t>‫התובע יהיה רשאי לעשות שימוש מיידי במעלית‪ ,‬כי הנתבעים יסדירו את עצירת המעלית‬</w:t>
        <w:br/>
        <w:t>‫בקומה הראשונה וכי התובע יישא בתשלום הוצאות ההחזקה השוטפת של המעלית‪ .‬עוד‬</w:t>
        <w:br/>
        <w:t>‫הסכימו הצדדים כי אפסוק בדבר שיעור התשלומים שעל התובע לשלם לנתבעים בגין התקנת‬</w:t>
        <w:br/>
        <w:t>‫המעלית‪ ,‬לרבות‪ ,‬פריסת התשלום וכן את הוצאות ניהול ההליך‪ ,‬הכל לאחר הגשת סיכומים‬</w:t>
        <w:br/>
        <w:t>‫מטעם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טוענים כי המעלית נבנתה על פי הסכם מיום ‪ 04.08.09‬אשר כלל בניית פיר מעלית‬</w:t>
        <w:br/>
        <w:t>‫חיצוני‪ ,‬אספקת והתקנת מעלית‪ ,‬בניית מדרגות חדשות וטיפול באישורי בניה עד לאישור סופי‪.‬‬</w:t>
        <w:br/>
        <w:t>‫העלות הכוללת בצירוף הפרשי הצמדה וריבית עד ליום ‪ 16.09.15‬עומדת על סך של ‪491,726‬‬</w:t>
        <w:br/>
        <w:t>‫‪ ₪‬ששולמו בשישה תשלומים‪ .‬בגין נזק שנגרם במהלך הבניה שולם פיצוי לאחד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בסך של ‪ ₪ 5,452‬וכן נשאו מקימי המעלית בעלות שכ"ט עו"ד בסך של ‪.₪ 9,020‬‬</w:t>
        <w:br/>
        <w:t>‫בבית ‪ 3‬קומות ובכל קומה ‪ 2‬דירות‪ .‬בעלי הדירות הסכימו על חלוקה לפיה דירות קומה‬</w:t>
        <w:br/>
        <w:t>‫ראשונה יישאו בעלות כוללת של ‪ ,15%‬דירות קומה שניה יישאו בעלות כוללת של ‪35%‬‬</w:t>
        <w:br/>
        <w:t>‫ודירות קומה שלישית יישאו בעלות כוללת של ‪ .50%‬חלקן של הדירות שלא השתתפו בבניית‬</w:t>
        <w:br/>
        <w:t>‫המעלית )דירת התובע בקומה הראשונה ודירה נוספת בקומה השניה( חולק בין בעלי הדירות‬</w:t>
        <w:br/>
        <w:t>‫המשתתפים על פי היחס המקורי‪ .‬בהתאם על התובע לשלם סך של ‪ 10%‬מעלות הפרויקט‬</w:t>
        <w:br/>
        <w:t>‫הכוללת ‪ ,₪ 50,620 -‬בצירוף הפרשי הצמדה וריבית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 טוען כי על פי החוזה עלות המעלית הינה בסך של ‪) 386,500‬בצירוף מע"מ( בלבד‬</w:t>
        <w:br/>
        <w:t>‫כאשר רכיבים אחרים הינם בגין שיפוץ שאינו קשור במעלית ואין לחייב את התובע בגינו‪ .‬הסך‬</w:t>
        <w:br/>
        <w:t>‫האמור נכון ליום ‪ 08.11.15‬עומד על סך של ‪ .₪ 490,217‬התובע מקבל את שיעור החלוקה‬</w:t>
        <w:br/>
        <w:t>‫לפיו דירות בקומה הראשונה יישאו ב‪ 15% -‬מהעלות אך לא את ההסכמה בין בעלי הדירות‬</w:t>
        <w:br/>
        <w:t>‫האחרים בדבר "מימון" חלקם של אלו שלא השתתפו‪ .‬בהתאם‪ ,‬על התובע לשלם סך של‬</w:t>
        <w:br/>
        <w:t>‫‪ .₪ 34,332‬לאור מצבם הכלכלי של התובע ומשפחתו התבקש חיובם בתשלום בפריסה לסך‬</w:t>
        <w:br/>
        <w:t>‫של ‪ ₪ 1,000‬כל חודש‪ .‬הסכום הנתבע לא היה מדויק וגם לא נוהל כל מו"מ עם התובע‪ ,‬דבר‬</w:t>
        <w:br/>
        <w:t>‫שחייב נקיטת ההליך ובהתאם יש לחייב את הנתבעים בתשלום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.5‬בתשובה לסיכומי התובע טענו הנתבעים כי העבודות בלובי הינן עבודות השלמה לבניית‬</w:t>
        <w:br/>
        <w:t>‫המעלית וללא כל קשר לשיפוץ הלובי )שלא בוצע כלל(‪ .‬התובע אינו מתייחס כלל להוצאות‬</w:t>
        <w:br/>
        <w:t>‫בגין הנזקים לפרגולה ושכ"ט עו"ד בנוגע להסכם וטיפול בהתנגדויות‪ .‬הסכום הנתבע מדויק‬</w:t>
        <w:br/>
        <w:t>‫וגם נוהל מו"מ בתום לב עם התובע‪ ,‬עוד לפני הגשת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.6‬לשם קביעת שיעור ההשתתפות של התובע בהוצאות התקנת המעלית עלינו לקבוע שני רכיבים‬</w:t>
        <w:br/>
        <w:t>‫עיקריים ‪ -‬ראשית‪ ,‬מהן העלויות הכוללות שיש לקחת בחשבון; שנית‪ ,‬מהו שיעור חלקו היחסי‬</w:t>
        <w:br/>
        <w:t>‫של התובע בתשלום‪ .‬לאחר מכן עלינו לבחון את סוגית שיערוך קרן החוב‪ ,‬אופן ביצוע‬</w:t>
        <w:br/>
        <w:t>‫התשלום והוצאות ניהול ההליך‪ .‬נבחן הסוגיות אחת לאחת‪.‬‬</w:t>
        <w:br/>
        <w:t>‫שיעור ההוצאות הכולל‬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מחלוקת בין הצדדים בנוגע לסך של ‪ ₪ 386,500‬בצירוף מע"מ )בשיעור ‪ (16%‬על פי‬</w:t>
        <w:br/>
        <w:t>‫החוזה מיום ‪.04.08.09‬‬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סיכומיו לא התייחס התובע לרכיבי הוצאה נוספים שנטענו על ידי הנתבעים ‪ -‬סך של‬</w:t>
        <w:br/>
        <w:t>‫‪ ₪ 5,452‬בגין נזקים שנגרמו לאחת הדירות בבית וסך של ‪ ₪ 9,020‬בגין עלות שכ"ט עו"ד‬</w:t>
        <w:br/>
        <w:t>‫עבור עריכת ההסכם עם חברת גזית מעליות וטיפול בהתנגדויות‪.‬‬</w:t>
        <w:br/>
        <w:t>‫ההוצאות והסכומים האמורים נתמכו במסמכים אשר צורפו לסיכומי הנתבעים‪ ,‬לרבות‪ ,‬העתקי‬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‫המחאות ומסמך סילוק )נספח ז לסיכומים( ותצהיר )נספח ח לסיכומים(‪.‬‬</w:t>
        <w:br/>
        <w:t>‫על פני הדברים מדובר בסכומים אשר קשורים קשר ישיר לפרויקט המעלית ואין כל הסבר‪,‬‬</w:t>
        <w:br/>
        <w:t>‫הצדק או טעם מדוע שלא לכלול גם אותם במסגרת העלות הכוללת‪.‬‬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.9‬הצדדים חלוקים בנוגע לסך של ‪ ₪ 39,800‬בתוספת מע"מ בגין עבודות נוספות המפורטות‬</w:t>
        <w:br/>
        <w:t>‫בנספח להסכם עם גזית 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המסמכים שהוצגו במסגרת סיכומי הצדדים עולה כי חלקו הארי של סכום זה צריך להיכלל‪,‬‬</w:t>
        <w:br/>
        <w:t>‫גם הוא‪ ,‬במסגרת חישוב שיעור ההוצאות הכולל – כך‪ ,‬בנוגע לריצוף וחיפוי מחדש של הלובי‬</w:t>
        <w:br/>
        <w:t>‫וביצוע עבודות חשמל ותאורה‪ .‬מדובר בעבודות הקשורות קשר ישיר להקמת המעלית‪ ,‬בין אם‬</w:t>
        <w:br/>
        <w:t>‫אלו נדרשו להחזקה תקינה של הבית ובין אם לאו‪ ,‬ודאי בנסיבות בהן התקנת המעלית חייבה‬</w:t>
        <w:br/>
        <w:t>‫גם שינוי בגרם המדרגות והפיכתו‪.‬‬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השתכנעתי כי עבודות הקשורות בהכנה לאינטרקום ושיפוץ אחר בלובי היו הכרחיות‬</w:t>
        <w:br/>
        <w:t>‫לבניית המעלית ובהתאם אין מקום לכלול אותן בשיעור ההוצאות הכולל בנוגע למי שהפך‬</w:t>
        <w:br/>
        <w:t>‫להיות בעל דירה מספר שנים לאחר ביצוע העבודות‪.‬‬</w:t>
        <w:br/>
        <w:t>‫יודגש‪ ,‬בהקשר זה‪ ,‬כי טענת הנתבעים כי סך של ‪ ₪ 15,060‬בצירוף מע"מ בלבד שימש לשיפוץ‬</w:t>
        <w:br/>
        <w:t>‫הלובי איננה נתמכת במסמכים שהוגשו מטעמם – לא בהסכם )שהנספח לו לא צורף( ולא‬</w:t>
        <w:br/>
        <w:t>‫בדו"ח "גמר חשבון" )נספח ט'(‪.‬‬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כל האמור לעיל הרי ששיעור ההוצאות הכולל )נומינלי( להתקנת מעלית ממנו ייגזר חלקו‬</w:t>
        <w:br/>
        <w:t>‫של התובע יעמוד על סך של ‪ ₪ 386,500) ₪ 448,340) ₪ 489,956‬בצירוף מע"מ( ‪5,452 +‬‬</w:t>
        <w:br/>
        <w:t>‫‪ 2,000 + 21,400) ₪ 27,144 + ₪ 9,020 + ₪‬בצירוף מע"מ((‪.‬‬</w:t>
        <w:br/>
        <w:t>‫שיעור חלק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.11‬אין מחלוקת בין הצדדים בנוגע לשיעור חלוקת ההשתתפות לפיה בעלי דירות בקומה‬</w:t>
        <w:br/>
        <w:t>‫הראשונה יישאו בעלות של ‪ 15%‬משיעור ההוצאה הכולל‪ .‬בהתאם‪ ,‬לאור קיומן של שתי דירות‬</w:t>
        <w:br/>
        <w:t>‫בקומה‪ ,‬חלקו של התובע יעמוד בשיעור של ‪ 7.5%‬מההוצאה הכוללת‪.‬‬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.12‬המחלוקת שבין הצדדים הינה בשאלה האם על התובע לשאת גם בחלקו היחסי במימון חלקם‬</w:t>
        <w:br/>
        <w:t>‫של מי שלא השתתפו בביצוע הפרויקט‪.‬‬</w:t>
        <w:br/>
        <w:t>‫בנוגע למחלוקת זו הדין הוא 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שהתובע הינו "מצטרף מאוחר" לפרויקט‪ ,‬אין בה להצדיק הבחנתו משאר בעלי‬</w:t>
        <w:br/>
        <w:t>‫הדירות אשר השתתפו בפרויקט עוד מראשיתו‪ .‬ללא מימון חלקם של אלו שלא השתתפו‬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‫בפרויקט )לרבות קודמיו של התובע בזכויות בדירה( לא ניתן היה להוציא לפועל את הפרויקט‪.‬‬</w:t>
        <w:br/>
        <w:t>‫מדובר‪ ,‬למעשה‪ ,‬ברכיב נוסף בתשלום הכולל‪ ,‬בדיוק כמו עלויות הוצאת היתר הבניה‪ ,‬סיוע‬</w:t>
        <w:br/>
        <w:t>‫משפטי או עבודות נגזרות בחדר המדרגות‪ ,‬בלעדיו אין‪ .‬עצם הצטרפות עתה של התובע‬</w:t>
        <w:br/>
        <w:t>‫לפרויקט מחייבת השוואת זכויותיו אך גם חובותיו לאלו של בעלי הדירות האחרים‪ ,‬לרבות‪,‬‬</w:t>
        <w:br/>
        <w:t>‫מימון החלקים החסרים בתשלום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,‬למעשה‪ ,‬תשלום זה גם הוכר בחוק המקרקעין כחלק מעלויות מימון הפרויקט שעה‬</w:t>
        <w:br/>
        <w:t>‫שנקבע בחוק כי בעלי הדירות אשר מחליטים על התקנת המעלית יישאו בהוצאות התקנתה‬</w:t>
        <w:br/>
        <w:t>‫)סעיף ‪59‬ו)ב()‪ (1‬לחוק המקרקעין‪ ,‬תשכ"ט ‪.(1969 -‬‬</w:t>
        <w:br/>
        <w:t>‫ודאי אמורים הדברים כאשר חישוב הנתבעים למימון חלק זה בוצע על פי אותה יחסיות‬</w:t>
        <w:br/>
        <w:t>‫בהתאם למיקום הדירות בקומות השונות )חלוקה שמקובלת על התובע 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.13‬זאת ועוד‪ .‬התובע מקבל את חלוקת המימון עליה הסכימו בעלי הדירות ואשר יש בה להפחית‬</w:t>
        <w:br/>
        <w:t>‫באופן משמעותי את חלקו בהשתתפות מול זה הקבוע בסעיף ‪59‬ו)ב()‪ (4‬לחוק המקרקעין )על‬</w:t>
        <w:br/>
        <w:t>‫פי יחס שטח הרצפות של הדירות המשתתפות ללא התחשבות בקומות השונות(‪ .‬מידה של‬</w:t>
        <w:br/>
        <w:t>‫חוסר תום לב קיימת באימוץ הסכמות חלקיות )הפועלות לטובתו ומפחיתות את חלקו( ודחיית‬</w:t>
        <w:br/>
        <w:t>‫הסכמות אחרות )למימון )על פי אותו חלק יחסי מופחת( של חלק הדירות שאינן משתתפות(‪.‬‬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.14‬כאמור לעיל‪ ,‬חלקו של התובע בתשלום הינו ‪ .7.5%‬שעה שמתווסף עתה שיעור זה למימון‬</w:t>
        <w:br/>
        <w:t>‫הכולל‪ ,‬ולמעשה בפסק דין זה מוחזר למשתתפים המקוריים המימון בו נשאו בנוגע לדירה זו‪,‬‬</w:t>
        <w:br/>
        <w:t>‫הרי שנותרו עתה שתי דירות שאינן משתתפות ‪ -‬דירה בקומה ראשונה ודירה בקומה השנייה‬</w:t>
        <w:br/>
        <w:t>‫ובהתאם שיעור המימון החסר הינו ‪.(7.5% + 17.5%) 25%‬‬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,‬שיעור חלקו של התובע במימון החסר הינו ‪ 7.5%) 2.5%‬מתוך ‪) 75%‬משתתפים(‬</w:t>
        <w:br/>
        <w:t>‫מתוך ‪) 25%‬חסרים((‪.‬‬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.15‬ויודגש‪ ,‬לאחר ביצוע התשלום על ידי התובע על פי פסק דין זה‪ ,‬וככל שבעל הדירה נוסף‬</w:t>
        <w:br/>
        <w:t>‫יצטרף לפרויקט‪ ,‬יהיה זכאי גם התובע דנן להחזר יחסי )על פי חלקו כאמור( מהתשלום‬</w:t>
        <w:br/>
        <w:t>‫שיבוצע על ידי אותו בעל דירה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האמור לעיל שיעור חלקו הכולל של התובע בפרויקט המעלית יעמוד על ‪.10%‬‬</w:t>
        <w:br/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כל האמור לעיל חלקו של התובע בפרויקט המעלית יעמוד על סך נומינלי של ‪₪ 48,995‬‬</w:t>
        <w:br/>
        <w:t>‫)‪ 10%‬מתוך ‪.(₪ 489,956‬‬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‫שיערוך‬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טוענים כי את לסכומים האמורים יש לצרף הפרשי הצמדה וריבית כדין )סעיף ‪13‬‬</w:t>
        <w:br/>
        <w:t>‫לסיכומים(‪.‬‬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טוען כי יש לצרף לסכומים הפרשי הצמדה בלבד )סעיף ‪ 3‬לסיכומים(‪.‬‬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.19‬בהקשר האמור הדין הוא עם התובע‪ .‬אין לי אלא לחזור על אשר פסקתי בהרחבה במסגרת‬</w:t>
        <w:br/>
        <w:t>‫ההליך בתיק ‪ 96/11‬אלי רוזין נ' נציגות הבית המשותף רחוב חרוזים ‪ 28‬רמת גן )פורסם‬</w:t>
        <w:br/>
        <w:t>‫בנבו( והדברים נכונים גם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 הרי שלשיעור ההשתתפות הנומינלי של התובע יתווספו הפרשי הצמדה החל‬</w:t>
        <w:br/>
        <w:t>‫מיום החוזה ‪ ,04.08.09 -‬ועד למועד התשלום בפועל‪.‬‬</w:t>
        <w:br/>
        <w:t>‫חלוקת התשלום‬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סיכומיו עתר התובע לחלוקת תשלומים בסך של ‪ ₪ 1,000‬לכל תשלום‪ .‬הנתבעים‬</w:t>
        <w:br/>
        <w:t>‫התנגדו להסדר התשלומים המוצע‪.‬‬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הצדקה לפיה התשלום לנתבעים ייפרס לאורך תקופה ארוכה של כ‪ 4 -‬שנים‪ ,‬אף אם מצבה‬</w:t>
        <w:br/>
        <w:t>‫הכלכלי של משפחת התובע אינו מאפשר תשלום חודשי גבוה יותר‪ .‬על פי הנתונים שפורטו‬</w:t>
        <w:br/>
        <w:t>‫בסיכומי התובע אין מדובר בנסיבות בהן אין בידי התובע לקבל מימון לביצוע התשלום‬</w:t>
        <w:br/>
        <w:t>‫)והדבר גם לא נטען(‪ .‬פריסת התשלומים איננה אלא הכרעה בשאלה מי מבין הצדדים ראוי‬</w:t>
        <w:br/>
        <w:t>‫שיישא בנטל הוצאות המימון הקשורות‪ ,‬ובהקשר זה‪ ,‬ודאי לאור אי חיוב התובע בתשלום‬</w:t>
        <w:br/>
        <w:t>‫ריבית בגין קרן החוב וההנמקות לכן כאמור‪ ,‬נכון הוא כי התובע יהיה זה אשר יישא בהוצאות‬</w:t>
        <w:br/>
        <w:t>‫המימון‪.‬‬</w:t>
        <w:br/>
        <w:t>‫בהתאם אני קובע כי התובע יהיה רשאי להסדיר את תשלום החוב ב‪ 5 -‬תשלומים שווים‬</w:t>
        <w:br/>
        <w:t>‫ורצופים‪.‬‬</w:t>
        <w:br/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 .‬העובדה‬</w:t>
        <w:br/>
        <w:t>‫בלבד‪ ,‬כי בעל‪-‬דין פעל בתום‪-‬לב‪ ,‬כטענתו‪ ,‬אין בה כדי לפטור אותו מהוצאות הנפסקות למי‬</w:t>
        <w:br/>
        <w:t>‫שמפסיד בדינו‪ .‬בעל‪-‬דין שזכה בדין זכאי‪ ,‬כי שכרו לא ייצא בהפסדו וממילא זכאי הוא‬</w:t>
        <w:br/>
        <w:t>‫להוצאותיו" )א‪ .‬גורן סוגיות בסדר דין 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.24‬מחד‪ ,‬בסופו של יום התובע קיבל את מבוקשו בהליך וניתנה לו אפשרות השימוש במעלית‪.‬‬</w:t>
        <w:br/>
        <w:t>‫מאידך‪ ,‬לא היתה מחלוקת אמיתית בהקשר זה וכל שביקשו הנתבעים )וגם קיבלו בהסכמה‬</w:t>
        <w:br/>
        <w:t>‫כאמור( הינו תשלום חלקו היחסי של התובע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.25‬בנסיבות אלו אני סבור כי האיזון הנכון יהיה בקביעה כי כל צד יישא בהוצאותיו בניהול‬</w:t>
        <w:br/>
        <w:t>‫ההליך‪ ,‬ודאי שעה שהליך זה הסתיים לאחר הדיון בסעד הזמני‪ ,‬ללא הליך ראיות ועוד בטרם‬</w:t>
        <w:br/>
        <w:t>‫הוגש כתב הגנה מטעם הנתבעים‪ .‬הסכם הפשרה גם "חסך" ניהול הליכים נוספים בין הצדדים‪,‬‬</w:t>
        <w:br/>
        <w:t>‫על כל העלויות הכרוכות באלו‪.‬‬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התובע לשלם לנתבעים סך כולל של ‪ ₪ 48,995‬בגין חלקו בפרויקט‬          ‫‪.26.1‬‬</w:t>
        <w:br/>
        <w:t>‫המעלית בצירוף הפרשי הצמדה למדד המחירים לצרכן מיום ‪ 04.08.09‬ועד למועד‬</w:t>
        <w:br/>
        <w:t>‫התשלום בפועל‪.‬‬</w:t>
        <w:br/>
        <w:t>‫חלוקת סכום התקבול בין הנתבעים תתבצע על פי חלקם היחסי בשיעור המימון בו‬</w:t>
        <w:br/>
        <w:t>‫נשאו‪.‬‬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יהיה רשאי להסדיר תשלום החוב כאמור ב‪ 5 -‬תשלומים שווים ורצופים‪,‬‬            ‫‪.26.2‬‬</w:t>
        <w:br/>
        <w:t>‫הראשון בתוך ‪ 21‬יום מקבלת פסק הדין והתשלומים הנוספים בחודשים עוקבים‪.‬‬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יעמוד התובע בהסדר התשלומים האמור בסעיף ‪ 26.2‬לעיל תתווסף לסכום האמור‬         ‫‪.26.3‬‬</w:t>
        <w:br/>
        <w:t>‫ריבית חוקית החל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יישא בהוצאות החזקת המעלית השוטפות כאמור בסעיף ‪ 4‬להסכם הפשרה‪.‬‬         ‫‪.26.4‬‬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שיצטרף בעל דירה נוסף לפרויקט יהיה זכאי התובע להחזר חלק יחסי כאמור‬          ‫‪.26.5‬‬</w:t>
        <w:br/>
        <w:t>‫בסעיף ‪ 15‬לעיל‪.‬‬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צו להוצאות‪.‬‬   ‫‪.26.6‬‬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כ"ח חשון תשע"ו‪ 10 ,‬נובמבר ‪ ,2015‬בהעדר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