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5/779/2014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2015-05-10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התיק‪779/14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ניסים אלוני ‪ 1‬תל אביב‬              ‫התובעת‪:‬‬</w:t>
        <w:br/>
        <w:t>‫ע"י ב"כ עוה"ד איתן תם‬</w:t>
        <w:br/>
        <w:t>‫מרחוב הנביאים ‪ 32‬ראש העין‬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‫דקלה אללוף‬              ‫הנתבעת‪:‬‬</w:t>
        <w:br/>
        <w:t>‫ע"י ב"כ עוה"ד זיו בר און‬</w:t>
        <w:br/>
        <w:t>‫מרחוב דרך ההגנה ‪67‬א 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חלוקים בדבר דרך חישוב חלקה של דירת הנתבעת בתשלום הוצאות החזקת הרכוש‬</w:t>
        <w:br/>
        <w:t>‫המשותף בבית ובהתאם חלוקים הם גם על גובה חובה של הנתבעת לתקופה הנדונה‪ .‬בכך עוסק‬</w:t>
        <w:br/>
        <w:t>‫פסק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הינה נציגות הבית המשותף ברחוב ניסים אלוני ‪ 1‬תל אביב הבנוי על חלקה ‪ 723‬בגוש‬</w:t>
        <w:br/>
        <w:t>‫‪ .6108‬הנתבעת הינה בעלת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טרם נרשם בפנקס הבתים המשותפים ובהתאם אין מחלוקת כי טרם נרשם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טוענת כי את סך התקציב הכולל יש לחלק בשטח הדירות הכולל )ללא הצמדות וללא‬</w:t>
        <w:br/>
        <w:t>‫חלקים ברכוש המשותף( ואת הסכום למ"ר יש להכפיל בשטח הדירה על מנת לקבוע את שיעור‬</w:t>
        <w:br/>
        <w:t>‫החלק בהוצאות החל על כל דירה‪ .‬בהתאם‪ ,‬שיעור החיוב למ"ר לשנת ‪ 2013‬עומד על סך של‬</w:t>
        <w:br/>
        <w:t>‫‪ ₪ 13.6‬ולשנת ‪ 2014‬על סך של ‪ .₪ 14.73‬חישוב כאמור גם עולה בקנה אחד עם פסק דין‬</w:t>
        <w:br/>
        <w:t>‫בהליך קודם כנגד הנתבעת בתיק ‪ .406/11‬בתקופה שמחודש ‪ 09/11‬עד ‪ 12/12‬לנתבעת חוב‬</w:t>
        <w:br/>
        <w:t>‫בסך של ‪ ,₪ 4,696‬לשנת ‪ 2013‬לנתבעת חוב בסך של ‪ ₪ 2,070‬ולשנת ‪ 2014‬חוב בסך של‬</w:t>
        <w:br/>
        <w:t>‫‪ .₪ 4,248‬בנוסף לא שילמה הנתבעת גביה מיוחדת לשנת ‪ 2013‬בסך של ‪ .₪ 2,347.22‬סכום‬</w:t>
        <w:br/>
        <w:t>‫החוב הכולל עומד על סך של ‪.₪ 13,361.2‬‬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טוענת כי ישנו חוסר עקביות בחישוב מיסי הנציגות ובהתאם היא משלמת‪ ,‬כל העת‪,‬‬</w:t>
        <w:br/>
        <w:t>‫את הסכום האחרון שנקבע בערכאה משפטית – סך של ‪ ₪ 1,250‬לכל חודש‪ .‬הנציגות איננה‬</w:t>
        <w:br/>
        <w:t>‫מתנהלת בהתאם להוראות הדין ובהתאם גם לא מבצעת את החישוב כנדרש‪ .‬הנתבעת איננה‬</w:t>
        <w:br/>
        <w:t>‫חולקת על החיוב החל על דירתה לשנת ‪) 2013‬כאשר חישוב נכון זה הוצג לראשונה רק‬</w:t>
        <w:br/>
        <w:t>‫במסגרת התביעה(‪ .‬החיוב החודשי לשנת ‪ 2014‬שגוי )שכן כלל הוספת ‪ 6‬מ"ר לשטח הדירה‬</w:t>
        <w:br/>
        <w:t>‫בגין המחסן( ובהתאם יתרת החוב לשנה זו עומדת על סך של ‪ ₪ 3,489.12‬בלבד‪ .‬חישובי‬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התיק‪779/14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יוצרים אפליה ודירות בגודל זהה מחויבות בסכומים נמוכים יותר מאשר דירת‬</w:t>
        <w:br/>
        <w:t>‫הנתבעת‪ .‬החיוב לשנת ‪ 2013‬נותר זהה לחיוב לשנת ‪ 2012‬ובהתאם דרישת הנציגות בגין שנה זו‬</w:t>
        <w:br/>
        <w:t>‫אין בה ממש‪ .‬מכל מקום‪ ,‬הנתבעת שילמה את כל חיוביה בגין השנים ‪ 2011‬ו‪ 2012 -‬ואין כל‬</w:t>
        <w:br/>
        <w:t>‫אסמכתא לטענה בהקשר זה‪ .‬הגבייה המיוחדת בוצעה בשל גבייה חלקית מבעלי דירות‬</w:t>
        <w:br/>
        <w:t>‫מסוימים ואין לחייב את הנתבעת בגין גבייה זו‪ ,‬שגם שיעורה חושב באופן שגוי‪ .‬סך חוב‬</w:t>
        <w:br/>
        <w:t>‫הנתבעת עומד על ‪ ₪ 5,559.12‬בלבד ולא כפי שנתבע‪.‬‬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מיום ‪ 30.04.15‬הגיעו הצדדים להסכמה לפיה יינתן פסק דין בהליך על יסוד כתבי‬</w:t>
        <w:br/>
        <w:t>‫הטענות וסיכומים בעל פה שנשמעו במעמד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.6‬בהחלטתי בגמר הדיון הנ"ל ניתנה לנתבעת הזכות להגיש קבלות בגין תשלום מיסי נציגות‬</w:t>
        <w:br/>
        <w:t>‫לשנים ‪ 2011-2012‬ואלו הוגשו על ידה ביום ‪.10.05.15‬‬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נוחות הדיון נדון תחילה בדרך חישוב החלק היחסי בתשלום החל על הנתבעת ולאחר‬</w:t>
        <w:br/>
        <w:t>‫מכן נדון בחובות הפרטניים לשנים הרלבנטיות‪.‬‬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‫חישוב החלק היחסי בהוצאות אחזקת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‪)58‬א( לחוק המקרקעין‪ ,‬תשכ"ט – ‪ 1969‬קובע כי "בעל דירה חייב להשתתף בהוצאות‬</w:t>
        <w:br/>
        <w:t>‫הדרושות להחזקתו התקינה ולניהולו של הרכוש המשותף ולהבטחת השירותים המחוייבים על‬</w:t>
        <w:br/>
        <w:t>‫פי דין או המקובלים על פי הנוהג‪ ,‬לפי יחס שטח רצפת דירתו אל שטח הרצפה של כל הדירות‬</w:t>
        <w:br/>
        <w:t>‫שבבית המשותף‪ ,‬זולת אם נקבע בתקנון שיעור השתתפות אחר" )ההדגשה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.9‬נוסחת החוק כאמור מביאה לתוצאה אפשרית אחת בלבד לחישוב החלק היחסי של דירת‬</w:t>
        <w:br/>
        <w:t>‫הנתבעת בתשלום ‪ -‬חלוקת סך התקציב בסך שטחי הדירות בבית )ללא הצמדות ומחסנים(‬</w:t>
        <w:br/>
        <w:t>‫והכפלת התוצאה בשטח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.10‬נוסחה זו גם עולה בקנה אחד עם נוסחת החישוב שנקבעה בפסק דין חלוט )בהסכם פשרה דין‬</w:t>
        <w:br/>
        <w:t>‫הצדדים( מיום ‪ 26.03.12‬בהליך קודם בתיק ‪ 406/11‬במסגרתו נקבע כי "הנתבעת תשלם את‬</w:t>
        <w:br/>
        <w:t>‫חלקה בהוצאות לפי שטח דירה ללא הצמדות וללא חלקים ברכוש המשותף לעומת שטח‬</w:t>
        <w:br/>
        <w:t>‫הדירות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.11‬נוסחת החישוב המוצעת על ידי הנתבעת )עמוד ‪ 6‬לפרוטוקול שורות ‪ (7-9‬לפיה יש לכלול את‬</w:t>
        <w:br/>
        <w:t>‫שטחי המחסנים בסך שטחי הדירות הכולל בבית בלבד )ללא הוספת שטחי המחסנים לגודל כל‬</w:t>
        <w:br/>
        <w:t>‫דירה לה צמוד מחסן(‪ ,‬איננה עולה בקנה אחד עם הוראת החוק או הפסיקה החלוטה‪.‬‬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.12‬החישוב המוצע על ידי הנתבעת גם אינו צודק או ראוי ‪ -‬הכללת שטחי המחסנים רק בשטח‬</w:t>
        <w:br/>
        <w:t>‫הכולל )ולא גם בשטחי הדירות הפרטניות( יוצר עיוות שכן משמעותו כי בעלי הדירות שאין‬</w:t>
        <w:br/>
        <w:t>‫בבעלותם מחסנים מממנים עבור בעלי הדירות שבבעלותם קיימים מחסנים‪ ,‬את חלקם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התיק‪779/14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‫האחרונים בהחזקת הרכוש המשותף הקשורה במחסנים אלו‪ .‬אם נדרש מימון בנוגע למחסנים‬</w:t>
        <w:br/>
        <w:t>‫הרי שבעיקר על בעלי המחסנים לשאת בו‪ .‬ויוזכר‪ ,‬הנתבעת הינה בין אותם בעלי מחסנים וברור‬</w:t>
        <w:br/>
        <w:t>‫כי החישוב המבוקש על ידה לא נועד אלא להטיב עמה תוך פגיעה בחלוקה השוויונית הקבועה‬</w:t>
        <w:br/>
        <w:t>‫בדין‪.‬‬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.13‬עתה‪ ,‬אם כן‪ ,‬עלינו לבחון בהתאם לנוסחה שלעיל מהו שיעור חלקה היחסי של הנתבעת‬</w:t>
        <w:br/>
        <w:t>‫בתשלום הוצאות 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.14‬בהקשר זה אין‪ ,‬למעשה‪ ,‬מחלוקת בין הצדדים בנוגע לשנים ‪ 2013‬ו‪.2014 -‬‬</w:t>
        <w:br/>
        <w:t>‫הנתבעת איננה מכחישה את שיעור חובה לשנת ‪ 2013‬בסך של ‪ ₪ 1,422.56‬לחודש )‪104.6‬‬</w:t>
        <w:br/>
        <w:t>‫מ"ר )שטח הדירה ללא מחסן( כפול ‪ ₪ 13.6‬למ"ר( )ר' במפורש סעיף ‪ 16‬לכתב ההגנה וכן‬</w:t>
        <w:br/>
        <w:t>‫סעיף ‪ 25‬לו(‪.‬‬</w:t>
        <w:br/>
        <w:t>‫הנתבעת גם איננה מכחישה את שיעור החיוב לשנת ‪ 2014‬על פי החישוב האמור בסך של‬</w:t>
        <w:br/>
        <w:t>‫‪ 104.6) ₪ 1,541‬מ"ר שטח דירה כאמור כפול סך של ‪ ₪ 14.73‬למ"ר( )ר' במפורש סעיף ‪23‬‬</w:t>
        <w:br/>
        <w:t>‫לכתב ההגנה וכן סעיף ‪ 17‬לו(‪.‬‬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.15‬בכל הקשור לשנים ‪ 2011-2012‬חלוקים הצדדים בנוגע לשיעור החיוב למ"ר וכך גם בנוגע‬</w:t>
        <w:br/>
        <w:t>‫לשיעור החיוב בגין הגבייה המיוחדת‪ .‬נתייחס בהקשר זה בפרקים הרלבנטיים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בגין התקופה ‪09/2011-12/2012‬‬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.16‬מן המסמכים שהוצגו בפני בהליך זה עולה כי לנתבעת יתרת חוב לתקופה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.17‬מדו"ח תקציב לשנת ‪) 2014‬נספח ז‪ 1‬לכתב ההגנה( עולה כי בשנת ‪ 2014‬שילמה דירה בת ‪4‬‬</w:t>
        <w:br/>
        <w:t>‫חדרים מיסי נציגות בשיעור של ‪) ₪ 1,787‬לפי ‪/₪ 14.73‬מ"ר כמפורט בדו"ח(‪ .‬חישוב פשוט‬</w:t>
        <w:br/>
        <w:t>‫מלמד כי מדובר בהתייחסות לדירה בגודל של כ‪ 121.3 -‬מ"ר )‪ ₪ 1,787‬חלקי ‪ 14.73‬מ"ר(‪.‬‬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‫אותה דירה שילמה בשנת ‪ 2012‬מיסי נציגות בשיעור של ‪ ₪ 1,790‬ובהתאם החיוב למ"ר הינו‬</w:t>
        <w:br/>
        <w:t>‫‪ ₪ 1,790) ₪ 14.75‬חלקי ‪ 121.3‬מ"ר(‪.‬‬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 גודל דירת הנתבעת לחיוב )שאינו שנוי במחלוקת כיום( הינו ‪ 104.6‬מ"ר ולפיכך‬</w:t>
        <w:br/>
        <w:t>‫חלקה היחסי בתשלום החודשי עמד על סך של ‪ 104.6) ₪ 1,542‬כפול ‪ ,(14.75‬ולכלל התקופה‬</w:t>
        <w:br/>
        <w:t>‫הנדונה ‪.₪ 24,672 -‬‬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.18‬חישוב זה עולה בקנה אחד עם היקף ההוצאות בפועל לאורך השנים ‪ 2012‬עד ‪) 2014‬כפי‬</w:t>
        <w:br/>
        <w:t>‫שעולה מדוחות התקציב שצורפו לכתבי הטענות(‪ ,‬עם מכתב חברת הניהול מיום ‪30.04.12‬‬</w:t>
        <w:br/>
        <w:t>‫)נספח א‪ 7‬לכתב התביעה(‪ ,‬אם כי הסכומים במכתב זה גבוהים במעט לאור הכללת 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התיק‪779/14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 )כ‪ 6 -‬מ"ר נוספים( בשטח הדירה‪ ,‬וגם עם העתקי הקבלות שצירפה הנתבעת )ר' למשל‬</w:t>
        <w:br/>
        <w:t>‫קבלה ‪ 3‬עבור חודש ‪.(09/11‬‬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התובעת בגין החודשים ‪ 09/11‬עד ‪ 02/12‬שילמה הנתבעת סך חודשי של ‪₪ 1,200‬‬</w:t>
        <w:br/>
        <w:t>‫ובגין החודשים ‪ 03/12‬עד ‪ 12/12‬שולם סך חודשי של ‪) ₪ 1,400‬ר' על פי חישוב ההפרשים‬</w:t>
        <w:br/>
        <w:t>‫הנתבעים לתקופה בסעיפים ‪ 22-23‬לכתב התביעה(‪ .‬טענה זו נתמכת גם בקבלות החלקיות‬</w:t>
        <w:br/>
        <w:t>‫לתקופה זו שהציגה הנתבעת‪ .‬לפיכך‪ ,‬תשלום הנתבעת בפועל לתקופה האמורה עמד על סך של‬</w:t>
        <w:br/>
        <w:t>‫‪.₪ 21,200‬‬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.20‬בהתאם‪ ,‬חובה של הנתבעת לתקופה האמורה הינו בשיעור ‪.₪ 3,472‬‬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.21‬למעט טענות בעלמא בנוגע לחוב האמור במסגרת כתב ההגנה‪ ,‬אין בידי הנתבעת דבר להצדיק‬</w:t>
        <w:br/>
        <w:t>‫את דחיית התביעה בהקשר זה‪.‬‬</w:t>
        <w:br/>
        <w:t>‫ראשית‪ ,‬טענתה כי החוב במלואו שולם על ידה בתקופה האמורה לא נתמכה בדבר‪ ,‬גם לא‬</w:t>
        <w:br/>
        <w:t>‫בקבלות בגין התשלומים בפועל שהציגה‪ .‬בהקשר זה הרי שעל הקבלות עצמן מתקופה זו‬</w:t>
        <w:br/>
        <w:t>‫נרשם‪ ,‬מפורש‪ ,‬כי מדובר בתשלום "ע"ח" או כי "קיים חוב" או כי דמי הניהול "לא שולמו‬</w:t>
        <w:br/>
        <w:t>‫במלואם" או כי שולמו "לא על פי החישוב"‪.‬‬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,‬מן המסמכים שהוצגו עולה כי דרישות תשלום הוצאו‪ ,‬כל העת‪ ,‬בגין התקופה האמורה‬</w:t>
        <w:br/>
        <w:t>‫)ר' נספח ה' לכתב ההגנה וכן המכתבים )לרבות תשובת הנתבעת( בנספח א‪ 7‬לכתב התביעה(‪.‬‬</w:t>
        <w:br/>
        <w:t>‫שלישית‪ ,‬מן המסמכים האמורים עולה גם כי הנתבעת היתה מודעת למחלוקת ולעובדה כי‬</w:t>
        <w:br/>
        <w:t>‫החוב לא הוסדר לתקופה זו‪ .‬אף על פי כן לא נקטה כל פעולה לביטול יתרת החוב הנטענת‬</w:t>
        <w:br/>
        <w:t>‫ובעיקר לא קיבלה לידה כל אישור כי הסדירה לכאורה את חובה לתקופה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בגין שנת ‪2013‬‬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 לעיל הנתבעת מודה בחיוב בתשלום בשיעור חודשי בסך של ‪ ₪ 1,422.56‬בשנה זו‪.‬‬</w:t>
        <w:br/>
        <w:t>‫אין מחלוקת כי הנתבעת שילמה סך חודשי של ‪.₪ 1,250‬‬</w:t>
        <w:br/>
        <w:t>‫לפיכך‪ ,‬בהתאם‪ ,‬חובה של הנתבעת בגין שנת ‪ 2013‬עומד על סך של ‪.₪ 2,070‬‬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בגין גביה מיוחדת לשנת ‪2013‬‬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.23‬מן המסמכים שצורפו לכתבי הטענות עולה כי התקבלה החלטת אסיפה כללית של בעלי דירות‬</w:t>
        <w:br/>
        <w:t>‫לביצוע גביה מיוחדת בשיעור של ‪ 165%‬מהחיוב החודשי )נספח א‪ .(9‬פרוטוקול האסיפה‬</w:t>
        <w:br/>
        <w:t>‫מלמד גם על הנסיבות בהן נוצר הגירעון‪ ,‬עקב מחסור תקציבי‪ .‬הוכח כי בשנת ‪ 2014‬הועלה‬</w:t>
        <w:br/>
        <w:t>‫שיעור מיסי הנציגות בכ‪ ₪ 1.13) 8.5% -‬למ"ר תוספת לשיעור בשנת ‪ ₪ 13.6 -2013‬למ"ר(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התיק‪779/14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‫מנת להתאים את שיעור הגבייה לצרכים בפועל )ר' בהקשר זה גם פירוט התקציב לשנת ‪2014‬‬</w:t>
        <w:br/>
        <w:t>‫ובכללו השוואה שנתית לגבייה לשנים ‪ 2012‬ו‪.(2013 -‬‬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בידי לקבל את טענת הנתבעת כי הסיבה היחידה או המשמעותית ליצירת הגירעון היתה‬</w:t>
        <w:br/>
        <w:t>‫גבייה בחסר מחלק מבעלי הדירות לאחר ביצוע חישוב מחדש לאור ההליך הקודם‪.‬‬</w:t>
        <w:br/>
        <w:t>‫ראשית‪ ,‬אומנם‪ ,‬ממכתב מר מצר מיום ‪) 02.11.14‬נספח ד‪ 1‬לכתב ההגנה( עולה כי לכאורה‬</w:t>
        <w:br/>
        <w:t>‫פעולת החישוב מחדש גרמה לחוסר בתקציב‪ .‬אולם‪ ,‬מכתבו מיום ‪) 18.01.15‬נספח ד‪ 2‬לכתב‬</w:t>
        <w:br/>
        <w:t>‫ההגנה( מלמד כי החישוב החדש שבוצע כלל הפחתה לכל בעלי הדירות )בהתאם לחישוב‬</w:t>
        <w:br/>
        <w:t>‫החדש( ובהתאם הגירעון הינו משותף לכל הדירות על פי חלקן‪.‬‬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,‬הפחתה יחסית לכל בעלי הדירות כאמור במכתבו של מר מצר‪ ,‬תוצאתה גבייה יחסית‬</w:t>
        <w:br/>
        <w:t>‫בהתאם להוראות החוק ובהתאם גירעון יחסי שיש לסלקו על פי אותו יחס‪.‬‬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,‬לא הובא כל חישוב מוצע מטעם הנתבעת אשר יש בו לבסס את טענתה לפיה‪,‬‬</w:t>
        <w:br/>
        <w:t>‫לכאורה‪ ,‬הגרעון נוצר אך בשל גביה בחסר מחלק מבעלי הדירות או מדיירי הבניין הנמוך‪.‬‬</w:t>
        <w:br/>
        <w:t>‫מדובר בהשערה בלבד ללא כל ביסוס עובדתי או אף בחישוב מוצע‪.‬‬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.25‬מן המסמכים עולה גם כי החיוב המיוחד כאמור בוצע ביחס לכל בעלי הדירות בבית )נספח ו'‬</w:t>
        <w:br/>
        <w:t>‫לכתב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.26‬כאמור לעיל שיעור החיוב החודשי החל על הנתבעת לשנת ‪ 2013‬עמד על סך של ‪.₪ 1422.56‬‬</w:t>
        <w:br/>
        <w:t>‫לפיכך‪ ,‬בהתאם להחלטת האסיפה הכללית‪ ,‬שיעור הגביה המיוחדת לשנת ‪ 2013‬החל עליה הינו‬</w:t>
        <w:br/>
        <w:t>‫בסך של ‪ 165%) ₪ 2,346‬כפול ‪.(1,422‬‬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בגין שנת ‪2014‬‬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.27‬כאמור לעיל הנתבעת מודה בחיוב בתשלום בשיעור חודשי בסך של ‪ ₪ 1,541‬בשנה זו‪.‬‬</w:t>
        <w:br/>
        <w:t>‫אין מחלוקת כי הנתבעת שילמה סך חודשי של ‪.₪ 1,250‬‬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,‬בהתאם‪ ,‬חובה של הנתבעת בגין שנת ‪ 2014‬עומד על סך של ‪.₪ 3,492‬‬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כל האמור לעיל הרי שחובה הכולל של הנתבעת בגין התקופה נושא התביעה הינו בסך‬</w:t>
        <w:br/>
        <w:t>‫של ‪.₪ 11,380‬‬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אני מחייב את הנתבעת לשלם לתובעת את הסך של ‪ ₪ 11,380‬לסילוק חובות מיסי‬</w:t>
        <w:br/>
        <w:t>‫נציגות עד וכולל חודש ‪.12/14‬‬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התיק‪779/14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.30‬שיעור מיסי הנציגות החודשיים לעתיד יקבע על פי חלוקת התקציב המאושר באסיפה הכללית‬</w:t>
        <w:br/>
        <w:t>‫בסך הרצפות בבית )‪ 15,128‬מ"ר על פי נספח א‪ 2‬לכתב התביעה( כפול שטחי הרצפות של‬</w:t>
        <w:br/>
        <w:t>‫הדירות בלבד ללא הצמדות ומחסנים )‪ 104.6‬מ"ר לדירת הנתבעת על פי אותו נספח לתביעה‬</w:t>
        <w:br/>
        <w:t>‫כאמור(‪.‬‬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תוצאות ההליך והתנהלות הצדדים במסגרתו‪ ,‬לרבות‪ ,‬הגעתם להסכמה דיונית לסיום‬</w:t>
        <w:br/>
        <w:t>‫מהיר‪ ,‬יעיל וענייני של ההליך‪ ,‬אני מוצא לנכון לחייב את הנתבעת להשיב לתובעת חלק יחסי‬</w:t>
        <w:br/>
        <w:t>‫באגרת התביעה בסך של ‪ ₪ 350‬וכן החזר הוצאות מופחת בגין שכ"ט עו"ד בסך של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.32‬כל סכומים האמורים ישולמו בתוך ‪ 14‬יום מהיום שאם לא כן יישאו הפרשי הצמדה וריבית‬</w:t>
        <w:br/>
        <w:t>‫כדין מהיום ועד למועד התשלום בפועל‪.‬‬</w:t>
        <w:br/>
        <w:t>‫המזכירות תשלח לצדדים העתק פסק הדין בדואר רשום עם אישור מסירה‪.‬‬</w:t>
        <w:br/>
        <w:t>‫ניתן בלשכתי היום כ"א אייר תשע"ה‪ 10 ,‬מאי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5/779/2014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