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13/94/2014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2015-03-08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‪49/49‬‬                        ‫המפקח על רישום מקרקעין בעכו‬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.1‬פרידלנדר דליה‬        ‫בעניין‪:‬‬</w:t>
        <w:br/>
        <w:t>‫פרידלנדר משה‬</w:t>
        <w:br/>
        <w:t>‫‪ .2‬סיגל צנטנר‬</w:t>
        <w:br/>
        <w:t>‫‪ .3‬קנטר שמואל‬</w:t>
        <w:br/>
        <w:t>‫קנטר אורית‬</w:t>
        <w:br/>
        <w:t>‫‪ .9‬אינה רומנוב‬</w:t>
        <w:br/>
        <w:t>‫‪ .5‬שולשטיין ראובן‬</w:t>
        <w:br/>
        <w:t>‫שולשטיין רינה‬</w:t>
        <w:br/>
        <w:t>‫‪ .6‬גורביץ חנה‬</w:t>
        <w:br/>
        <w:t>‫‪ .7‬עמר סעדה איידה‬</w:t>
        <w:br/>
        <w:t>‫‪ .8‬רביב בלהה‬</w:t>
        <w:br/>
        <w:t>‫ע"י ב"כ עו"ד מורן גור‬</w:t>
        <w:br/>
        <w:t>‫דרך מנחם בגין ‪ ,231‬מרכז עזריאלי ‪3‬‬</w:t>
        <w:br/>
        <w:t>‫המגדל המשולש קומה ‪33‬‬</w:t>
        <w:br/>
        <w:t>‫תל אביב ‪32013‬‬</w:t>
        <w:br/>
        <w:t>‫התובעים‬        ‫‪-‬‬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 4‬מלכה אברהם‬</w:t>
        <w:br/>
        <w:t>‫מלכה רחל‬</w:t>
        <w:br/>
        <w:t>‫‪. 3‬הרפז ר ב קה‬</w:t>
        <w:br/>
        <w:t>‫‪. 3‬קלופר יחיאל‬</w:t>
        <w:br/>
        <w:t>‫קלופר רות‬</w:t>
        <w:br/>
        <w:t>‫‪. 9‬חזן דוד‬</w:t>
        <w:br/>
        <w:t>‫חביבי סתוית‬</w:t>
        <w:br/>
        <w:t>‫כולם ע"י ב"כ עו"ד הילה פנחס ואח'‬</w:t>
        <w:br/>
        <w:t>‫החשמונאים ‪ 20‬קרית מוצקין‬</w:t>
        <w:br/>
        <w:t>‫הנתבעים‬           ‫‪-‬‬</w:t>
        <w:br/>
        <w:t>‫פסק דין‬</w:t>
        <w:br/>
        <w:t>‫התובעים מבקשים למנוע מהנתבעים‪ ,‬בעלי דירות בחזית הבית המשותף‪ ,‬להוסיף מרפסות‬</w:t>
        <w:br/>
        <w:t>‫לדירותיהם‪.‬‬</w:t>
        <w:br/>
        <w:t>‫עסקינן בבית הרשום כבית משותף בפנקסי המקרקעין ונמצא ברח' מנחם בגין ‪ ,23‬בקרית‬         ‫‪.2‬‬</w:t>
        <w:br/>
        <w:t>‫מוצקין‪ ,‬וידוע כחלקה ‪ 33‬בגוש ‪ .20312‬הבית מורכב ממבנה אחד ובו סה"כ ‪ 46‬דירות‪.‬‬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כולל שתי חזיתות נגדיות ‪ -‬חלק מהדירות פונות לכיוון הרחוב הראשי‬           ‫‪.1‬‬</w:t>
        <w:br/>
        <w:t>‫(להלן‪" :‬החזית הקדמית") וחלקן האחר לכיוון החזית העורפית ‪ /‬האחורית‪.‬‬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‫בתחילה ביקשו רוב בעלי הדירות בבית לקדם ביחד הליך של הוספת מרפסות בשתי‬                 ‫‪.3‬‬</w:t>
        <w:br/>
        <w:t>‫החזיתות (הקדמית והאחורית)‪.‬‬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‫בשלב מסוים התפצלו הצדדים‪ ,‬באופן כזה שהנתבעים‪ ,‬הבעלים של חלק מהדירות בחזית‬             ‫‪.3‬‬</w:t>
        <w:br/>
        <w:t>‫הקדמית‪ ,‬ביקשו לקדם הליך בניית מרפסות מבטון שאינן תלויות (מרפסות שייבנו כך‬</w:t>
        <w:br/>
        <w:t>‫שיתבססו על שני עמודים קונסטרוקטיביים הנושקים לקיר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בחזית העורפית של הבית יכולים היו אך לקדם בניית מרפסות תלויות (ללא‬         ‫‪.5‬‬</w:t>
        <w:br/>
        <w:t>‫עמודים תומכים המגיעים לקרקע) בשים לב לעובדה ששטח הקרקע בחלק העורפי הוצמד‬</w:t>
        <w:br/>
        <w:t>‫לבעלי הזכויות בדירות הקרקע‪ ,‬ואלה התנגדו לבניית יסודות בשטחים שהוצמדו‬</w:t>
        <w:br/>
        <w:t>‫לדירותיהם‪.‬‬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בניית המרפסות הגישו הנתבעים (בעלי דירות הידועות כחלקות משנה ‪ 23 ,21 ,3‬ו‪)8-‬‬      ‫‪.3‬‬</w:t>
        <w:br/>
        <w:t>‫לועדה המקומית לתכנון ולבניה בקשה להיתר לבניית ארבע מרפסות בחזית הבית (העתק‬</w:t>
        <w:br/>
        <w:t>‫הגרמושקה הוגש וסומן נ‪.)4/‬‬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תוכניות הבניה חתמו בתחילה סה"כ ‪ 21‬בעלי דירות (החתימות מופיעות הן על התוכניות‬       ‫‪.2‬‬</w:t>
        <w:br/>
        <w:t>‫והן על טופס הסכמות שכנים – הוגש וסומן נ‪ 1/‬וכן נספח "ד" 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‫אחת מבעלי הדירות (הגב' צנטנר‪ ,‬בעלים של חלקת משנה ‪ – 2‬דירת קרקע הפונה לחלק‬             ‫‪.8‬‬</w:t>
        <w:br/>
        <w:t>‫העורפי של הבית) שחתמה על הבקשה‪ ,‬הודיעה לנתבעים לאחר מספר ימים‪ ,‬כי היא חוזרת‬</w:t>
        <w:br/>
        <w:t>‫בה וכי היא מתנגדת לתוכנית‪ .‬בנוסף‪ ,‬מתוך בעלי הדירות שחתמו על הבקשה‪ ,‬שניים סייגו‬</w:t>
        <w:br/>
        <w:t>‫את הסכמתם (לרבות הגב' צנטנר) בכך שייבנו מרפסות רק בחזית הבית‪ .‬אחד מבעלי‬</w:t>
        <w:br/>
        <w:t>‫הדירות (מר קנטר) התנה את הסכמתו בכך שייבנו מרפסות בשתי החזיתות‪.‬‬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צנטנר (שחתמה על הבקשה וחזרה בה) גם הופיעה בדיון שמיעת ההתנגדויות בפני‬            ‫‪.3‬‬</w:t>
        <w:br/>
        <w:t>‫הועדה המקומית לתכנון ולבניה (פרוטוקול דיון בהתנגדויות מיום ‪ 30.3.23‬צורף כת‪.)2/‬‬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‫הועדה המקומית החליטה ביום ‪ 3.2.23‬לדחות את ההתנגדויות ולאשר את בקשת הנתבעים‪.‬‬          ‫‪.20‬‬</w:t>
        <w:br/>
        <w:t>‫אציין כי חלק מבעלי הדירות בחזית הבית לא ביקשו‪ ,‬בשלב זה‪ ,‬לבנות מרפסות ועל כן‬</w:t>
        <w:br/>
        <w:t>‫בהתאם לבקשה להיתר שהוגשה‪ ,‬תבנה מסגרת בלבד סביב אותן מרפסות כדי ליצור מעטפת‬</w:t>
        <w:br/>
        <w:t>‫אחידה (תמונה של חזית הבית המציגה את הדירות של בעלי הזכויות שביקשו להרחיב את‬</w:t>
        <w:br/>
        <w:t>‫דירתם בחזית הוגשה וסומנה נ‪.)3/‬‬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‫בהערת אגב אציין‪ ,‬כי על אף שבהחלטת הועדה המקומית מיום ‪ 3.2.23‬נרשם כי הבקשה‬            ‫‪.22‬‬</w:t>
        <w:br/>
        <w:t>‫נוגעת ל‪ 3-‬מרפסות באגף אחד ומרפסת אחת באגף השני (ר' נספח "ד" לכתב התביעה) הרי‬</w:t>
        <w:br/>
        <w:t>‫שאין חולק כי כל ארבע המרפסות המתוכננות הנן בחזית הבית (עמ' ‪ 3‬ש' ‪ 3 -2‬לפרוט' מיום‬</w:t>
        <w:br/>
        <w:t>‫‪.)11.3.23‬‬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‫משאישרה הועדה המקומית את בקשת הנתבעים‪ ,‬הוגשה ביום ‪ 23.8.23‬התביעה דנן‪ .‬ביום‬         ‫‪.21‬‬</w:t>
        <w:br/>
        <w:t>‫‪ 18.3.23‬לאחר שהנתבעים החלו בעבודות לבניית המרפסות‪ ,‬הגישו התובעים בקשה למתן צו‬</w:t>
        <w:br/>
        <w:t>‫מניעה זמני‪ ,‬שימנע את בניית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‫משאישרה ביום ‪ 18.3.23‬נעתרתי לבקשת התובעים‪ ,‬וניתן צו מניעה זמני לבניית המרפסות‬      ‫‪.23‬‬</w:t>
        <w:br/>
        <w:t>‫עד לפסק הדין שינתן בתיק‪ .‬צו המניעה ניתן לאחר דיון במעמד הצדדים וביקור במקום‬</w:t>
        <w:br/>
        <w:t>‫שנערך בבית המשותף ביום ‪.11.3.23‬‬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‫במקביל הגישו חלק מהתובעים (שלושה בעלי דירות‪ ,‬משפ' רוזנטל‪ ,‬משפ' שולשטיין‬            ‫‪.23‬‬</w:t>
        <w:br/>
        <w:t>‫ומשפחת יעקובוביץ) בקשות לבניית שלוש מרפסות תלויות בחלק העורפי של הבית‪ .‬ביום‬</w:t>
        <w:br/>
        <w:t>‫‪ 21.8.23‬החליטה הועדה המקומית לאשר את הבקשות ובתנאי "שהחזית החיצונית תהיה‬</w:t>
        <w:br/>
        <w:t>‫דומה לגזוזטראות שאושרו בעבר" (ההחלטה הוגשה וסומנה ת‪ )2/‬הכוונה למרפסות שאושרו‬</w:t>
        <w:br/>
        <w:t>‫בחזית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בנוסף ערר לועדת הערר המחוזית על החלטה הועדה המקומית מיום‬             ‫‪.25‬‬</w:t>
        <w:br/>
        <w:t>‫‪ .3.2.23‬הערר נדחה על הסף ביום ‪ ,32.21.23‬זאת לאחר שנמצא כי ההיתר שניתן תואם את‬</w:t>
        <w:br/>
        <w:t>‫התוכנית שחלה על החלקה‪ ,‬כי לא ניתנה כל הקלה‪ ,‬ועל כן למעשה ההתנגדות שהוגשה אינה‬</w:t>
        <w:br/>
        <w:t>‫לפי סעיף ‪ 233‬לחוק התכנון והבניה ואינה מקימה זכות ערר בהתאם לסעיף ‪ 251‬לחוק‬</w:t>
        <w:br/>
        <w:t>‫(בעניין זה הפנתה ועדת הערר לעע"מ ‪ 322/20‬אהוד שפר ואח' נ' מורן סקאל ואח'‪ ,‬וכן‬</w:t>
        <w:br/>
        <w:t>‫לעת"מ ‪ 233/00‬צומת האלופים נ' ועת הערר‪ ,‬החלטת ועדת הערר צורפה כנספח "א"‬</w:t>
        <w:br/>
        <w:t>‫לסיכומי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‫מאוחר יותר ניתנה החלטה נוספת של ועדת הערר מיום ‪( 15.1.25‬ההחלטה צורפה להודעת‬        ‫‪.23‬‬</w:t>
        <w:br/>
        <w:t>‫הנתבעים מיום ‪ )1.3.25‬הדוחה את הערר לגופו ודוחה את דרישת מר שולשטיין מטעם‬</w:t>
        <w:br/>
        <w:t>‫התובעים להתאים את המרפסות בשתי החזיתות‪.‬‬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  <w:br/>
        <w:t>‫התובעים טוענים כי לנתבעים אין את הרוב הדרוש לצורך בניית המרפסות‪ ,‬וכי לאור‬          ‫‪.22‬‬</w:t>
        <w:br/>
        <w:t>‫ההוראות המפורשות של התקנון המוסכם‪ ,‬נדרשת הסכמת כל בעלי הדירות לבניית‬</w:t>
        <w:br/>
        <w:t>‫המרפסות‪ ,‬וכי היה מקום להגיש בקשה משותפת של בעלי הדירות בשתי החזיתות להוספת‬</w:t>
        <w:br/>
        <w:t>‫המרפסות‪.‬‬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מצדם טוענים כי יש ברשותם את הסכמת הרוב הדרוש מבין בעלי הדירות‪,‬‬             ‫‪.28‬‬</w:t>
        <w:br/>
        <w:t>‫בהתאם לסעיף ‪22‬ב לחוק המקרקעין‪ ,‬כי יש לראות את בעלי הדירות שביקשו לבנות‬</w:t>
        <w:br/>
        <w:t>‫מרפסות בחלק העורפי של הבית כמי שעשו "הרחבה דומה"‪ ,‬ומכאן גם כמי שמסכימים‬</w:t>
        <w:br/>
        <w:t>‫קונסטרוקטיבית לבנייה המבוקשת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,‬טענו הנתבעים כי חלק מבעלי הדירות שחזרו בהם‪ ,‬חזרו בהם בשלב מאוחר יותר‬       ‫‪.23‬‬</w:t>
        <w:br/>
        <w:t>‫לאחר שכבר התקבל אישור הועדה המקומית ולכן אין מקום לאפשר להם לחזור‬</w:t>
        <w:br/>
        <w:t>‫מההסכמות שנתנו‪.‬‬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לתקנון המוסכם‪ ,‬טענו הנתבעים כי התובעים או חלקם הפרו בעצמם את הוראותיו‬         ‫‪.10‬‬</w:t>
        <w:br/>
        <w:t>‫על ידי בניית פרגולות‪ ,‬מחסנים‪ ,‬הצבת מזגנים ועוד פעולות שנעשו ברכוש המשותף שלא‬</w:t>
        <w:br/>
        <w:t>‫בהתאם לתקנון המוסכם ומכאן ש"דבקותם" בהוראות התקנון המוסכם הינה חסרת תום‬</w:t>
        <w:br/>
        <w:t>‫לב‪.‬‬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,‬נטען כי ועדת הערר עצמה אישרה כי אין מניעה לבניית מרפסות תלויות בחלק‬         ‫‪.12‬‬</w:t>
        <w:br/>
        <w:t>‫העורפי של הבית בשונה מהמרפסות שיבנו בחזית הקדמית‪ ,‬שכן מדובר בשתי חזיתות‬</w:t>
        <w:br/>
        <w:t>‫שונות‪.‬‬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‫האם לנתבעים יש את הרוב הדרוש לצורך בניית המרפסות‪ .‬לצורך כך נדרש אני להכריע בשאלות‬</w:t>
        <w:br/>
        <w:t>‫המשנה הבאות‪:‬‬</w:t>
        <w:br/>
        <w:t>‫א‪ .‬מהו הרוב הדרוש לבניית המרפסות – זה הקבוע בסעיף ‪22‬ב או שמא נדרשת הסכמת כל‬</w:t>
        <w:br/>
        <w:t>‫בעלי הדירות לאור הוראות התקנון המוסכם‪.‬‬</w:t>
        <w:br/>
        <w:t>‫ב‪ .‬האם לנתבעים יש את הרוב הדרוש והאם היו רשאים חלק מבעלי הדירות לחזור בהם‬</w:t>
        <w:br/>
        <w:t>‫מהסכמתם‪.‬‬</w:t>
        <w:br/>
        <w:t>‫ככל שלנתבעים אין את הרוב הדרוש יש לבחון ‪-‬‬</w:t>
        <w:br/>
        <w:t>‫ג‪ .‬האם יש לראות בחלק מהתובעים כמי שביצעו "הרחבה דומה"‪.‬‬</w:t>
        <w:br/>
        <w:t>‫ד‪ .‬האם טעמי ההתנגדות סתמיים או חסרי תום לב‪ ,‬באופן המצדיק התערבותו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בשאלות אלה כסדרן אך אומר כבר עתה‪:‬‬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.‬נוכח הוראות התקנון המוסכם נדרשת הסכמת כל בעלי הדירות לבניית המרפסות‬</w:t>
        <w:br/>
        <w:t>‫ובענייננו‪ ,‬הנתבעים אינם יכולים להסתמך על הוראות סעיף ‪ 74‬ב לחוק‪.‬‬</w:t>
        <w:br/>
        <w:t>‫ב‪ .‬אפילו הייתי מניח לטובת הנתבעים כי חל סעיף ‪74‬ב לחוק‪ ,‬הרי שלנתבעים אין את הרוב‬</w:t>
        <w:br/>
        <w:t>‫הדרוש‪.‬‬</w:t>
        <w:br/>
        <w:t>‫ג‪ .‬לא ניתן לראות בתובעים כמי שביצעו הרחבה דומה‪ ,‬גם לא בהתאם לפס"ד וילסקר‪,‬‬</w:t>
        <w:br/>
        <w:t>‫שהתנה קיומה של הרחבה דומה בהתקיימותם של שני תנאים מצטברים‪ 4 :‬קבלת‬</w:t>
        <w:br/>
        <w:t>‫היתר או אישור תכנוני ‪ .2‬הסכמה קניינית לביצוע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– יש לקבל את התביעה וליתן צו קבוע האוסר על הנתבעים לבנות מרפסות במתכונת‬</w:t>
        <w:br/>
        <w:t>‫הנוכחית‪ ,‬בהתאם לבקשה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אפרט הנימוקים שהביאו אותי למסקנות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.‬הרחבת דירה וסעיף ‪74‬ב לחוק‬</w:t>
        <w:br/>
        <w:t>‫ככלל‪ ,‬הוצאת חלקים מהרכוש המשותף והצמדתם לדירה פלונית‪ ,‬ודאי שלצורך בניה על אותו‬         ‫‪.11‬‬</w:t>
        <w:br/>
        <w:t>‫חלק שהוצמד‪ ,‬מחייבת הסכמת כל בעלי הדירות (סעיף ‪ 31‬לחוק)‪ .‬החריג לכלל זה הינו כאשר‬</w:t>
        <w:br/>
        <w:t>‫עסקינן ב"הרחבת דירה" כמשמעותה בסעיף ‪22‬ב לחוק המקרקעין שהוסף לחוק במסגרת‬</w:t>
        <w:br/>
        <w:t>‫תיקון ‪ 28‬בשנת ‪.2335‬‬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‪22‬ב לחוק המקרקעין‪ ,‬קובע רף הסכמה נמוך יותר לצורך "הרחבת דירה"‪ .‬בהתאם‬              ‫‪.13‬‬</w:t>
        <w:br/>
        <w:t>‫לסעיף זה די בהסכמה של ‪ 75%‬מבעלי הדירות אשר צמודים לדירותיהם ‪ 2/3‬מהרכוש‬</w:t>
        <w:br/>
        <w:t>‫המשותף‪ ,‬כדי לאשר הוצאת חלקים מהרכוש המשותף וכן הצמדתם לדירה מסוימת‪.‬‬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העליון בפרשת עטייה (רע"א ‪ 2331/20‬דוד עטייה נ' ליאור שגיא (פורסם בנבו)‬        ‫‪.13‬‬</w:t>
        <w:br/>
        <w:t>‫להלן‪" :‬פרשת עטייה") קבע‪ ,‬כי כדי שבנייה ברכוש המשותף תחשב כ"הרחבת דירה" נדרשת‬</w:t>
        <w:br/>
        <w:t>‫"סמיכות פיסית" בין הדירה לבין "ההרחבה"‪ .‬אין חולק כי תנאי זה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קבעה‪ ,‬כי בנייתה של מרפסת תחשב אף היא כ"הרחבת דירה" לצורך סעיף ‪22‬ב‬               ‫‪.15‬‬</w:t>
        <w:br/>
        <w:t>‫לחוק המקרקעין (ר' למשל עש"א [חי'] ‪ 50335-05-21‬יובל ברק נ' דבורה קרש‪ ,‬פסק דין מיום‬</w:t>
        <w:br/>
        <w:t>‫‪( 23.5.1023‬פורסם בנבו)‪:‬‬</w:t>
        <w:br/>
        <w:t>‫"אילו המערערים היו מבקשים להוסיף לדירה מרפסת פתוחה‬</w:t>
        <w:br/>
        <w:t>‫(תלויה)‪ ,‬כי אז לא הייתה מחלוקת‪ ,‬שבניית המרפסת הייתה מרחיבה‬</w:t>
        <w:br/>
        <w:t>‫את דירת המערערים‪".‬‬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‫מסקנה זו מתיישבת עם לשון החוק והן עם תכלית התיקון‪ ,‬כפי שפורטה בהרחבה בפסק דין‬         ‫‪.13‬‬</w:t>
        <w:br/>
        <w:t>‫של בית המשפט העליון בפרשת עטייה‪ ,‬שכן בנייתה של מרפסת עשויה אף היא להקל על‬</w:t>
        <w:br/>
        <w:t>‫צפיפות הדיור ומשיקה פיסית לדירת הנתבע (בעניין זה ראה גם פסק דינו של המפקח ש'‬</w:t>
        <w:br/>
        <w:t>‫הילזר בתיק ‪ 12/21‬נורית מור נ' יורם זיו אור (פורסם בנבו) וכן פסקי הדין המוזכרים שם‪,‬‬</w:t>
        <w:br/>
        <w:t>‫ובהם פסק הדין של בית המשפט המחוזי בירושלים בע"א ‪ 2325/00‬אברהם נ' אזרד (לא‬</w:t>
        <w:br/>
        <w:t>‫פורסם)‪.‬‬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,‬ככלל‪ ,‬לאור הוראת סעיף ‪74‬ב לחוק המקרקעים לנתבעים דרוש היה הרוב‬              ‫‪.12‬‬</w:t>
        <w:br/>
        <w:t>‫שבסעיף ‪74‬ב לצורך בניית המרפסות‪ .‬אלא שבכך לא 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‪22‬ד לחוק המקרקעין קובע כי בעלי הדירות רשאים להתנות על הוראות סעיף ‪22‬ב‬            ‫‪.18‬‬</w:t>
        <w:br/>
        <w:t>‫לחוק כדלקמן‪:‬‬</w:t>
        <w:br/>
        <w:t>‫" (א) בעלי הדירות בבית משותף רשאים לקבוע‪ ,‬בתקנון מוסכם‪,‬‬</w:t>
        <w:br/>
        <w:t>‫כי הוראות סימן זה לא יחולו עליהם‪.‬‬</w:t>
        <w:br/>
        <w:t>‫(ב) אין בהוראות סימן זה כדי לגרוע מהוראה מיוחדת הקיימת‬</w:t>
        <w:br/>
        <w:t>‫בתקנון מוסכם בדבר הרחבת דירה או זכויות 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.‬התקנון המוסכם‬</w:t>
        <w:br/>
        <w:t>‫בענייננו‪ ,‬בשנת ‪ 1003‬עם רישום הבית המשותף‪ ,‬נרשם לבית תקנון מוסכם‪ .‬סעיף ‪ 1‬לתקנון‬         ‫‪.13‬‬</w:t>
        <w:br/>
        <w:t>‫המוסכם קובע כדלקמן‪:‬‬</w:t>
        <w:br/>
        <w:t>‫"בעלי הדירות מתחייבים שלא לבצע כל שינויים שהם‬</w:t>
        <w:br/>
        <w:t>‫במרפסות הדירה או בצד החיצוני של הקירות החיצוניים של הדירה‪.‬‬</w:t>
        <w:br/>
        <w:t>‫שינויים אלה כוללים‪ :‬סגירת מרפסות‪ ,‬שינויים בצבע החיצוני או‬</w:t>
        <w:br/>
        <w:t>‫הציפוי החיצוני‪ ,‬שינויים בטיח החיצוני‪ ,‬שינוי במעקה או באדניות‪,‬‬</w:t>
        <w:br/>
        <w:t>‫החלפה או שינוי התריסים החיצוניים של הדירה או המרפסות‪ ,‬שינוי‬</w:t>
        <w:br/>
        <w:t>‫בפריקסטים החיצוניים‪ ,‬התקנת מתקן כביסה‪ ,‬שלא במקום המיועד‪,‬‬</w:t>
        <w:br/>
        <w:t>‫התקנת אנטנות מכל סוג‪ ,‬התקנת דודי שמש‪ ,‬התקנת שלטים מכל סוג‬</w:t>
        <w:br/>
        <w:t>‫שהוא‪ ,‬התקנת מזגן אויר שלא במקום המיועד‪ ,‬וכל שינוי אחר שיש בו‬</w:t>
        <w:br/>
        <w:t>‫כדי לפגוע או לשנות את אחידות המראה החיצוני של הבית"‬</w:t>
        <w:br/>
        <w:t>‫(ההדגשות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‫נפסק כי לתקנון מוסכם קיים מעמד מעין קנייני‪ .‬ברע"א ‪ 3333/22‬עזבון המנוח אהרוני‬           ‫‪.33‬‬</w:t>
        <w:br/>
        <w:t>‫שלמה ואח' נ' עופר מרכזים בע"מ (פורסם בנבו‪ ,)23.02.1023 ,‬נפסק‪:‬‬</w:t>
        <w:br/>
        <w:t>‫" תקנון מוסכם של בית משותף הוא הסכם בין בעלי הדירות לבין‬</w:t>
        <w:br/>
        <w:t>‫עצמם‪ ,‬ומשנרשם בפנקס הבתים המשותפים ניתן לו מעמד‬</w:t>
        <w:br/>
        <w:t>‫קנייני‪ :‬הוראותיו מחייבות את כל בעלי הדירות וחליפיהם‬</w:t>
        <w:br/>
        <w:t>‫החוקיים (סעיף ‪( 31‬ג) לחוק המקרקעין)‪ .‬התקנון מסדיר את‬</w:t>
        <w:br/>
        <w:t>‫"היחסים בין בעלי הדירות ואת זכויותיהם וחובותיהם בקשר‬</w:t>
        <w:br/>
        <w:t>‫לב ית המשותף ‪. " . ...‬‬</w:t>
        <w:br/>
        <w:t>‫בעניין זה ר' גם א‪ .‬אייזנשטיין‪" ,‬יסודות והלכות בדיני מקרקעין" חלק ג' תשס"א‪ ,‬בעמ' ‪.231-233‬‬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.32‬עוד נפסק כי יש לפרש את הוראותיו של התקנון המוסכם בהתאם לכללי הפרשנות‬</w:t>
        <w:br/>
        <w:t>‫שהותוו בדיני החוזים‪ .‬בע"א ‪ 5033/33‬גלמן נ' הררי–רפול (פורסם בנבו) קבע בית המשפט‬</w:t>
        <w:br/>
        <w:t>‫העליון כי‪:‬‬</w:t>
        <w:br/>
        <w:t>‫"תקנון בית משותף הוא בגדר הסכם שנערך בין בעלי הדירות בבית‬</w:t>
        <w:br/>
        <w:t>‫המשותף"‪ ,‬ויחולו עליו הכללים הרגילים של פרשנות חוזים"‪.‬‬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ר' גם ה"פ (ת"א) ‪ 444/33‬כהן שאול נ' גרוסמן יעקב (מיום ‪ ,11.2.1001‬פורסם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‫בענייננו‪ ,‬הוראות התקנון המוסכם ברורות ומפורשות (בעניין זה ר' סעיף ‪ 15‬לחוק החוזים‬      ‫‪.31‬‬</w:t>
        <w:br/>
        <w:t>‫(חלק כללי) התשל"ג – ‪ ,2323‬תיקון מס' ‪ ,1‬תשע"א‪ .)1022-‬ראשית‪ ,‬נאסר באופן גורף לבצע‬</w:t>
        <w:br/>
        <w:t>‫שינוי כלשהו בקירות החיצוניים של הבית‪ .‬שנית‪ ,‬נאסר על כל שינוי באחידות המראה‬</w:t>
        <w:br/>
        <w:t>‫החיצוני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אלה עולה‪ ,‬כי משנאסרה סגירת מרפסת או ביצוע שינויים במעקות ובאדניות‪ ,‬הרי‬       ‫‪.33‬‬</w:t>
        <w:br/>
        <w:t>‫שקל וחומר שהנתבעים אינם רשאים להוסיף ולבנות מרפסות חדשות בחזית הבית‪ ,‬ללא‬</w:t>
        <w:br/>
        <w:t>‫הסכמת כל בעלי הדירות‪ ,‬ולא די ברוב הקבוע בסעיף ‪22‬ב‪.‬‬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‫מסקנה זו מתחזקת נוכח קיומה של הוראה דומה בהסכמי המכר של הדירות נשוא ההליך‬        ‫‪.33‬‬</w:t>
        <w:br/>
        <w:t>‫(ר' סעיף ‪ 28.2‬להסכם המכר נספח "ב" לכתב התביעה)‪ .‬על אף שברי כי משנרשם תקנון‬</w:t>
        <w:br/>
        <w:t>‫מוסכם לבית הוראותיו הן הקובעות‪ ,‬הרי שהאמור בהסכמי המכר יכול לשמש ככלי פרשני‬</w:t>
        <w:br/>
        <w:t>‫אשר עשוי לסייע בפרשנות שתנתן להוראות התקנון המוסכם‪ .‬כאשר נקבע בהסכמי המכר‬</w:t>
        <w:br/>
        <w:t>‫כי הוראות אלה יכללו בבוא העת בתקנון המוסכם שירשם‪.‬‬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אלה יש להוסיף את העובדה שכאמור התקנון המוסכם נרשם בשנת ‪ ,2334‬לאחר‬            ‫‪.35‬‬</w:t>
        <w:br/>
        <w:t>‫שכבר הוסף סעיף ‪74‬ב לחוק המקרקעין (בשנת ‪ )4445‬מכאן שיש להניח כי ההוראות‬</w:t>
        <w:br/>
        <w:t>‫שבתקנון המוסכם נקבעו בשים לב לקיומו של ההסדר הנוגע ל"הרחבת דירה" שבסעיף‬</w:t>
        <w:br/>
        <w:t>‫‪74‬ב לחוק‪ ,‬ולמרות זאת ביקשו בעלי הדירות להגביל את תחולתו‪.‬‬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יש להגן על הסתמכותם הלגיטימית של התובעים על הוראות התקנון‬            ‫‪.33‬‬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 ‪ -‬ממכלול הוראות התקנון המוסכם עולה כי בעלי הדירות ביקשו להגביל‬      ‫‪.32‬‬</w:t>
        <w:br/>
        <w:t>‫ולהחריג את תחולת סעיף ‪22‬ב לחוק על הבית נשוא ההליך‪ ,‬בהתאם לסעיף ‪22‬ד לחוק‪ .‬כפי‬</w:t>
        <w:br/>
        <w:t>‫שציינתי לעיל ‪ -‬הכלל הינו כי לצורך הוצאות חלקים מהרכוש המשותף והצמדתם לדירה‬</w:t>
        <w:br/>
        <w:t>‫נדרשת הסכמת כל בעלי הדירות (לפי סעיף ‪ 31‬לחוק)‪ .‬החריג לעניין זה הינו סעיף ‪22‬ב‬</w:t>
        <w:br/>
        <w:t>‫לחוק (ובעניין זה ר' לעיל גם פרשת עטייה)‪ .‬משביקשו בעלי הדירות שלא להחיל את סעיף‬</w:t>
        <w:br/>
        <w:t>‫‪22‬ב‪ ,‬חוזרים אנו לנקודת המוצא – קרי לסעיף ‪ 31‬לחוק המחייב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להפרות של התקנון המוסכם על ידי התובעים‬</w:t>
        <w:br/>
        <w:t>‫הנתבעים טוענים כי התובעים עצמם הפרו את הוראות התקנון המוסכם על ידי בניית‬         ‫‪.38‬‬</w:t>
        <w:br/>
        <w:t>‫פרגולות‪ ,‬התקנת מזגנים ומחסנים ברכוש המשותף‪ ,‬הגם שהתקנתם נאסרה בתקנון‬</w:t>
        <w:br/>
        <w:t>‫המוסכם‪ ,‬ללא הסכמת כל בעלי הדירות (תמונות בעניינים אלה הוגשו על ידי הנתבעים‬</w:t>
        <w:br/>
        <w:t>‫וסומנו כת‪ ,3/‬ת‪ ,8/‬ת‪ ,2/‬ת‪ ,5/‬אציין כי מוצגים אלה סומנו באות‪"-‬ת" על אף שהיה מקום‬</w:t>
        <w:br/>
        <w:t>‫לסמן אותם כמוצגים מטעם הנתבעים)‪ .‬הנתבעים הוסיפו וטענו כי משפחת צנטנר התקינה‬</w:t>
        <w:br/>
        <w:t>‫פרגולה‪ ,‬על אף שבקשתה להיתר בעניין נדחתה (החלטת הועדה נ‪.)3/‬‬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הנתבעים כי לאור הפרות של התקנון המוסכם על ידי התובעים (או‬       ‫‪.33‬‬</w:t>
        <w:br/>
        <w:t>‫חלקם) אין מקום לאפשר להם לעשות שימוש בהוראות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שהופר התקנון המוסכם‪ ,‬במקרים כאלה ואחרים (ואינני קובע כי כך נעשה) אין מקום‬    ‫‪.30‬‬</w:t>
        <w:br/>
        <w:t>‫לאפשר "הפרה" נוספת של התקנון המוסכם‪ ,‬כאשר מבוקשת בנייה קשיחה של מרפסות‬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‫לארבע דירות בחזית הבית‪ ,‬הנשענים על עמודים קונסטרוקטיביים‪ .‬זאת ועוד‪ ,‬ודאי‬</w:t>
        <w:br/>
        <w:t>‫שהבניה המבוקשת אינה דומה במהותה ובהיקף הפגיעה הפוטנציאלית ברכוש המשותף‬</w:t>
        <w:br/>
        <w:t>‫בהשוואה לבניית 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כך ניתן להוסיף (מבלי שאני קובע כי נעשו הפרות של התקנון המוסכם) את ההלכה‬          ‫‪.32‬‬</w:t>
        <w:br/>
        <w:t>‫לפיה‪:‬‬</w:t>
        <w:br/>
        <w:t>‫"‪(....‬ש)העבודה‪ ,‬כי אחד הדיירים עשה דין לעצמו ברכוש במשותף‪,‬‬</w:t>
        <w:br/>
        <w:t>‫אינה יכולה לשמש היתר לדייר אחר לעשות גם הוא כמוהו‪ .‬שאם‬</w:t>
        <w:br/>
        <w:t>‫תאמר כן‪ ,‬פתחת פתח לכל הדיירים באותו בית משותף לנהוג ברכוש‬</w:t>
        <w:br/>
        <w:t>‫המשותף כבתוך שלהם"(ע"א ‪ 33/82‬אליאס ואח' נ' שיפר ואח'‪ ,‬פ"ד לז‬</w:t>
        <w:br/>
        <w:t>‫(‪.)333 )1‬‬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.‬אפילו הייתי מניח כי חל סעיף ‪74‬ב הרי שלנתבעים אין את הרוב הדרוש‪:‬‬</w:t>
        <w:br/>
        <w:t>‫‪ .31‬כפי שיפורט להלן‪ ,‬אפילו הייתי מתעלם מהוראות התקנון המוסכם (על אף שאין מקום‬</w:t>
        <w:br/>
        <w:t>‫לעשות כן)‪ ,‬הרי שלגישת הנתבעים עצמם רק ‪ 22‬בעלי דירות חתמו על תוכנית הבניה ועל‬</w:t>
        <w:br/>
        <w:t>‫הגרמושקה (קרי כ‪ 33%-‬מבעלי הדירות 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‫גב' צנטנר‬</w:t>
        <w:br/>
        <w:t>‫‪ .33‬באשר לגב' צנטנר שחתומה על תוכנית הבניה ועל טופס הסכמת השכנים‪ ,‬הנתבעים עצמם‬</w:t>
        <w:br/>
        <w:t>‫מאשרים כי היא חזרה בה מחתימתה ימים ספורים בלבד לאחר שחתמה וכי יש לראות בה‬</w:t>
        <w:br/>
        <w:t>‫כמי שמתנגדת לבניה (ר' סעיף ‪ 33‬לכתב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.33‬בעניין זה אני גם מקבל את עדותה של גב' צנטנר כי יומיים שלושה לאחר שחתמה על‬</w:t>
        <w:br/>
        <w:t>‫הבקשה הודיעה לנתבעים כי היא מתנגדת לבניית מרפסות‪ ,‬וכי אף הגישה התנגדות לועדה‬</w:t>
        <w:br/>
        <w:t>‫המקומית‪:‬‬</w:t>
        <w:br/>
        <w:t>‫"ש' ‪ -‬מתי אמרת לגב' הרפז שאת חוזרת בך מחתימתך?‬</w:t>
        <w:br/>
        <w:t>‫בפעם השנייה שהייתי אצלה‪ .‬אחרי יומיים או שלושה אחרי הפעם‬             ‫ת‪:‬‬</w:t>
        <w:br/>
        <w:t>‫הראשונה שנפגשנו" (עמ' ‪ ,28‬ש' ‪ 15,13‬לפרוט' מיום ‪.)22.21.23‬‬</w:t>
        <w:br/>
        <w:t>‫ובהמשך‪:‬‬</w:t>
        <w:br/>
        <w:t>‫" אחרי שלא הצלחתי למחוק את החתימה שלי על הגרמושקה ‪ ,‬ניגשתי לועדה‪,‬‬</w:t>
        <w:br/>
        <w:t>‫שם השארתי פתק ורשמתי שאני מתנגדת‪ ,‬ואני חוזרת בי מחתימתי‪ .‬ברגע‬</w:t>
        <w:br/>
        <w:t>‫שהיה דיון הזמינו אותי בתור מתנגדת" (עמ' ‪ ,23‬ש' ‪ 2-3‬לפרוט' מיום ‪.)22.21.23‬‬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‫עדותה של הגב' צנטנר הייתה מהימנה ואני מקבל את גרסתה‪ .‬בנוסף‪ ,‬הגב' צנטנר התייצבה‬       ‫‪.35‬‬</w:t>
        <w:br/>
        <w:t>‫לדיון בפני ועדת ההתנגדויות של הועדה המקומית (הפרוטוקול הוגש וסומן ת‪ .)1/‬זאת ועוד‪,‬‬</w:t>
        <w:br/>
        <w:t>‫כאמור‪ ,‬הנתבעים אינם חולקים על כך שיש לראות בגב' צנטנר כמי שהתנגדה לבניה‬</w:t>
        <w:br/>
        <w:t>‫המבוקשת‪.‬‬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שולשטיין‬</w:t>
        <w:br/>
        <w:t>‫טענת הנתבעים כי מר שולשטיין חתם על תוכנית הבניה ועל טופס הסכמות שכנים אינה‬             ‫‪.33‬‬</w:t>
        <w:br/>
        <w:t>‫נכונה (ר' בעניין זה טענת הנתבעים בסעיף ‪ 33‬לכתב ההגנה‪ ,‬עליה חזרו בסיכומיהם)‪ .‬בטופס‬</w:t>
        <w:br/>
        <w:t>‫הסכמות השכנים (נספח "ד" לכתב ההגנה) וכן בחתימות השכנים על תוכנית הבניה (נ‪1/‬‬</w:t>
        <w:br/>
        <w:t>‫ונ‪ ))3/‬לא מופיעה חתימה של מר שולשטיין על בקשת הנתבעים לבניית 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 אף זו‪ ,‬גם מר שולשטיין הגיש התנגדות לועדה המקומית לתכנון ולבניה ואף התייצב‬        ‫‪.32‬‬</w:t>
        <w:br/>
        <w:t>‫לדיון בהתנגדויות (ר' פרוטוקול דיון בהתנגדויות מיום ‪ 30.3.23‬וסומן ת‪ ,)1/‬מכאן שבנסיבות‬</w:t>
        <w:br/>
        <w:t>‫די בכך כדי לראותו כמי שהתנגד‪.‬‬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כי יש לראות במר שולשטיין כמי שביצע "הרחבה דומה" תדון בפרק הבא‪,‬‬            ‫‪.38‬‬</w:t>
        <w:br/>
        <w:t>‫אך כאמור‪ ,‬נקודת המוצא הינה כי לנתבעים אין את הרוב הדרוש בשלב זה של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,‬גם מתוך אותם ‪ 22‬בעלי דירות‪ ,‬היו כאלה שהתנו את הסכמתם בכך שייבנו מרפסות‬          ‫‪.33‬‬</w:t>
        <w:br/>
        <w:t>‫בשתי החזיתות (מר רוזנטל)‪.‬‬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,‬חלק מבעלי הדירות‪ ,‬אלה שהתנו את הסכמתם בכך שיבנו מרפסת רק בחזית הבית‪,‬‬            ‫‪.50‬‬</w:t>
        <w:br/>
        <w:t>‫ביקשו לחזור בהם מהסכמתם‪ ,‬לאחר שהבינו כי ההסכמה שהם נותנים עשויה להוביל גם‬</w:t>
        <w:br/>
        <w:t>‫לבניית מרפסות בחלק העורפי‪.‬‬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 כאמור‪ ,‬בשים לב לנקודת המוצא לפיה הגב' צנטנר לא אישרה את בקשת הנתבעים‬            ‫‪.52‬‬</w:t>
        <w:br/>
        <w:t>‫וחזרה בה תוך זמן קצר‪ ,‬ומאחר שמר שולשטיין מעולם לא חתם על התוכניות‪ ,‬הרי שבכל‬</w:t>
        <w:br/>
        <w:t>‫מקרה לנתבעים לא היה את הרוב הדרוש (‪ 22‬בעלי דירות מתוך ‪ )23‬ומכאן שאינני נדרש‬</w:t>
        <w:br/>
        <w:t>‫להכריע בשאלה האם היו רשאים בעלי דירות נוספים‪ ,‬לחזור בהם מהסכמות שנתנו בשלב‬</w:t>
        <w:br/>
        <w:t>‫מאוחר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הדרוש‪ ,‬אציין כי ככלל החלטת רוב בעלי הדירות להרחבת דירה‪ ,‬אינה חייבת‬            ‫‪.51‬‬</w:t>
        <w:br/>
        <w:t>‫להיעשות במסגרת אסיפה כללית‪ .‬לעניין זה ר' דברים שקבעתי בתיק ‪( 28/23‬עכו) טראו נ'‬</w:t>
        <w:br/>
        <w:t>‫קדוש (פורסם בנבו) תוך שהפניתי לשורה של פסקי דין שם נקבע כי הסכמת בעלי דירות‬</w:t>
        <w:br/>
        <w:t>‫להרחבת דירה אינה צריכה להתקבל בהכרח במסגרת אסיפה כללית כך למשל פסה"ד של‬</w:t>
        <w:br/>
        <w:t>‫בית משפט השלום בירושלים בת"א (י‪-‬ם) ‪ 1338/03‬כולל אברכים מצוינים נ' אבנצור חביב‬</w:t>
        <w:br/>
        <w:t>‫אורי ( פורסם בנבו)‪ ,‬כך גם פסק כב' המפקח הבכיר ש' הייזלר בפרשת תיק ‪ 12/21‬מור נ' זיו‬</w:t>
        <w:br/>
        <w:t>‫אור ואח' (פורסם בנבו) – להלן ‪":‬פרשת מור"‪ .‬ע"א (י‪-‬ם) ‪ 2325/00‬אברהם נ' אזרד (לא‬</w:t>
        <w:br/>
        <w:t>‫פורסם) וכן גם פסק דינה של כב' המפקחת י' ליבוביץ בתיק ‪( 82/22‬חי') גבריאלי נועם ואח'‬</w:t>
        <w:br/>
        <w:t>‫נ' בוזגלו איריס ואח' (פורסם בנבו)‪ ,‬בשא (י‪-‬ם) ‪ 8152/02‬שטיין עמוס נ' קוצר אסנת (פורסם‬</w:t>
        <w:br/>
        <w:t>‫בנבו) כן ת"א (י‪-‬ם) ‪ 23535/03‬משה שמחוביץ נ' שפרה גיל (פורסם בנבו) וכן פס"ד של כב'‬</w:t>
        <w:br/>
        <w:t>‫המפקחת י' ענתבי שרון בתיק ‪ 228/08‬שרה (ג'ו) שפירא נ' יעקב אריה ואח' (פורסם באתר‬</w:t>
        <w:br/>
        <w:t>‫משרד המשפטים)‪.‬‬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 בענייננו‪ ,‬הרי שלאור הוראות התקנון המוסכם‪ ,‬ככל שמבוקש לשנות את הוראותיו‪,‬‬        ‫‪.53‬‬</w:t>
        <w:br/>
        <w:t>‫יש לפעול בהתאם לסעיף ‪ 31‬לחוק המקרקעין‪ .‬הנתבעים לא עשו כן‪ ,‬ואין ברשותם את הרוב‬</w:t>
        <w:br/>
        <w:t>‫הדרוש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.‬הרחבה דומה‪:‬‬</w:t>
        <w:br/>
        <w:t>‫הנתבעים טענו כי יש לראות את שלושת בעלי הדירות שהגישו בקשה להיתר לבניית שלוש‬           ‫‪.53‬‬</w:t>
        <w:br/>
        <w:t>‫מרפסות תלויות‪ ,‬כמי שהרחיבו אף הם את דירתם‪ :‬שולשטיין‪ ,‬רוזנטל ויעקובוביץ‪ .‬משפחת‬</w:t>
        <w:br/>
        <w:t>‫יעקובוביץ ממילא חתמו ומשפחת רוזטל חתמו בתנאי שיבנו מרפסות בשתי החזיתות)‪.‬‬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‪22‬ב(ג) לחוק המקרקעין‪ ,‬קובע כי בעל דירה שדירתו הורחבה‪ ,‬ייראו אותו כמי‬             ‫‪.55‬‬</w:t>
        <w:br/>
        <w:t>‫שהסכים להרחבה דומה של כל דירה אחרת באותו בניין (ע"א ‪ 2253/33‬שואעי נ' בכרך‪ ,‬פ"ד‬</w:t>
        <w:br/>
        <w:t>‫נג(‪ )333 ,)2‬וכלשון הסעיף‪:‬‬</w:t>
        <w:br/>
        <w:t>‫"בעל דירה שהורחבה ייראה כמי שהסכים להרחבה דומה של כל דירה אחרת‬</w:t>
        <w:br/>
        <w:t>‫באותו 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.53‬בהתאם לסעיף ‪22‬ב(ג) הנ"ל קבעה הפסיקה‪ ,‬כי מאחר שעסקינן "בהרחבה דומה" הרי שלא‬</w:t>
        <w:br/>
        <w:t>‫נדרש כי תהא זהות בין ההרחבה שביצע השכן לבין הבניה המבוקשת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.52‬הפסיקה התוותה מספר פרמטרים שיש בהם כדי לסייע בפרשנות וביישום הגדרה זו‪ .‬כך‬</w:t>
        <w:br/>
        <w:t>‫למשל קבע בית המשפט המחוזי בחיפה בעש"א (חי') ‪ 11213-20-20‬דוד חדד נ' דפנה זינגר‬</w:t>
        <w:br/>
        <w:t>‫(פורסם בנבו – להלן‪" :‬פרשת זינגר") כי‪:‬‬</w:t>
        <w:br/>
        <w:t>‫"בהקשר זה‪ ,‬ובמכלול הפרמטרים הנתונים‪ ,‬סבורים אנו כי יש לבחון‪,‬‬</w:t>
        <w:br/>
        <w:t>‫בין היתר‪ ,‬את היקף הניצול או הפגיעה ברכוש המשותף שנעשה על ידי‬</w:t>
        <w:br/>
        <w:t>‫בעלי הדירות‪ ,‬וככל שיש בהרחבה המבוקשת משום ניצול או פגיעה גדולה‬</w:t>
        <w:br/>
        <w:t>‫ברכוש המשותף‪ ,‬העולה באורח ניכר על זו שנעשתה על ידי שאר בעלי‬</w:t>
        <w:br/>
        <w:t>‫הדירות בבניין‪ ,‬אין מקום להכשירה"‪.‬‬</w:t>
        <w:br/>
        <w:t>‫ברוח זו‪ ,‬נקבע בע"א ‪ ,3135/01‬אביב דוד ואח' נ' גדולטר בכבוד רונית‬</w:t>
        <w:br/>
        <w:t>‫(פרסום נבו)‪ ,01/03/03 ,‬כדלקמן‪:‬‬</w:t>
        <w:br/>
        <w:t>‫"מקובלת עלינו הפרשנות לפיה 'הרחבה דומה' כמשמעה בסע' ‪74‬ב(ג)‬</w:t>
        <w:br/>
        <w:t>‫לחוק המקרקעין‪ ,‬הינה הרחבה מסוג דומה ‪ -‬כך בד"כ הרחבת דירה ע"י‬</w:t>
        <w:br/>
        <w:t>‫סגירת מרפסת טומנת בחובה הסכמה קונסטרוקטיבית לסגירת‬</w:t>
        <w:br/>
        <w:t>‫מרפסות ע"י בעלי הדירות האחרים באותו בנין אף אם אין שטחן של‬</w:t>
        <w:br/>
        <w:t>‫המפרסות זהה בגדלו‪ .‬דא עקא‪ ,‬מי שסגר מרפסת לא רואים אותו‬</w:t>
        <w:br/>
        <w:t>‫כמסכים להגדלת דירת שכנו ע"ח חדר המדרגות אף אם שטח ההרחבה‬</w:t>
        <w:br/>
        <w:t>‫הינו זהה‪ .‬הרחבה דומה נועדה לאפשר ניצול שטחים שההפרעה שהם‬</w:t>
        <w:br/>
        <w:t>‫גורמים לרכוש המשותף אינה שונה באופן מהותי" (ההדגשות אינן‬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‫מתעוררת אם כן השאלה‪ ,‬האם המונח "הרחבה דומה" כולל רק הרחבה שבוצעה בפועל‪ ,‬או‬        ‫‪.58‬‬</w:t>
        <w:br/>
        <w:t>‫שמא די בהגשת בקשה להיתר בניה‪ ,‬כדי לראות בבעל הדירה כמי שדירתו "הורחבה"‪.‬‬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שאלה זו השיב בית המשפט המחוזי בחיפה בע"א ‪ 1812/02‬מרק וילסקר נ' ולדימיר‬         ‫‪.53‬‬</w:t>
        <w:br/>
        <w:t>‫לויט‪ ,‬תק‪-‬מח ‪( 2533 ,)3(1002‬להלן – "פרשת וילסקר")‪.‬‬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מבקשים ללמוד מפסק הדין כי די בהגשת בקשה להיתר בניה ואפשרות סבירה‬          ‫‪.30‬‬</w:t>
        <w:br/>
        <w:t>‫לקבל היתר כדי לראות בבעל דירה כמי שדירתו "הורחבה" לצורך סעיף ‪22‬ג לחוק‬</w:t>
        <w:br/>
        <w:t>‫המקרקעין‪ .‬הנתבעים מבקשים לסמוך בעיקר על הדברים שלהלן מתוך פסק הדין‪:‬‬</w:t>
        <w:br/>
        <w:t>‫" בנסיבות אלה יש לאשר את הדברים שנאמרו על ידי כבוד המפקחת בסעיף ‪43‬‬</w:t>
        <w:br/>
        <w:t>‫להחלטתה‪:‬‬</w:t>
        <w:br/>
        <w:t>‫"‪...‬הדעת לא סובלת פירוש לפיו בעל דירה ינקוט את כל הצעדים‬</w:t>
        <w:br/>
        <w:t>‫המינהליים לקידום רישוי בנייה‪ ,‬צעדים הכרוכים בשכירת שירותים‬</w:t>
        <w:br/>
        <w:t>‫מקצועיים ובהוצאות כספיות ומבוטלות‪ ,‬ובכל זאת יטען כי אין לראות‬</w:t>
        <w:br/>
        <w:t>‫בפעילות אקטיבית זו‪ ,‬המבטאת כלפי חוץ‪ ,‬משום פעילות העולה בקנה אחד‬</w:t>
        <w:br/>
        <w:t>‫עם הפגנת כוונה כנה ואמיתית להרחיב דירתו"‪.‬‬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שבית המשפט המחוזי סייג את הדברים וקבע תנאים מצטברים נוספים לשם כך‪:‬‬       ‫‪.32‬‬</w:t>
        <w:br/>
        <w:t>‫"יחד עם זאת‪ ,‬כפי שהבהרתי‪ ,‬נראה לי כי ראוי לסייג את ההחלטה בנושא זה‪.‬‬</w:t>
        <w:br/>
        <w:t>‫ניתן אכן לראות בקשה כזו להיתר כהסכמה קונסטרוקטיבית‪ ,‬ואולם זאת בכפוף‬</w:t>
        <w:br/>
        <w:t>‫לכך‪ ,‬שמבחינה תכנונית תאושר הבקשה‪ ,‬וכי תינתן הסכמה לבקשתו על‪-‬ידי‬</w:t>
        <w:br/>
        <w:t>‫רוב בעלי הדירות‪.‬‬</w:t>
        <w:br/>
        <w:t>‫לכאורה אין מניעה שבעלי הדירות בבית המשותף יסכימו לבקשת ההרחבה של‬</w:t>
        <w:br/>
        <w:t>‫האחד‪ ,‬ויסרבו לבקשתו של האחר‪ ,‬הגם שבהעדר נימוקים סבירים לסירוב‪ ,‬יוכל‬</w:t>
        <w:br/>
        <w:t>‫הנפגע לנקוט בהליך משפטי מתאים‪ .‬ואולם‪ ,‬במקרה כזה‪ ,‬ספק אם ניתן לראות‬</w:t>
        <w:br/>
        <w:t>‫את מגיש הבקשה‪ ,‬כ"בעל דירה שהורחבה" מאחר שזכותו לעשות כן‪ ,‬טרם‬</w:t>
        <w:br/>
        <w:t>‫גובשה‪.‬‬</w:t>
        <w:br/>
        <w:t>‫לעומת זאת‪ ,‬אם ניתן היתר וניתנה הסכמת הרוב לתוספת הבנייה ‪ -‬גם אם לא‬</w:t>
        <w:br/>
        <w:t>‫ביצע ההרחבה בפועל ‪ -‬אין הוא יכול לסרב לבקשה דומה של בעל דירה אחר‪,‬‬</w:t>
        <w:br/>
        <w:t>‫ובמקרה כזה‪ ,‬ייחשב כ"בעל דירה שהורחבה "(ההדגשות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.31‬הנה כי כן בית המשפט קבע שני תנאים מצטברים‪:‬‬</w:t>
        <w:br/>
        <w:t>‫א‪ .‬תנאי תכנוני ‪ -‬החלטה תכנונית המאשרת את הבקשה‪.‬‬</w:t>
        <w:br/>
        <w:t>‫ב‪ .‬תנאי קנייני ‪ -‬הסכמה קניינית של בעלי הדירות (בהתאם לרוב הדרוש‪ ,‬בנסיבות‬</w:t>
        <w:br/>
        <w:t>‫העניין)‪.‬‬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.33‬בענייננו כאמור‪ ,‬לא הוכח התקיימותו של התנאי השני‪ .‬לא הוכח כי מר שולשטיין ובעלי‬</w:t>
        <w:br/>
        <w:t>‫הדירות בחלק העורפי של הבית אכן קיבלו‪ ,‬או יוכלו לקבל את ההסכמות הקנייניות‬</w:t>
        <w:br/>
        <w:t>‫הדרושות לבניית המרפסות בחלק העורפי‪.‬‬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.33‬כפי שעולה מחומר הראיות ומהעדויות שהוצגו בפני‪ ,‬משפחת צנטנר ומשפחת קנטר‬</w:t>
        <w:br/>
        <w:t>‫הסכימו לבנייה בחזית הבית בלבד והתנגדו לבניית מרפסות בחלק העורפי (ר' נספח ד'‬</w:t>
        <w:br/>
        <w:t>‫טופס הסכמת שכנים מיום ‪ 11.21.23‬וכן עדותו של מר קנטר בעמ' ‪ 20‬לפרוט' מיום‬</w:t>
        <w:br/>
        <w:t>‫‪.))22.21.23‬‬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.35‬לכך יש להוסיף שוב את הוראות התקנון המוסכם‪ ,‬שהגבילו את תחולת הוראותיו של‬</w:t>
        <w:br/>
        <w:t>‫סעיף ‪22‬ב לחוק‪ ,‬ואלה חלות גם על החלק העורפי של הבית‪ .‬די בכך כדי לקבוע כי אין‬</w:t>
        <w:br/>
        <w:t>‫לראות בשלושת בעלי הדירות בחלק העורפי של הבית כמי ש"הרחיבו את דירתם"‪.‬‬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.33‬למעלה מן הדרוש אציין‪ ,‬כי גם טרם ניתן היתר בניה ואף לא נתקבלה החלטה של הועדה‬</w:t>
        <w:br/>
        <w:t>‫המקומית המאשרת בניית המרפסות בחלק העורפי (בפרשת וילסקר צויין כי כבר ניתנה‬</w:t>
        <w:br/>
        <w:t>‫החלטה המאשרת את הבקשה להיתר)‪ .‬ביום ‪ 21.8.23‬החליטה הועדה המקומית לאשר‬</w:t>
        <w:br/>
        <w:t>‫את הבקשות ובתנאי "שהחזית החיצונית תהיה דומה לגזוזטראות שאושרו בעבר"‬</w:t>
        <w:br/>
        <w:t>‫(ההחלטה הוגשה וסומנה ת‪ .)2/‬אמנם בשלב מאוחר יותר‪ ,‬במסגרת הליכים בפני ועדת‬</w:t>
        <w:br/>
        <w:t>‫הערר‪ ,‬הסביר מהנדס הועדה את כוונתו בדברים אלה‪ ,‬והדברים פורשו על ידי ועדת הערר‪,‬‬</w:t>
        <w:br/>
        <w:t>‫אך טרם נתקבלה החלטה המאשרת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.32‬עם זאת‪ ,‬אפילו הייתי מניח לטובת הנתבעים כי "התנאי התכנוני" מתקיים‪ ,‬לא די בכך‪,‬‬</w:t>
        <w:br/>
        <w:t>‫כדי לראות בחלק מהתובעים כמי שהרחיבו את דירתם בהתאם לפרשת וילסקר‪ .‬על כן‬</w:t>
        <w:br/>
        <w:t>‫בנסיבות‪ ,‬לא ניתן לראות בבעלי הדירות שביקשו לבנות מרפסות בחלק העורפי של הבית‬</w:t>
        <w:br/>
        <w:t>‫כמי ש"דירתם הורחבה"‪ ,‬גם בהתאם לפרשנות שניתנה בפרשת וילסקר‪.‬‬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הפרגולות אינה מהווה הרחבה דומה‬</w:t>
        <w:br/>
        <w:t>‫‪ .38‬בנוסף‪ ,‬לא ניתן לראות בבעלי הדירות שבנו פרגולות ופעולות אחרות ברכוש המשותף‬</w:t>
        <w:br/>
        <w:t>‫(כמו הנחת מחסן פלסטיק) כמי שביצעו הרחבה דומה (יש לדחות טענות הנתבעים בעניין)‪.‬‬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.33‬יישום המבחנים והתנאים לקיומה של "הרחבה דומה"‪ ,‬כפי שהותוו בפסיקה שהובאה‬</w:t>
        <w:br/>
        <w:t>‫לעיל‪ ,‬מובילים למסקנה לפיה בנייתה של "פרגולה"‪ ,‬אינה עולה כדי "הרחבה דומה"‬</w:t>
        <w:br/>
        <w:t>‫לצורך בניית מרפסות מבטון בחזית הבית הנשענות על עמודים קונסטרוקטיביים לאורך‬</w:t>
        <w:br/>
        <w:t>‫חזית הבית‪ ,‬המשנים את חזית הבית‪ .‬הדברים מקבלים משנה תוקף בשים לב לממצאי‬</w:t>
        <w:br/>
        <w:t>‫הביקור במקום‪ .‬אין ולא יכול להיות ספק כי בניית המרפסות תביא לשינוי בחזית‬</w:t>
        <w:br/>
        <w:t>‫הקדמית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אלה יש לדחות את טענות הנתבעים לקיומה של 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לב‬</w:t>
        <w:br/>
        <w:t>‫‪ .20‬יש לדחות את טענות הנתבעים כי התנגדות התובעים הינה סתמית‪ .‬טענות התובעים‬</w:t>
        <w:br/>
        <w:t>‫לפגיעה קניינית בזכותם אינה מופרכת‪ ,‬ולא הוכח כי עסקינן בסירוב חסר תום לב מובהק‬</w:t>
        <w:br/>
        <w:t>‫המצדיק את התערבות המפקח בהתאם לכללים שנקבעו בפסיקה (בענין זה ר' רע"א‬</w:t>
        <w:br/>
        <w:t>‫‪ 3333/32‬רוקר ואח' נ' סלומון ואח' וכן עש"א ‪( 22282-05-22‬חי') אברהם נ' פדאל ואח'‬</w:t>
        <w:br/>
        <w:t>‫(פורסם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.22‬עסקינן בשינוי של חזית הבית‪ .‬גם אם שינוי כזה לא מהווה בהכרח "פגיעה מהותית"‪ ,‬כפי‬</w:t>
        <w:br/>
        <w:t>‫שנקבע בסעיף ‪ 22‬ג לחוק‪ ,‬אין חולק כי מדובר בשינוי משמעותי של חזית הבית‪ ,‬שעשויות‬</w:t>
        <w:br/>
        <w:t>‫להיות לו גם השלכות על 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‫אני מקבל את התביעה ‪:‬‬</w:t>
        <w:br/>
        <w:t>‫‪ .2‬ניתן בזאת צו מניעה קבוע האוסר על הנתבעים לבנות מרפסות בחזית הבית‪ ,‬לצורך הרחבת‬</w:t>
        <w:br/>
        <w:t>‫דירותיהם‪ ,‬בהתאם להחלטת הועדה המקומית מיום ‪( 3.2.23‬בקשה להיתר ‪.)10230323‬‬</w:t>
        <w:br/>
        <w:t>‫‪ .1‬אין בפסק הדין כדי למנוע מבעלי הדירות בבית‪ ,‬ככל שהם מעוניינים בכך‪ ,‬ליזום במשותף‬</w:t>
        <w:br/>
        <w:t>‫תוכנית חדשה לבניית מרפסות לכל או לרוב בעלי הדירות בבית בשתי החזיתות‪ ,‬כך שזו תהא‬</w:t>
        <w:br/>
        <w:t>‫תואמת להוראות התקנון המוסכם‪ .‬כמו כן‪ ,‬בניית המרפסות כפופה כמובן לקבלת היתר בניה‬</w:t>
        <w:br/>
        <w:t>‫כדין‪.‬‬</w:t>
        <w:br/>
        <w:t>‫‪ .3‬אבהיר עוד‪ ,‬כי אין בפסק דין כדי לחייב הגשת בקשה לבניית מרפסות זהות‪ .‬בכפוף לקבלת‬</w:t>
        <w:br/>
        <w:t>‫ההסכמות הקנייניות הדרושות‪ ,‬רשאים הצדדים להגיש בקשה משותפת לבניית מרפסות בשתי‬</w:t>
        <w:br/>
        <w:t>‫החזיתות‪ ,‬בהתאם ובכפוף לכל החלטה ברת תוקף במישור התכנוני‪.‬‬</w:t>
        <w:br/>
        <w:t>‫‪ .3‬אין באמור בפסק הדין כדי לחייב את בעלי הדירות בבית להסכים לבניית מרפסות בשתי‬</w:t>
        <w:br/>
        <w:t>‫החזיתות‪.‬‬</w:t>
        <w:br/>
        <w:t>‫‪ .5‬בנסיבות המקרה‪ ,‬הנתבעים ישלמו לתובעים ביחד את הוצאות ההליך בסך ‪( ₪ 5,333‬סכום‬</w:t>
        <w:br/>
        <w:t>‫הכולל את אגרת התביעה)‪.‬‬</w:t>
        <w:br/>
        <w:t>‫‪ .3‬סכום זה ישולם לתובעים תוך ‪ 35‬ימים מהיום‪ ,‬שאם לא כן ישא הפרשי הצמדה וריבית כחוק‬</w:t>
        <w:br/>
        <w:t>‫מהיום ועד למועד התשלום המלא בפועל‪.‬‬</w:t>
        <w:br/>
        <w:t>‫‪ .2‬המזכירות תדאג להשיב לתובעים את הפקדון בסך ‪ ₪ 23,000‬שהפקידו בקופת המפקח‪,‬‬</w:t>
        <w:br/>
        <w:t>‫במסגרת הבקשה לסעד זמני (בהתאם להחלטתי מיום ‪ 18.3.23‬בבקשה ‪.)203/23‬‬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,‬י"ז אדר תשע"ה‪ 08,‬מרץ ‪ ,1025‬בהעדר הצדדים‪.‬‬</w:t>
        <w:br/>
        <w:t>‫המזכירות תשלח את פסק הדין לצדדים כמקובל‪.‬‬</w:t>
        <w:br/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13/94/2014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