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5/700/2014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2014-12-10 · תל אביב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התיק‪700/14 :‬‬                                             ‫בפני המפקח על רישום מקרקעין‬</w:t>
        <w:br/>
        <w:t>‫מס' בקשה‪701/14 :‬‬                                                     ‫בתל אביב‬</w:t>
        <w:br/>
        <w:t>‫‪ .1‬סוזן מרויאני‬                    ‫המבקשים‪:‬‬</w:t>
        <w:br/>
        <w:t>‫‪ .2‬גלדיס שפירא‬                         ‫התובעים‬</w:t>
        <w:br/>
        <w:t>‫‪ .3‬חיים מרואני‬</w:t>
        <w:br/>
        <w:t>‫‪ .4‬אסתר מרואני‬</w:t>
        <w:br/>
        <w:t>‫‪ .5‬מאיר מרון‬</w:t>
        <w:br/>
        <w:t>‫כולם ע"י ב"כ עוה"ד אברהם פסי‬</w:t>
        <w:br/>
        <w:t>‫מרחוב הנצי"ב ‪ 29‬תל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-‬נ ג ד ‪-‬‬</w:t>
        <w:br/>
        <w:t>‫‪ .1‬אסף עשני‬                        ‫המשיבים‪:‬‬</w:t>
        <w:br/>
        <w:t>‫‪ .2‬אסתר מרקוביץ עשני‬                         ‫הנתבעים‬</w:t>
        <w:br/>
        <w:t>‫ע"י ב"כ עוה"ד עפר שפיר‬</w:t>
        <w:br/>
        <w:t>‫מרחוב מנחם פלאוט ‪ 10‬רחובות‬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  <w:br/>
        <w:t>‫מבוא וטענות הצדדים‬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.1‬בפני בקשה למתן צו מניעה זמני‪.‬‬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.2‬בהתאם להסכמת הצדדים בדיון בבקשה מיום ‪ 24.11.14‬היו אמורים הם למסור הודעה באם‬</w:t>
        <w:br/>
        <w:t>‫נדרשת החלטה בבקשה דנן‪ .‬ביום ‪ 09.12.14‬הוגשה הודעה מטעם המשיבים לפיה לא עלה‬</w:t>
        <w:br/>
        <w:t>‫בידי הצדדים להגיע להסכמות ונדרשת החלטתי בבקשה‪.‬‬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.3‬הצדדים הינם בעלי דירות )או זכאים להירשם כבעלי זכויות( בבית המשותף ברחוב רדינג‬</w:t>
        <w:br/>
        <w:t>‫‪ 10‬תל אביב הבנוי על חלקה ‪ 55‬בגוש ‪.6772‬‬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.4‬הבית נרשם כבית משותף בפנקס הבתים המשותפים ועל ניהולו חל התקנון המצוי‪ .‬הבית‬</w:t>
        <w:br/>
        <w:t>‫מורכב מ‪ 6 -‬מבנים להם ‪ 14‬כניסות בכל כניסה שתי קומות וארבע 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.5‬המבקשים הינם בעלים )או זכאים להירשם כבעלים מכוח ירושות( של דירה בבית בקומה‬</w:t>
        <w:br/>
        <w:t>‫הראשונה במבנה ב' )תת חלקה ‪ .(12‬המשיבים הינם בעלים של דירה נוספת בבית‬</w:t>
        <w:br/>
        <w:t>‫הממוקמת מעל לדירת המבקשים )תת חלקה ‪.(16‬‬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.6‬טענות המבקשים בתמצית הן כי המשיבים מבקשים לבצע עבודות בניה ברכוש המשותף‬</w:t>
        <w:br/>
        <w:t>‫בבית להם מתנגדים המבקשים וכל בעלי הדירות בכניסה‪ .‬עבודות הבניה עתידות לגרום‬</w:t>
        <w:br/>
        <w:t>‫לנזק משמעותי למבקשת ‪ - 1‬אישה בת ‪ 93‬הנזקקת לטיפול סיעודי‪ .‬המגורים בדירת‬</w:t>
        <w:br/>
        <w:t>‫המבקשים יהיו בלתי אפשריים בזמן ביצוע עבודות הבניה ויחייבו עזיבת הדירה על ידי‬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התיק‪700/14 :‬‬                                         ‫בפני המפקח על רישום מקרקעין‬</w:t>
        <w:br/>
        <w:t>‫מס' בקשה‪701/14 :‬‬                                                 ‫בתל אביב‬</w:t>
        <w:br/>
        <w:t>‫המבקשת ‪ ,1‬דבר שעשוי להשפיע לרעה על בריאותה הגופנית והנפשית‪ .‬העבודות‬</w:t>
        <w:br/>
        <w:t>‫המתוכננות יגרמו לחסימת אור ואויר לדירה ויגרמו להוצאות מיותרות לתאורה וחימום‪,‬‬</w:t>
        <w:br/>
        <w:t>‫העבודות ימנעו שימוש בגינה בה נעשה שימוש בהסכמה משך ‪ 60‬שנה‪ ,‬העבודות עלולות‬</w:t>
        <w:br/>
        <w:t>‫לגרום לליקויים בבית שנבנה לפני עשרות שנים ולערער את יציבותו‪ .‬עוד נטען כי במסגרת‬</w:t>
        <w:br/>
        <w:t>‫הבניה המתוכננת מנוצלים יותר מאשר זכויות הבניה היחסיות המוקנות לדירה וגם לא‬</w:t>
        <w:br/>
        <w:t>‫התקבלה החלטת רוב כנדרש בחוק לביצוע הבניה‪.‬‬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.7‬טענות המשיבים בתמצית הן כי בידם היתר בניה כדין‪ ,‬התנגדות המבקשים נדחתה על ידי‬</w:t>
        <w:br/>
        <w:t>‫רשויות התכנון ומדובר בבניה על פי מצב תכנוני קיים ומאושר‪ .‬ההרחבה המתוכננת הינה‬</w:t>
        <w:br/>
        <w:t>‫לצורכי מגורי המשפחה‪ .‬בידי המבקשים רוב נדרש בהתאם להוראות הדין לביצוע הבניה‪,‬‬</w:t>
        <w:br/>
        <w:t>‫בין בהסכמות פוזיטיביות ובין בהסכמות מכוח הדין‪ ,‬הבניה כוללת ניצול של זכויות בניה‬</w:t>
        <w:br/>
        <w:t>‫בהתאם לחלק היחסי בזכויות הבניה בבית )בהתאם לתוכנית הרחבה פרטנית מאושרת(‬</w:t>
        <w:br/>
        <w:t>‫וללא ניצול של זכויות נוספות‪ ,‬לא יגרם למבקשת כל נזק כתוצאה מהבניה ומכל מקום‬</w:t>
        <w:br/>
        <w:t>‫הטענות הינן תכנוניות ואין לדון בטענות המטרד אלא אך בהיבטים הקניינים הקשורים‬</w:t>
        <w:br/>
        <w:t>‫בהרחבת הדירה‪ .‬הפרעה בזמן הבניה הינה הכרח שאין בלתו ואין בה לגרוע מזכותם‬</w:t>
        <w:br/>
        <w:t>‫הקניינית של המשיבים להרחיב את דירתם‪ .‬מדובר בהרחבה מתוכננת על פי מצב תכנוני‬</w:t>
        <w:br/>
        <w:t>‫קיים התואם את מצב הבית בפועל‪ ,‬אין בידי המבקשים כל זכות קניינית בגינה וודאי שלא‬</w:t>
        <w:br/>
        <w:t>‫כזו המונעת שימוש בזכות קניין על ידי המשיבים‪ ,‬העבודות תוכננו לצמצום הפגיעה בדירת‬</w:t>
        <w:br/>
        <w:t>‫המבקשים במהלך ואחרי גמר הבניה ואין בהן לגרום לפגיעה ביציבות הבית‪ .‬לאור סיכויי‬</w:t>
        <w:br/>
        <w:t>‫התביעה והנזקים המשמעותיים למשיבים ‪ -‬התקשרות לביצוע העבודות‪ ,‬ניהול הליכים‬</w:t>
        <w:br/>
        <w:t>‫תכנוניים‪ ,‬שכירת דירה חלופית למשך הבניה‪ ,‬שינוי אורחות חייהם )לרבות מסגרות לימוד‬</w:t>
        <w:br/>
        <w:t>‫לילדים( אין מקום ליתן את הצו המבוקש‪.‬‬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.8‬להודעתם מיום ‪ 09.12.14‬צרפו המשיבים הסכמות פוזיטיביות של בעלי דירות נוספים‬</w:t>
        <w:br/>
        <w:t>‫ולשיטתם בידם כיום הסכמות של ‪ 82%‬מבעלי הדירות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‫המסגרת המשפטית‬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‫בבואו להחליט בדבר מתן סעד זמני‪ ,‬יפעיל בית המשפט את המבחנים הבאים‪:‬‬       ‫‪.9‬‬</w:t>
        <w:br/>
        <w:t>‫א‪ .‬קיום ראיות מהימנות לכאורה לקיומה של עילת התביעה‪ :‬בשלב זה על המבקש להוכיח‬</w:t>
        <w:br/>
        <w:t>‫כי התביעה אינה טרדנית וכי קיימת שאלה רצינית שיש לדון בה )תקנה ‪)362‬א( לתקנות סדר‬</w:t>
        <w:br/>
        <w:t>‫הדין האזרחי‪ ,‬תשמ"ד – ‪.(1984‬‬</w:t>
        <w:br/>
        <w:t>‫ב‪ .‬שמירה על המצב הקיים‪ :‬מתן הסעד הזמני הכרחי כדי להצדיק את התערבותו של בית‬</w:t>
        <w:br/>
        <w:t>‫המשפט בשלב מוקדם‪ ,‬לפני בירור התביעה‪.‬‬</w:t>
        <w:br/>
        <w:t>‫ג‪ .‬מאזן הנוחות‪ :‬שקילה והערכה של זכויות ותוצאות אפשריות ביחס לכל אחד מהצדדים‬</w:t>
        <w:br/>
        <w:t>‫כתוצאה מהכרעה בבקשה‪ .‬מבחן זה בודק את הקשיים‪ ,‬הנזקים וההכבדה שייגרמו לצד‬</w:t>
        <w:br/>
        <w:t>‫התובע אם תדחה הבקשה‪ ,‬לעומת אלו שייגרמו לצד הנתבע אם יינתן הצו כמבוקש‪.‬‬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התיק‪700/14 :‬‬                                          ‫בפני המפקח על רישום מקרקעין‬</w:t>
        <w:br/>
        <w:t>‫מס' בקשה‪701/14 :‬‬                                                  ‫בתל אביב‬</w:t>
        <w:br/>
        <w:t>‫ד‪ .‬שיקולים שביושר )ראו אורי גורן‪ ,‬סוגיות בסדר דין אזרחי )מהדורה שמינית( עמ' ‪502-‬‬</w:t>
        <w:br/>
        <w:t>‫‪.(503‬‬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‫בין המבחנים האמורים מתקיים יחס מקביל כך שככל שבית המשפט יתרשם כי סיכויי‬            ‫‪.10‬‬</w:t>
        <w:br/>
        <w:t>‫המבקש לזכות בתביעתו גבוהים‪ ,‬תפחת הדרישה בדבר מאזן הנוחות ולהיפך )רע"א‬</w:t>
        <w:br/>
        <w:t>‫‪ 6994/00‬בנק מרכנתיל דיסקונט בע"מ נ' אמר פ"ד נו)‪ ;(529 (1‬רע"א ‪ 10066/04‬נ‪.‬ר‪.‬‬</w:t>
        <w:br/>
        <w:t>‫ספאנטק תעשיות בע"מ נ' ד‪.‬ס‪.‬פ‪ .‬ספיר אנטרפרייז בע"מ פ"ד נט)‪ .(700 (4‬עם זאת‪ ,‬על‬</w:t>
        <w:br/>
        <w:t>‫המבקש‪ ,‬בכל מקרה‪ ,‬לעמוד ברף מינימאלי בנוגע לכל אחד מן התנאים בנפרד‪ ,‬שאם לא כן‪,‬‬</w:t>
        <w:br/>
        <w:t>‫לא ינתן הסעד זמני )רע"א ‪ 2826/06‬שלמה אליהו אחזקות בע"מ נ' ישעיהו לנדאו‬</w:t>
        <w:br/>
        <w:t>‫אחזקות )‪ (1993‬בע"מ )פורסם בנבו((‪.‬‬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‫לאחר ששקלתי את טיעוני הצדדים אני מוצא כי במאזן השיקולים יש מקום ליתן צו מניעה‬      ‫‪.11‬‬</w:t>
        <w:br/>
        <w:t>‫כמבוקש עד להכרעה בתובענה ואלו הם נימוקי‪.‬‬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‫למבקשים ראיות לכאורה לקיומה של עילת תביעה‪.‬‬      ‫‪.12‬‬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‫אומנם‪ ,‬בידי המשיבים הסכמות לכאורה של בעלי דירות בבית לביצוע הבניה המבוקשת‬          ‫‪.13‬‬</w:t>
        <w:br/>
        <w:t>‫)בפרט לאור ההסכמות הנוספות שצורפו להודעתם מיום ‪ .(09.12.14‬אולם‪ ,‬אנו נמצאים‬</w:t>
        <w:br/>
        <w:t>‫בשלב ראשוני של ההליך שכל שנדרש לברר בו הוא באם קיימת שאלה רצינית שיש לדון‬</w:t>
        <w:br/>
        <w:t>‫בה כאמור‪ .‬בהקשר להסכמות הרי שתידרש בחינת אותן ההסכמות שהוצגו ודיותן בהתאם‬</w:t>
        <w:br/>
        <w:t>‫לסימן ג‪ 1‬בפרק ו' לחוק המקרקעין‪ ,‬תשכ"ט ‪ .1969 -‬יש גם לבחון טענת המבקשת בדבר‬</w:t>
        <w:br/>
        <w:t>‫התנגדותם של בעלי הדירות בכניסה הרלבנטית בבית לעבודות המתוכננות‪.‬‬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‫זאת ועוד‪ .‬עיקר טענות המבקשים עניינן בנזק שיגרם לדירת המבקשים במהלך ביצוע‬           ‫‪.14‬‬</w:t>
        <w:br/>
        <w:t>‫העבודות ולאחריהן‪ ,‬לרבות‪ ,‬פגיעה באור ואויר לדירתם‪ ,‬פגיעה ביציבות המבנה‪ ,‬פגיעה‬</w:t>
        <w:br/>
        <w:t>‫בשימוש בפועל בחצר לאורך שנים ובעיקר פגיעה סובייקטיבית במבקשת ‪) 1‬לאור גילה‬</w:t>
        <w:br/>
        <w:t>‫ומצבה הרפואי( המתגוררת בנכס‪ .‬בנוסף הועלתה גם טענה בדבר ניצול עודף של זכויות‬</w:t>
        <w:br/>
        <w:t>‫בניה‪ .‬טענות אלו גם עומדות למבקשים‪ ,‬על פי זכותם הקניינית‪ ,‬מכוח הוראות סעיפים‬</w:t>
        <w:br/>
        <w:t>‫‪71‬ב)ב( ו‪71 -‬ג)א( לחוק המקרקעין‪ ,‬ודאי כאשר לא נדונו על ידי רשויות התכנון כמפורט‬</w:t>
        <w:br/>
        <w:t>‫להלן‪.‬‬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‫ויוער‪ ,‬הגם שלמשיבים טענות נגדיות ותשובות לכאורה בנוגע לטענות המבקשים‪ ,‬הרי שלא‬      ‫‪.15‬‬</w:t>
        <w:br/>
        <w:t>‫ניתן לומר‪ ,‬בעת הזו‪ ,‬כי אין בטענות המבקשים דבר או כי מדובר בתביעה טורדנית‪ .‬בהליך‬</w:t>
        <w:br/>
        <w:t>‫העיקרי יידרש בירור עובדתי ומשפטי‪ ,‬שאינו פשוט כלל ועיקר‪ ,‬בנוגע לטענות האמורות‬</w:t>
        <w:br/>
        <w:t>‫ותשובות המשיבים ודי בכך להקים עילת תביעה לכאורה לצורך ההכרעה בבקשה דנן‪.‬‬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התיק‪700/14 :‬‬                                          ‫בפני המפקח על רישום מקרקעין‬</w:t>
        <w:br/>
        <w:t>‫מס' בקשה‪701/14 :‬‬                                                  ‫בתל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‫ברי גם כי הסעד המבוקש נועד לשמר את המצב הקיים‪ ,‬בטרם ביצוע עבודות בינוי על ידי‬       ‫‪.16‬‬</w:t>
        <w:br/>
        <w:t>‫המשיבים ברכוש המשותף‪ ,‬ובעיקר‪ ,‬גרימת הנזק למבקשת ‪) 1‬בנסיבותיה הסובייקטיביות(‬</w:t>
        <w:br/>
        <w:t>‫ממהלך ביצוע העבודות‪.‬‬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‫במקרה דנן מאזן הנוחות נוטה לטובת המבקשים‪.‬‬      ‫‪.17‬‬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‫מוכן אני להניח כי יגרם למשיבים נזק כספי עקב העיכובים בביצוע פרויקט הבניה‪ .‬יתכן‬      ‫‪.18‬‬</w:t>
        <w:br/>
        <w:t>‫ואף מדובר בנזק משמעותי‪ .‬אולם‪ ,‬מנגד עומד הנזק הצפוי למבקשים‪ ,‬ובעיקר למבקשת ‪,1‬‬</w:t>
        <w:br/>
        <w:t>‫עקב ביצוע עבודות בניה בפועל‪ .‬על פניו‪ ,‬אין המדובר בנזקים צפויים שהינם שווי משקל‪,‬‬</w:t>
        <w:br/>
        <w:t>‫ודאי כאשר מרכיב מרכזי כטיעוני המבקשים הינו בנוגע לנזקים הצפויים מעצם מהלך‬</w:t>
        <w:br/>
        <w:t>‫ביצוע העבודות‪.‬‬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‫ובהקשר זה‪ ,‬הנזק הצפוי למשיבים ניתן לשיפוי בקלות יחסית ‪ -‬ככל שתדחה התביעה‬            ‫‪.19‬‬</w:t>
        <w:br/>
        <w:t>‫בסופו של יום‪ ,‬יוכלו המשיבים להיפרע מהמבקשים וכן מצד ג' בגין נזקיהם עקב העיכוב‬</w:t>
        <w:br/>
        <w:t>‫בביצוע הבניה‪ ,‬על פי כתבי התחייבות אשר הוגשו בהתאם להחלטתי מיום ‪18.11.14‬‬</w:t>
        <w:br/>
        <w:t>‫ובטחונות נוספים כפי שידונו להלן‪ .‬בדיוק לשם כך הותקנה תקנה ‪ 364‬לתקנות‪ .‬אינני רואה‬</w:t>
        <w:br/>
        <w:t>‫גם כיצד הוצאות והשקעות שביצעו המשיבים ירדו לטמיון אם תדחה התביעה בסופו של‬</w:t>
        <w:br/>
        <w:t>‫יום ואז תבוצע הבניה‪ .‬כל שיגרם הוא עיכוב בביצוע הבניה והוצאות נוספות למשיבים כפי‬</w:t>
        <w:br/>
        <w:t>‫שנטען‪ .‬נזקים והפסדים אלו‪ ,‬אף אם הינם משמעותיים מבחינה כספית‪ ,‬ברי פיצוי בנקל‬</w:t>
        <w:br/>
        <w:t>‫יחסית‪.‬‬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‫מאידך‪ ,‬ככל שתבוצע הבניה אך תתקבל התביעה בסופו של יום‪ ,‬יעמדו המבקשים בפני‬            ‫‪.20‬‬</w:t>
        <w:br/>
        <w:t>‫מצב מוגמר כאשר יהיה קושי משמעותי בהחזרת המצב לקדמותו ואשר‪ ,‬ללא ספק‪ ,‬יהיה‬</w:t>
        <w:br/>
        <w:t>‫כרוך בעלויות משמעותיות )לשני הצדדים( ובסחבת משפטית ותכנונית תוך המשך הפגיעה‬</w:t>
        <w:br/>
        <w:t>‫הקניינית במבקשים‪ .‬ודאי אמורים הדברים כאשר הנזק אשר עשוי להיגרם למבקשת ‪1‬‬</w:t>
        <w:br/>
        <w:t>‫במהלך ביצוע עבודות הבניה )ואלו לכאורה אמורים להתחיל מידית לטענת המשיבים אם‬</w:t>
        <w:br/>
        <w:t>‫תדחה בקשה זו( אינו בר פיצוי כלל ‪ -‬מדובר באישה מבוגרת )בת ‪ (93‬שאיננה בקו הבריאות‬</w:t>
        <w:br/>
        <w:t>‫המתגוררת בדירתה משך ‪ 60‬שנה‪ .‬אינני רואה כיצד ניתן יהיה לשפות את המבקשת ‪ 1‬בגין‬</w:t>
        <w:br/>
        <w:t>‫פגיעה‪ ,‬בדמי ימיה‪ ,‬באורח חייה בבית מזה עשרות שנים‪.‬‬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‫ברי כי גם טענת המבקשים בדבר פגיעה אפשרית ביציבות המבנה כתוצאה מהבניה מטה‬            ‫‪.21‬‬</w:t>
        <w:br/>
        <w:t>‫את מאזן הנוחות לטובת קבלת הבקשה ‪ -‬נזק בהקשר זה‪ ,‬אם אכן תוכח טענת המבקשים‪,‬‬</w:t>
        <w:br/>
        <w:t>‫עשוי להיות משמעותי ובלתי הפיך‪.‬‬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האמורות ביצוע הבינוי בפועל עשוי לעקר מתוכן את עצם ניהולו של ההליך‪ ,‬הן‬       ‫‪.22‬‬</w:t>
        <w:br/>
        <w:t>‫לעניין הנזק הנטען לאחר גמר ביצוע העבודות ובעיקר בנוגע לנזק הצפוי למבקשת ‪1‬‬</w:t>
        <w:br/>
        <w:t>‫ממהלך ביצוע העבודות‪.‬‬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התיק‪700/14 :‬‬                                          ‫בפני המפקח על רישום מקרקעין‬</w:t>
        <w:br/>
        <w:t>‫מס' בקשה‪701/14 :‬‬                                                  ‫בתל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‫אומנם‪ ,‬אם יקבע‪ ,‬בסופו של יום‪ ,‬כי הבניה המבוקשת מותרת‪ ,‬הרי שעצם מתן הצו בבקשה‬        ‫‪.23‬‬</w:t>
        <w:br/>
        <w:t>‫זו יגרום נזק כלכלי למשיבים‪ ,‬ואולי אף נזק משמעותי כטענתם‪ .‬משכך כבר קבעתי בדיון‬</w:t>
        <w:br/>
        <w:t>‫מיום ‪ 24.11.14‬החלטות פרוצדורליות לקידום ניהול ההליך העיקרי ובהתאם גם יקבעו‬</w:t>
        <w:br/>
        <w:t>‫בטוחות נדרשות מטעם המבקשים‪.‬‬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‫גם לא מצאתי כי ישנם שיקולים שביושר המצדיקים את דחיית הבקשה‪.‬‬       ‫‪.24‬‬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‫העובדה כי נתקבל היתר בניה אין בה די כדי לשלול את זכותם הקניינית של המבקשים‬          ‫‪.25‬‬</w:t>
        <w:br/>
        <w:t>‫להסכים או להתנגד לביצוע העבודות המבוקשות‪ ,‬ודאי כאשר נטען כי יש באלו משום‬</w:t>
        <w:br/>
        <w:t>‫פגיעה ישירה בהם‪ .‬סביר בעיני כי בעלי דירות המתנגדים לבניה )מבחינה קניינית( יבקשו‬</w:t>
        <w:br/>
        <w:t>‫למצות תחילה את זכותם על פי דין להתנגד בהליכים תכנוניים )ואולי בכך לסתום את‬</w:t>
        <w:br/>
        <w:t>‫הגולל על בניה מתוכננת( ולא יחפזו להגיש תובענות בפני ערכאות משפטיות‪ ,‬אלא כמוצא‬</w:t>
        <w:br/>
        <w:t>‫אחרון‪ .‬טיעוני המבקשים בדיון בבקשה גם מבהירים ומצדיקים הגשת התובענה והבקשה‬</w:t>
        <w:br/>
        <w:t>‫במועד שהוגשו )עמוד ‪ 3‬שורות ‪ (14-18‬ואין כל שיהוי או חוסר תום לב בהקשר זה מצידם‪.‬‬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‫יוזכר גם כי טיעוני המבקשים נדחו על ידי רשויות התכנון בשל היותן טענות קנייניות )ר'‬   ‫‪.26‬‬</w:t>
        <w:br/>
        <w:t>‫סעיף ‪ 28‬לבקשה וכן עמוד ‪ 3‬שורות ‪ .(7-8‬ברי כי המקום לבירור טענות אלו הוא עתה‪,‬‬</w:t>
        <w:br/>
        <w:t>‫במסגרת הליך זה‪ ,‬ועוד בטרם ישתנה המצב העובדתי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‫אינני רואה כיצד התנגדות המבקשים‪ ,‬בשל נתוניה הסובייקטיביים של המבקשת ‪ ,1‬יכולה‬        ‫‪.27‬‬</w:t>
        <w:br/>
        <w:t>‫להיחשב בגדר "חוסר תום לב" כנטען על ידי המשיבים‪ .‬טענת ההתנגדות הסובייקטיבית‪,‬‬</w:t>
        <w:br/>
        <w:t>‫כשלעצמה‪ ,‬ראויה לבירור משפטי ועובדתי‪ ,‬בפרט בנסיבות החריגות של המבקשת ‪ 1‬כאמור‬</w:t>
        <w:br/>
        <w:t>‫לעיל‪ .‬ודאי אמורים הדברים לגבי טענות המבקשים בדבר הפגיעה האובייקטיבית שתיגרם‬</w:t>
        <w:br/>
        <w:t>‫לדירתם בשל הבניה ולהשלכות על קניינם‪.‬‬</w:t>
        <w:br/>
        <w:t>‫על פניו‪ ,‬את אותן טענות חמורות של המשיבים בדבר "רוע לב"‪" ,‬התעקשות" ו‪" -‬גישה‬</w:t>
        <w:br/>
        <w:t>‫קטנונית אגוצנטרית ושרירת לב" )ר' למשל במבוא ובסעיף ‪ 62‬לתגובה( ניתן להפנות‬</w:t>
        <w:br/>
        <w:t>‫בחזרה כלפיהם לאור טענותיה הסובייקטיביות של המבקשת ‪ 1‬בהליך זה כאמור )וכאשר‬</w:t>
        <w:br/>
        <w:t>‫טענות אלו גם ידועות למשיבים זה מכבר(‪.‬‬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‫בהקשר זה יש לזכור כי המבקשת ‪ 1‬מתגוררת בבית משך כ‪ 60 -‬שנים בעוד המבקשים רכשו‬         ‫‪.28‬‬</w:t>
        <w:br/>
        <w:t>‫זכויותיהם בבית זה מקרוב ומתוך מטרה להרחיב את הדירה אותה רכשו‪ .‬מגוריה של‬</w:t>
        <w:br/>
        <w:t>‫המבקשת ‪ 1‬בדירתה ונסיבותיה הסובייקטיביות ניכרות בנקל ויכולות היו להיות ידועות גם‬</w:t>
        <w:br/>
        <w:t>‫למשיבים‪ ,‬ודאי במשך זמן הליכי התכנון‪ .‬גם בכך יש לחזק את השיקולים שביושר הנוטים‬</w:t>
        <w:br/>
        <w:t>‫דווקא לטובת המבקשים בבקשה דנן‪.‬‬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‫כאמור‪ ,‬עד להכרעה בהתנגשות זכויותיהם הקנייניות הלגיטימיות של הצדדים נכון יהיה‬        ‫‪.29‬‬</w:t>
        <w:br/>
        <w:t>‫להותיר את המצב העובדתי הקיים בבית כפי שהוא‪ .‬אולם‪ ,‬משעה שניתנה בהחלטה זו הגנה‬</w:t>
        <w:br/>
        <w:t>‫על זכויותיהם הקנייניות של המבקשים )ובעיקר המבקשת ‪ ,(1‬נכון יהיה ליתן במקביל גם‬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התיק‪700/14 :‬‬                                         ‫בפני המפקח על רישום מקרקעין‬</w:t>
        <w:br/>
        <w:t>‫מס' בקשה‪701/14 :‬‬                                                 ‫בתל אביב‬</w:t>
        <w:br/>
        <w:t>‫הגנה הולמת לקניין המשיבים‪ ,‬ובעיקר לנזקים הצפויים להיגרם להם כתוצאה ממתן הצו‪.‬‬</w:t>
        <w:br/>
        <w:t>‫האיזון הנכון בהקשר זה הוא בחיוב המבקשים במתן בטחונות משמעותיים מתאימים‬</w:t>
        <w:br/>
        <w:t>‫בהתאם להוראות התקנות לשיפוי נזקי המשיבים המשמעותיים הצפויים אם בסופו של יום‬</w:t>
        <w:br/>
        <w:t>‫תדחה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‫אעיר בהקשר זה כי אומנם הוגשה על ידי המבקשים ערבות צד ג' בהתאם להחלטתי מיום‬         ‫‪.30‬‬</w:t>
        <w:br/>
        <w:t>‫‪ .18.11.14‬דא עקא‪ ,‬על פניו מדובר בקרובת משפחה של המבקשים ולא ברור טיבה של‬</w:t>
        <w:br/>
        <w:t>‫בטוחה זו בהתייחס גם להתחייבות המבקשים )ובפרט המבקש ‪.(3‬‬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כל האמור לעיל אני מקבל את הבקשה‪.‬‬       ‫‪.31‬‬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בזה צו מניעה זמני האוסר על המשיבים לבצע כל עבודות בניה ו‪/‬או הריסה בבית‬        ‫‪.32‬‬</w:t>
        <w:br/>
        <w:t>‫ברחוב רדינג ‪ 10‬תל אביב הבנוי על חלקה ‪ 55‬בגוש ‪ 6772‬עד לגמר הדיון בתובענה‪.‬‬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לאמור לעיל אני מחייב את המבקשים להפקיד בתוך ‪ 15‬ימים מהיום ערבות בנקאית‬       ‫‪.33‬‬</w:t>
        <w:br/>
        <w:t>‫אוטונומית בלתי מותנית ולא מוגבלת בזמן בסך של ‪ ₪ 150,000‬צמוד למדד המחירים‬</w:t>
        <w:br/>
        <w:t>‫לצרכן לשם פיצוי בגין כל נזק שייגרם למשיבים כתוצאה ממתן הצו‪ ,‬אם תיפסק התובענה‬</w:t>
        <w:br/>
        <w:t>‫או אם יפקע הצו מסיבה אחרת‪.‬‬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‫בקביעת גובה הערבות לקחתי בחשבון את היקף הנזקים הצפויים למשיבים בשל צו‬              ‫‪.34‬‬</w:t>
        <w:br/>
        <w:t>‫המניעה כמפורט לעיל ובבקשתם‪.‬‬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‫נוסח הערבות יוגש לאישורי )ניתן גם בפקס( בטרם תופקד הערבות בתוך המועד האמור‬         ‫‪.35‬‬</w:t>
        <w:br/>
        <w:t>‫במקור בידי חשב משרד המשפטים במשרד הראשי ברחוב צלאח א‪-‬דין ‪ 29‬ירושלים‪.‬‬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תופקד הערבות במקור במועד כאמור יתבטל צו המניעה‪.‬‬       ‫‪.36‬‬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‫הוצאות הבקשה בסך של ‪ ₪ 5,000‬ישולמו בהתאם לתוצאות ההליך העיקרי‪.‬‬         ‫‪.37‬‬</w:t>
        <w:br/>
        <w:t>‫המזכירות תמציא ההחלטה לצדדים בפקס‪.‬‬</w:t>
        <w:br/>
        <w:t>‫ניתנה בלשכתי היום י"ח כסלו תשע"ה‪ 10 ,‬דצמבר ‪ ,2014‬בהעדר הצדדים‪.‬‬</w:t>
        <w:br/>
        <w:t>‫אורן סילברמן‬</w:t>
        <w:br/>
        <w:t>‫מפקח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5/700/2014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