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5/674/2014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2014-11-12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התיק‪674/14 :‬‬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.1‬משה מושיוף‬     ‫התובעים‪:‬‬</w:t>
        <w:br/>
        <w:t>‫‪ .2‬סמדר מורס‬</w:t>
        <w:br/>
        <w:t>‫‪ .3‬מלכה צדוק‬</w:t>
        <w:br/>
        <w:t>‫ע"י ב"כ עוה"ד מרים זפת‬</w:t>
        <w:br/>
        <w:t>‫מרחוב ז'בוטינסקי ‪ 33‬רמת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‫טום כהן‬       ‫הנתבעת‪:‬‬</w:t>
        <w:br/>
        <w:t>‫מרחוב הפלמ"ח ‪ 6‬גבעתיים‬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.1‬בין הצדדים לתיק זה התנהל בפני הליך קודם בתיק ‪) 345/13‬להלן‪" :‬ההליך הקודם"(‪,‬‬</w:t>
        <w:br/>
        <w:t>‫במסגרתו עתרו התובעים דנן )ואחרים( בנוגע להסגת גבול של הנתבעת לרכוש המשותף בבית‬</w:t>
        <w:br/>
        <w:t>‫ברחוב הפלמ"ח ‪ 6‬גבעתיים‪.‬‬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.2‬ההליך הקודם הסתיים בפסק דין אשר נתן תוקף להסכם פשרה בין הצדדים )נספח ה' לכתב‬</w:t>
        <w:br/>
        <w:t>‫התביעה(‪.‬‬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.3‬במסגרת ההליך דנן עותרים התובעים לביטול הסכם הפשרה שנחתם בהליך הקודם בשל אי‬</w:t>
        <w:br/>
        <w:t>‫קיומו על ידי הנתבעת‪ ,‬וכפועל יוצא‪ ,‬למעשה‪ ,‬חידוש תביעתם למתן צוי עשה ומניעה בגין‬</w:t>
        <w:br/>
        <w:t>‫הסגת גבול נטענת 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.4‬אין מחלוקת כי ללא ביטול פסק הדין בהליך הקודם לא יכולים לשוב התובעים ולנקוט בהליך‬</w:t>
        <w:br/>
        <w:t>‫כנגד הנתבעת בשל הכלל בדבר קיומו של מעשה בי‪-‬דין‪.‬‬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.5‬לאחר שבחנתי את כתב התביעה בקפידה‪ ,‬ועל מנת לחסוך בהוצאות מיותרות‪ ,‬מצאתי מקום‬</w:t>
        <w:br/>
        <w:t>‫להורות על מחיקת התביעה על הסף עוד בטרם מסירתה לנתבעת‪.‬‬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.6‬הסכם פשרה שקיבל תוקף על ידי ערכאה שיפוטית מגלם בחובו שתי תכונות ‪ -‬האחת‪ ,‬כפסק‬</w:t>
        <w:br/>
        <w:t>‫דין של אותה ערכאה שיפוטית )בעצם מתן תוקף של החלטה להסכמה( והאחרת‪ ,‬התכונה‬</w:t>
        <w:br/>
        <w:t>‫ההסכמית שבין הצדדים להליך‪ .‬ההלכה הידועה היא כי ככל שצד מבקש לבטל הסכם הפשרה‬</w:t>
        <w:br/>
        <w:t>‫בעילה של פגם באותו הסכם‪ ,‬הרי שעליו לנקוט בהליכים המתאימים לביטול ההסכם‪ ,‬קרי‪,‬‬</w:t>
        <w:br/>
        <w:t>‫הגשת תביעה בגין כך בפני הערכאה המוסמכת‪ .‬כך נכון הדבר גם כאשר צד מבקש לשנות‬</w:t>
        <w:br/>
        <w:t>‫מהוראותיו של אותו הסכם בשל פגמים כאלו ואחרים בכריתתו )ר' י‪ .‬זוסמן סדרי הדין האזרחי‬</w:t>
        <w:br/>
        <w:t>‫)מהדורה שביעית‪ (1995 ,‬בעמ' ‪ .(549‬בכדי להשיג על פגם בהליך השיפוטי לאישור הסכם‬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התיק‪674/14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‫הפשרה‪ ,‬הרי שהדרך לעשות כן הינה באמצעות נקיטת הליכי ערעור )ר' זוסמן‪ ,‬שם‪ ,‬בעמ' ‪785-‬‬</w:t>
        <w:br/>
        <w:t>‫‪.(789‬‬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.7‬כב' השופט אורי גורן מציין בהקשר זה בספרו סוגיות בסדר דין אזרחי )מהדורה עשירית‪,‬‬</w:t>
        <w:br/>
        <w:t>‫תשס"ט ‪ (2009 -‬כי‪" :‬המבקש לבטל פסק דין‪ ,‬המושתת על הסכם‪ ,‬חייב להצביע על פגם‬</w:t>
        <w:br/>
        <w:t>‫מהותי שנפל בהסכם ‪ -‬פגם העשוי להביא לביטולו של הסכם על‪-‬פי משפט החוזים‪ ,‬כגון‬</w:t>
        <w:br/>
        <w:t>‫תרמית‪ ,‬טעות‪ ,‬הטעיה‪ ,‬כפייה וכיוצא באלה‪ .‬פסק דין בהסכמה הוא הסכם מחייב שהוראותיו‬</w:t>
        <w:br/>
        <w:t>‫נוצרו ועוצבו בידי הצדדים‪ .‬המסגרת הנורמטיבית לבירורה של טענת פגם בכריתת ההסכם‬</w:t>
        <w:br/>
        <w:t>‫העומד בבסיסו של פסק הדין נמצאת בדיני החוזים‪ ,‬העוסקים בביטול חוזים בשל פגמים שונים‬</w:t>
        <w:br/>
        <w:t>‫בכריתתם‪ .‬על כן‪ ,‬חלותם של דיני החוזים נובעת מן האופי החוזי המובהק של פסקי דין‬</w:t>
        <w:br/>
        <w:t>‫בהסכמה‪ .‬בהתאם לכך‪ ,‬נקבע בפסיקה כי הסכמים שקיבלו תוקף של פסק דין ניתנים לביטול‬</w:t>
        <w:br/>
        <w:t>‫אם נפל פגם בכריתתם" )עמ' ‪.(345‬‬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.8‬מכתב התביעה עולה כי אין התובעים מעלים כל טענה בנוגע לפגם בהליך השיפוטי לאישור‬</w:t>
        <w:br/>
        <w:t>‫הסכם הפשרה‪ .‬למעשה‪ ,‬אין בידם גם כל טענה בדבר פגמים בכריתתו של ההסכם‪ .‬התובעים‬</w:t>
        <w:br/>
        <w:t>‫טוענים לזכותם לביטול ההסכם )אשר קיבל תוקף של פסק דין כאמור( בשל אי קיומו על ידי‬</w:t>
        <w:br/>
        <w:t>‫הנתבעת‪.‬‬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.9‬בנסיבות אלו המחלוקת הראשונה הנדרשת לבירור )בכדי שניתן בכלל יהיה לדון בעילת‬</w:t>
        <w:br/>
        <w:t>‫התביעה הנוספת שהוכרעה בפסק הדין בהליך הקודם כאמור( הינה בדבר ביטולו של הסכם‬</w:t>
        <w:br/>
        <w:t>‫הפשרה‪.‬‬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.10‬סמכותו השיפוטית של המפקח על רישום מקרקעין להכריע בסכסוכים נקבעה בהוראת סעיף‬</w:t>
        <w:br/>
        <w:t>‫‪ 72‬לחוק המקרקעין‪ ,‬תשכ"ט ‪ .1969 -‬בתי המשפט נתנו פרוש דווקני לסעיף זה וקבעו כי אין‬</w:t>
        <w:br/>
        <w:t>‫להרחיב את פרושו‪ .‬כלל יסוד במשפטנו הוא כי לא ניתן להקנות סמכות עניינית לערכאה‬</w:t>
        <w:br/>
        <w:t>‫שיפוטית אלא בהתאם להוראות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.11‬סעיף ‪ 72‬לחוק מסמיך את המפקח להכריע בסכסוכים בין בעלי דירות ככל שסכסוכים אלה‬</w:t>
        <w:br/>
        <w:t>‫מתייחסים לזכויותיהם או לחובותיהם של הצדדים בהתאם להוראות החוקים המנויים בסעיף‬</w:t>
        <w:br/>
        <w:t>‫זה או כפי שנקבעו בתקנון החל על הבית‪ .‬אין המפקח מוסמך לדון בסכסוכים חוזיים אחרים‬</w:t>
        <w:br/>
        <w:t>‫שבין בעלי דירות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.12‬תביעה לביטול הסכם פשרה איננה בגדר סכסוך המבוסס על תקנון‪ .‬הסכם פשרה מהווה‬</w:t>
        <w:br/>
        <w:t>‫התחייבות חוזית רגילה עליה חלים דיני החוזים כמצוטט לעיל‪ ,‬ובסכסוך לגבי אלו אין המפקח‬</w:t>
        <w:br/>
        <w:t>‫מוסמך לדון‪.‬‬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.13‬זאת ועוד‪ .‬עיון בכתב התביעה מלמד כי טענות התובעים עניינן אך בכך שהסכם הפשרה לא‬</w:t>
        <w:br/>
        <w:t>‫קויים על ידי הנתבעת‪ .‬מאחר ומפקח על רישום מקרקעין אינו מוסמך עניינית לדון בתובענה‬</w:t>
        <w:br/>
        <w:t>‫לאכיפתו של פסק דין בהתאם לפקודת ביזיון בית המשפט )ר' המ' )מחוזי י‪-‬ם( ‪99/79‬‬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התיק‪674/14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‫סימנובסקי שלמה ואח' נ‪ .‬נציגות הבית המשותף‪ ,‬פס"מ תש"מ א' ‪ 217‬וכן ע"א )מחוזי‬</w:t>
        <w:br/>
        <w:t>‫ב"ש(‪ 1268/01‬פרץ נ‪ .‬חדוות )פורסם בנבו((‪ ,‬נכון כי אותה ערכאה המוסמכת לדון בסוגיות‬</w:t>
        <w:br/>
        <w:t>‫אכיפה‪ ,‬וכפועל יוצא בשאלת קיומו או אי קיומו של פסק הדין‪ ,‬תדון גם בתובענה החוזית‬</w:t>
        <w:br/>
        <w:t>‫לביטולו של הסכם פשרה עקב הפרתו‪.‬‬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.14‬כאמור‪ ,‬אין התובעים גם מעלים כל טענה בנוגע להליך המשפטי לאישור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.15‬למעלה מן הצורך יוער כי בנסיבות דנן ספק בעיני אם ניתן בכלל לבטל את הסכם הפשרה אך‬</w:t>
        <w:br/>
        <w:t>‫בשל הפרתו הנטענת‪ ,‬לאור הקביעה המפורשת בהסכם בדבר ההוראות אשר יחולו במקרה של‬</w:t>
        <w:br/>
        <w:t>‫הפרת ההסכם על ידי הנתבעת )ר' סעיף ‪ 6‬להסכם הפשרה(‪ .‬בנסיבות אלו‪ ,‬לאור צפיית הצדדים‬</w:t>
        <w:br/>
        <w:t>‫כפי שבאה לידי ביטוי בהסכם‪ ,‬נדמה כי ערך הסופיות גובר )ר' ע"א ‪ 2495/95‬הדס בן לולו נ'‬</w:t>
        <w:br/>
        <w:t>‫אליאס אטראש פד"י נא )‪.(577 (1‬‬</w:t>
        <w:br/>
        <w:t>‫נכון גם להזכיר כי על פי פסק הדין חויבו בהסכם הפשרה צדדים נוספים )אשר אינם צד להליך‬</w:t>
        <w:br/>
        <w:t>‫דנן( וגם עמדתם ראוי כי תשמע‪.‬‬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.16‬לאור כל האמור הרי שאינני מוסמך לדון בתובענה שעילתה ביטול הסכם הפשרה‪ ,‬היא היסוד‬</w:t>
        <w:br/>
        <w:t>‫לעילת התביעה הנוספת הנתבעת בהליך זה‪ .‬על התובעים למצות את הליך ביטול הסכם‬</w:t>
        <w:br/>
        <w:t>‫הפשרה בפני הערכאה המוסמכת ורק לאחר מכן‪ ,‬ככל שתתקבל עתירתם‪ ,‬לשוב ולעתור בנוגע‬</w:t>
        <w:br/>
        <w:t>‫לסעדים האחרים המבוקשים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.17‬לאור כל האמור לעיל אני מורה על מחיקת התביעה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.18‬ככל שיבוטל הסכם הפשרה )על פי תובענה שתוגש בפני הערכאה המוסמכת( ברי שיוכלו‬</w:t>
        <w:br/>
        <w:t>‫התובעים לשוב ולהגיש תביעתם בעילות התביעה האחרות‪.‬‬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.19‬בנסיבות דנן אין צו להוצאות‪.‬‬</w:t>
        <w:br/>
        <w:t>‫המזכירות תמציא החלטה זו לצדדים בדואר רשום‪.‬‬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בלישכתי ביום י"ט חשון תשע"ה‪ 12 ,‬נובמבר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5/674/2014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