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1/210/2012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2014-09-21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‫תיק מס'‪2181822280182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המפקחת י‪ .‬ענתבי‪-‬שרון‬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 ג'יי אסוסיאטס אינק ח‪.‬פ‪31002585-7 .‬‬     ‫התובעת‪:‬‬</w:t>
        <w:br/>
        <w:t>‫ע"י ב"כ עו"ד מתן וינברג‬   ‫והנתבעת‬</w:t>
        <w:br/>
        <w:t>‫שכנגד‬</w:t>
        <w:br/>
        <w:t>‫ג ד ‪-‬‬        ‫נ‬     ‫‪-‬‬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בבית עומר‬       ‫הנתבעת‪:‬‬</w:t>
        <w:br/>
        <w:t>‫ע"י ב"כ עו"ד שי אניספלד ועו"ד יניב טיש‬    ‫והתובעת‬</w:t>
        <w:br/>
        <w:t>‫שכנגד‬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‫פסק–דין‬</w:t>
        <w:br/>
        <w:t>‫תביעה ותביעה שכנגד שעניינן העיקרי בשאלה האם מוסמכות הנציגות או האסיפה הכללית של בעלי הדירות‬</w:t>
        <w:br/>
        <w:t>‫להורות על שינוי אופן הנשיאה בהוצאות ניהול ואחזקת הרכוש המשותף‪ ,‬כך שחניות ומשטחים המוצמדים‬</w:t>
        <w:br/>
        <w:t>‫ליחידות המשנה‪ ,‬ומושכרים לשם שימוש מסחרי‪ ,‬יחויבו בנפרד בהוצאות אלו‪ .‬ברקע הדברים‪ ,‬התקנון המוסכם‬</w:t>
        <w:br/>
        <w:t>‫ה קובע כי שטחי ההצמדה לא יילקחו בחשבון במסגרת חישוב שטח רצפת הדירות לצורך גביית הוצאות ניהול‬</w:t>
        <w:br/>
        <w:t>‫ואחזקת הרכוש המשותף‪ ,‬אך עם זאת כי על בעלי יחידות המשנה להשתמש ביחידותיהם "שימוש יעיל וסביר"‪.‬‬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עוסק הליך זה‪ ,‬בין היתר‪ ,‬בשאלה האם הסכמת בעל יחידה לשינוי שיטת החישוב מחייבת את חליפו‪ ,‬ובאילו‬</w:t>
        <w:br/>
        <w:t>‫נסיבות‪.‬‬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.‬העובדות‬</w:t>
        <w:br/>
        <w:t>‫עסקינן בבית משותף‪ ,‬המשמש עסקים מסחריים‪ ,‬הידוע כגוש ‪ 26303‬חלקה ‪ .121‬בית זה מוכר כ"בית עומר"‪,‬‬               ‫‪.1‬‬</w:t>
        <w:br/>
        <w:t>‫והוא ממוקם ברחוב בית הדפוס ‪ 33‬באזור התעשייה גבעת שאול בירושלים (להלן‪" :‬הבית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מונה ‪ 21‬חלקות משנה‪ .‬התובעת והנתבעת שכנגד‪ ,‬בעליה של יחידת משנה ‪ ,1‬וחוכרת לדורות של‬             ‫‪.3‬‬</w:t>
        <w:br/>
        <w:t>‫ההצמדות קצ'‪ -‬קצד' של יחידת משנה ‪( 21‬להלן‪" :‬התובעת" או "די ג'יי")‪ .‬הנתבעת והתובעת שכנגד היא נציגות‬</w:t>
        <w:br/>
        <w:t>‫הבית המשותף (להלן‪" :‬הנציגות")‪.‬‬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‫שטחה של יחידת משנה ‪ 1‬היא ‪ 6.0.0‬מ"ר ומוצמדות לה ‪ 36‬חניות מקורות (הצמדות סח'‪ -‬ק')‪ ,‬בקומה ‪ -3‬של‬              ‫‪.2‬‬</w:t>
        <w:br/>
        <w:t>‫חניון הבית המשותף (קומת מרתף שניה לפי תשריט הבית המשותף‪ -‬להלן‪" :‬חניון ‪ .)"-2‬יחידת משנה ‪,1‬‬</w:t>
        <w:br/>
        <w:t>‫הממוקמת בקומת הכניסה לבניין‪ ,‬מושכרת לחברת ביקור רופא‪ ,‬משרדי חברת אלדן‪ ,‬ושתי חנויות 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‫הצמדות קצ'‪ -‬קצג' הם ארבעה מחסנים‪ .‬הצמדה קצד' היא משטח המתפרש על פני שטח של ‪ 3,066‬מ"ר (להלן‪:‬‬               ‫‪..‬‬</w:t>
        <w:br/>
        <w:t>‫"המשטח")‪ .‬המשטח מהווה את מלוא קומה ‪ -1‬של חניון הבית המשותף‪ ,‬היא קומת מרתף שלישית לפי תשריט‬</w:t>
        <w:br/>
        <w:t>‫הבית המשותף (להלן‪" :‬חניון ‪.)"-8‬‬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‫המשטח מושכר ברובו לחברת אלדן תחבורה בע"מ (להלן‪" :‬אלדן")‪ ,‬וכמו כן מושכרות לה ‪ 36‬החניות הצמודות‬        ‫‪.6‬‬</w:t>
        <w:br/>
        <w:t>‫ליחידת משנה ‪ ,1‬והממוקמות בחניון ‪ .-3‬בשטחים אלו עושה אלדן שימוש לצורך החניית רכביה (בין הצדדים‬</w:t>
        <w:br/>
        <w:t>‫ניטשה מחלוקת באשר לפעולות נוספות שעושה אלדן במשטח ובחניות המושכרות לה‪ ,‬אולם לכך אשוב בהמשך)‪.‬‬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‫מהסכם השכירות המקורי בין קודמיה של די ג'יי לבין אלדן מיום ‪( 30.1.62‬להלן‪" :‬ההסכם המקורי"‪ .‬ראה‬         ‫‪.0‬‬</w:t>
        <w:br/>
        <w:t>‫הסכמי השכירות אשר צורפו ל"הודעה מטעם התובעת" מיום ‪ ,..0.12‬נספח ט‪ .‬לתצהיר אמיר שושני) עולה כי‬</w:t>
        <w:br/>
        <w:t>‫לאלדן הושכרו ‪ 166‬חניות‪ .‬בנספחים המצורפים להסכם השכירות‪ ,‬כפי שהובאו לעיוני‪ ,‬מסומנות ‪ 19‬חניות בלבד‪-‬‬</w:t>
        <w:br/>
        <w:t>‫‪ 09‬בקומת חניון ‪ ,-1‬ו‪ 36-‬בקומת חניון ‪( -3‬קומת המרתף השנייה)‪ .‬מכל מקום‪ ,‬בתוספת להסכם השכירות הבלתי‬</w:t>
        <w:br/>
        <w:t>‫מוגנת מיום ‪ ,12.2.13‬שהפעם נחתמה בין די ג'יי לאלדן (להלן‪" :‬התוספת להסכם")‪ ,‬עולה כי ‪ 11‬חניות נוספות‬</w:t>
        <w:br/>
        <w:t>‫שהושכרו לאלדן בהסכם המקורי‪ ,‬ולפי התשריט המצורף לנספח ג' ממוקמות בחניון ‪ ,-3‬אינן נכללות עוד‬</w:t>
        <w:br/>
        <w:t>‫במושכר‪.‬‬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,‬התובעת השכירה שטח של ‪ 36‬חניות בקומת חניון ‪( -1‬במשטח) לחברת מצרי התקנות ושיווק בע"מ‬            ‫‪.2‬‬</w:t>
        <w:br/>
        <w:t>‫(להלן‪" :‬מצרי"‪ ,‬ראה התשריט המצורף להסכם השכירות עם מצרי מיום ‪ – 11.0.13‬להלן‪" :‬חוזה מצרי") למטרת‬</w:t>
        <w:br/>
        <w:t>‫התקנות של אביזרי רכב (יוער כי לפני מצרי שכרה חניות אלו חברת "פון לי"‪ ,‬אשר עשתה בהן שימוש דומה‪-‬‬</w:t>
        <w:br/>
        <w:t>‫ראה בהקשר זה גם האמור בהגדרת "המושכר" בהסכם השכירות עם אלדן מיום ‪ .)30.1.62‬מכל מקום‪ ,‬ככל‬</w:t>
        <w:br/>
        <w:t>‫הנראה במהלך ניהול הליך זה‪ ,‬חדלה מצרי מלשכור ולהשתמש בשטחים אלו‪ ,‬והתפנתה מהם‪.‬‬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‫יוצא כי סך הכל‪ ,‬עושה התובעת באמצעות מי מטעמה שימוש ב‪ 169-‬חניות‪ ,‬הן בקומה ‪ -1‬והן בקומה ‪. -3‬‬ 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 מהמשטח והחניות בקומה ‪ -3‬כפוף לזיקת הנאה שמהותה העיקרית זכות למעבר חופשי ברכב וברגל ליתר‬          ‫‪.9‬‬</w:t>
        <w:br/>
        <w:t>‫בעלי הדירות‪ ,‬זאת בהתאם לסימונים המופיעים בתשריט בשטח המקווקו באדום (ראה הערות בדבר זיקות להן‬</w:t>
        <w:br/>
        <w:t>‫כפופה חלקה ‪ ,21‬כעולה מנסח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.16‬לבית המשותף תקנון מוסכם וכן תקנון מוסכם מתוקן אשר הוסיף על כמה מהוראותיו (להלן יכונו יחד‪ ,‬לשם‬</w:t>
        <w:br/>
        <w:t>‫הנוחות‪" ,‬התקנון המוסכם")‪ .‬התקנון המוסכם עוסק‪ ,‬בין היתר‪ ,‬בשיטת חישוב דמי ניהול ואחזקת הרכוש‬</w:t>
        <w:br/>
        <w:t>‫המשותף ובחובות השונים החלים על בעלי יחידות המשנה בבית המשותף‪ .‬יש לציין כי הבית המשותף נרשם‬</w:t>
        <w:br/>
        <w:t>‫ככזה בשנת ‪ ,3660‬ומטבע הדברים‪ ,‬במועד זה גם ניתן תוקף לתקנון המוסכם‪ ,‬אולם הוא אוכלס ושימש בפועל‬</w:t>
        <w:br/>
        <w:t>‫עסקים מסחריים שנים קודם לכן (ככל הנראה משנת ‪ 1991‬ואילך‪ ,‬או בקרוב לכך)‪.‬‬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.11‬הנציגות הודיעה לשוכרי התובעת‪ ,‬במכתבים מיום ‪ ,3.6.13‬כי יחול שינוי בדמי ניהול ואחזקת הרכוש המשותף‬</w:t>
        <w:br/>
        <w:t>‫(להלן‪ " :‬מכתב השינוי"‪ -‬ראה נספח ‪2‬ב לכתב התביעה)‪ .‬במכתב שהופנה באותו יום לאלדן צוין‪ ,‬בין היתר‪ ,‬כך‪:‬‬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עקב הסדרת רישום היחידות בטאבו החליטה נציגות הדיירים להתאים את שינוי‬</w:t>
        <w:br/>
        <w:t>‫אופן חישוב דמי הניהול לרישום‪.‬‬</w:t>
        <w:br/>
        <w:t>‫החל מתאריך ‪ 8...82‬חיוב השטח ייקבע לפי גודל היחידה הרשום בטאבו‪ ,‬ללא‬</w:t>
        <w:br/>
        <w:t>‫הצמדה של השטחים המשותפים בסך ‪ 52%‬כפי שחושב עד כה‪ .‬במקביל‪ ,‬דמי הניהול‬</w:t>
        <w:br/>
        <w:t>‫למטר יעלו‪ ,‬כך שהתשלום החודשי אמור להישאר ללא שינוי‪.‬‬</w:t>
        <w:br/>
        <w:t>‫חניות יחויבו לפי שטח בטאבו‪.‬‬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‫יחידות או דיירים להם קיימים שטחים בעלי שימוש אחר כגון מחסנים‪ ,‬מחסנים‬</w:t>
        <w:br/>
        <w:t>‫בחניות אזור תפעול ותחזוקה‪ -‬ישלמו דמי ניהול על שימושים אלו בהתאם למקובל‬</w:t>
        <w:br/>
        <w:t>‫בבניינים אחרים ובתקנון הבית המשותף‪"...‬‬</w:t>
        <w:br/>
        <w:t>‫‪ .13‬ממכתב זה עולה עוד כי הנציגות דרשה שעבור "חניה עם שימוש תפעולי" תשלם התובעת דמי ניהול בגובה‬</w:t>
        <w:br/>
        <w:t>‫השווה לאלו שחלים על כל דירה אחרת (היינו ‪ ₪ 13.2‬למ"ר)‪ .‬עבור שטח מחסנים מחצית מכך (‪ ₪ 0.26‬למ"ר)‪,‬‬</w:t>
        <w:br/>
        <w:t>‫ועבור שטח חניה "רגיל"‪ ₪ . -‬למ"ר (להלן‪" :‬שיטת החישוב החדשה")‪ .‬יש לציין כי טרם שינוי שיטת החישוב‬</w:t>
        <w:br/>
        <w:t>‫כאמור לעיל‪ ,‬נגבו דמי הניהול לפי גודל יחידת הדיור בתוספת ‪ 23%‬עבור הצמדת השטחים המשותפים‪ .‬ביחס‬</w:t>
        <w:br/>
        <w:t>‫לחניות נגבה בשלב הראשון סכום של ‪ ₪ .6‬עבור כל חניה‪ ,‬ומאוחר יותר ‪ ₪ ..‬לחניה (להלן‪" :‬שיטת החישוב‬</w:t>
        <w:br/>
        <w:t>‫הישנה")‪.‬‬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.12‬לפי מכתב השינוי‪ ,‬חויבה אלדן עבור יחידה בשטח של ‪ 126.63‬מ"ר לפי ‪ ₪ 13.2‬למ"ר‪ ,‬שטח חניה של ‪ 3,610.1‬מ"ר‬</w:t>
        <w:br/>
        <w:t>‫לפי חישוב של ‪ ₪ .‬למ"ר‪ ,‬וחניה עם שימוש תפעולי בשטח של ‪ 6.3‬מ"ר לפי חיוב של ‪ ₪ 13.2‬למ"ר‪ .‬שוכרת נוספת‬</w:t>
        <w:br/>
        <w:t>‫של התובעת‪ ,‬מצרי‪ ,‬חויבה עבור ‪ 36‬חניות עם שימוש תפעולי‪ ,‬בשטח של ‪ 222.1.0‬מ"ר‪ ,‬לפי חיוב של ‪₪ 13.2‬‬</w:t>
        <w:br/>
        <w:t>‫למ"ר‪.‬‬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.1.‬משמעות שינוי שיטת החישוב כאמור לעיל‪ ,‬היא העלאת גובה דמי הניהול החלים על התובעת‪ ,‬במאות אחוזים‪.‬‬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.16‬התקנון המוסכם קובע‪ ,‬בכל הנוגע לגביית הוצאות ניהול ואחזקת הרכוש המשותף‪ ,‬כי שטחי ההצמדות (למעט‬</w:t>
        <w:br/>
        <w:t>‫חריגים) לא יכללו בחישוב שטחי יחידת המשנה‪ ,‬לצורך חישוב חלקם בהוצאות הרכוש המשותף‪ .‬לשון סעיף ‪2.2‬‬</w:t>
        <w:br/>
        <w:t>‫לתקנון המוסכם שכותרתו "נשיאה בהוצאות" הוא כדלהלן (יוער כי לעניין זה משולבת בציטוט הבא התוספת‬</w:t>
        <w:br/>
        <w:t>‫לנוסח הסעיף כפי שבאה לידי ביטוי בתקנון המוסכם המתוקן)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נקבע בזה בהתאם לסעיף ‪ 31‬לחוק (חוק המקרקעין התשכ"ט‪ -1909 -‬להלן‪" :‬החוק"‪ -‬י‪.‬ע‪.‬ש)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יחידות המשנה‪ ,‬למעט יחידת משנה מס' ‪ ,85118‬בבית המשותף יישאו בכל הוצאות‬</w:t>
        <w:br/>
        <w:t>‫ההחזקה והניהול של הרכוש המשותף‪ ,‬לפי יחס שטח רצפתה של יחידת המשנה‬</w:t>
        <w:br/>
        <w:t>‫שבבעלותם לכלל שטח הרצפות של כל היחידות בבית המשותף‪ ,‬ללא השטח הצמוד לה‬</w:t>
        <w:br/>
        <w:t>‫בצמידות מיוחדת‪ ,‬למעט שטח ממ"ק שצמוד ליחידה או מהווה חלק ממנה שייווסף‬</w:t>
        <w:br/>
        <w:t>‫לשטח היחידה‪ ,‬ולמעט שטח מחסנים שאינם בקומות החנייה אשר ייווספו לשטח‬</w:t>
        <w:br/>
        <w:t>‫היחידה תוך הכפלה במקדם של ‪ 30%‬כמפורט בטבלה שלעיל‪ .‬כמו כן יחידות המשנה‬</w:t>
        <w:br/>
        <w:t>‫המהוות ומשמשות מחסנים יישאו בהוצאות ההחזקה והניהול של הרכוש המשותף‬</w:t>
        <w:br/>
        <w:t>‫בשיעור של ‪ ,30%‬מיחידות משנה שאינן מהוות ומשמשות למחסנים‪ .‬יחידת משנה‬</w:t>
        <w:br/>
        <w:t>‫‪ 85118‬תשלם ‪ ₪ 8‬לשנה עבור הוצאות החזקה וניהול של הרכוש המשותף"‪( .‬ההדגשות‬</w:t>
        <w:br/>
        <w:t>‫שלי‪ -‬י‪.‬ע‪.‬ש)‪.‬‬</w:t>
        <w:br/>
        <w:t>‫‪ .10‬סעיף ‪ 9.1‬לתקנון קובע כי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‫"על כל בעלי יחידות המשנה להשתמש ביחידותיהם שימוש יעיל וסביר מתוך מתן הדעת‬</w:t>
        <w:br/>
        <w:t>‫על הצורך לאפשר לייתר הדיירים שימוש נאות ביחידותיהם‪ ,‬ברכוש המשותף ובדרכי‬</w:t>
        <w:br/>
        <w:t>‫המעבר‪ .‬בפרט‪ ,‬חל איסור מוחלט על סתימת וחסימת דרכי המעבר ברכוש המשותף‪,‬‬</w:t>
        <w:br/>
        <w:t>‫ובמשטחים המפורטים בסעיף ‪ 1‬לעיל ועל הרמת חפצים המונעים ו‪1‬או המפריעים‬</w:t>
        <w:br/>
        <w:t>‫לשימוש בהם"‪.‬‬</w:t>
        <w:br/>
        <w:t>‫‪ .12‬כאמור‪ ,‬בהליך שבנדון הגישה די ג'יי תביעה כנגד הנציגות וכן הוגשה תביעה שכנגד‪ .‬בתביעתה של די‪ -‬ג'יי מבוקש‬</w:t>
        <w:br/>
        <w:t>‫סעד הצהרתי ולפיו "הנתבעת איננה רשאית להעלות את תעריפי דמי וועד הבית באופן שבו הם ייגבו בניגוד‬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‫להוראת התקנון‪ ,‬ללא עריכת שינוי בתקנון הבית המשותף‪ ,‬באופן הקבוע בחוק" וכן נתבע סך של ‪,₪ 1.2,.26‬‬</w:t>
        <w:br/>
        <w:t>‫בגין " השבת הסכומים אשר נגבו על ידי הנתבעת ביתר מיום רכישת הנכס על ידי התובעת ועד ליום הגשת כתב‬</w:t>
        <w:br/>
        <w:t>‫תביעה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.11‬בתביעה שכנגד‪ ,‬עותרת הנציגות‪ ,‬בין היתר‪ ,‬לסעד כספי בסך של ‪ .₪ 5.9,955‬הנציגות טוענת כי לדי ג'יי יתרת‬</w:t>
        <w:br/>
        <w:t>‫חוב עבור השנים ‪ 3661-3611‬בסך ‪ ,₪ 79,158‬וזאת בגין החניות‪ ,‬המחסנים והמשטחים שהיא בעלת הזכויות‬</w:t>
        <w:br/>
        <w:t>‫בהם‪ .‬בנוסף‪ ,‬חוב בסך ‪ ₪ 81,027‬בגין חנות‪ ,‬אשר שימשה את בית הקפה "בבוש" ולטענת הנציגות לא שולם‬</w:t>
        <w:br/>
        <w:t>‫עבורה דמי ניהול‪ .‬עוד נטען כי קיימת לדי ג'יי יתרת חוב‪ ,‬עבור שנת ‪ ,3613‬העומדת על סך כולל של ‪.₪ 895,.7.‬‬</w:t>
        <w:br/>
        <w:t>‫בנוסף‪ ,‬נטען כי די ג'יי השתמשה לצרכיה הפרטיים‪ ,‬באמצעות שוכריה‪ ,‬בתשתיות מים וחשמל השייכות לרכוש‬</w:t>
        <w:br/>
        <w:t>‫המשותף‪ ,‬כאשר סך החוב הנתבע בגין רכיב המים הועמד על ‪ ,₪ 80,100‬נכון ליום הגשת התביעה‪ .‬בנוסף‪ ,‬עותרת‬</w:t>
        <w:br/>
        <w:t>‫הנציגות לדמי שימוש בגין חניות ברכוש משותף או ב"שטחי מעבר"‪ ,‬בסך של ‪( ₪30,000‬לצרכי אגרה לפי הנטען‬</w:t>
        <w:br/>
        <w:t>‫בכתב התביעה שכנגד)‪.‬‬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.19‬כמו כן עותרת הנציגות לשני סעדים הצהרתיים‪ :‬האחד‪ ,‬כי השימוש שעושה הנתבעת בחניון‪ ,‬על ידי הפיכתו‬</w:t>
        <w:br/>
        <w:t>‫לחניון תפעולי‪ ,‬הוא בלתי סביר וכמוהו כהסגת גבול‪ ,‬והשני‪ ,‬כי הנציגות הייתה רשאית לגבות דמי ניהול או‬</w:t>
        <w:br/>
        <w:t>‫אחזקה מדי ג'יי עבור השימוש בחניון ורשאית הייתה להחליט לגבות דמי ניהול בגין שימוש תפעולי של החניון‪,‬‬</w:t>
        <w:br/>
        <w:t>‫השימוש בחניות‪ ,‬במשטחים שהוסבו לחניות ובמחסנים שהוסבו למשרדים תפעוליים‪ .‬כן התבקשו צווי עשה‪-‬‬</w:t>
        <w:br/>
        <w:t>‫להורות לדי ג'יי להשתמש במחסנים ככאלו ולא כמשרדים‪ ,‬להורות לדי ג'יי שלא להשתמש במשטחים כחניות‪,‬‬</w:t>
        <w:br/>
        <w:t>‫וכן להורות לה שלא לחנות בשטחי המעבר ולא לחסום אותם‪.‬‬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.36‬בהליך שבנדון התקיימו מספר דיוני הוכחות‪ .‬כמו כן ערכתי ביקור במקום בנוכחות נציגי הצדדים ובאי כוחם‬</w:t>
        <w:br/>
        <w:t>‫ביום ‪ .31.1.1.‬קיימתי ביקור נוסף במקום שלא בנוכחות הצדדים‪ ,‬ומבלי שעודכנו בביקור זה‪ ,‬ביום ‪.31.1.1.‬‬</w:t>
        <w:br/>
        <w:t>‫לאחר הגשת הסיכומים זימנתי את הצדדים לדיון נוסף בפניי (אשר התקיים ביום ‪ )32.2.1.‬וזאת בניסיון נוסף‬</w:t>
        <w:br/>
        <w:t>‫להגיע לפשרה המוסכמת על כל הצדדים‪ .‬משהודיעה די‪-‬ג'יי כי אינה מקבלת את הצעתי‪ ,‬לא נותר לי אלא להכריע‬</w:t>
        <w:br/>
        <w:t>‫במחלוקות על פי שורת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.31‬בהתאם להחלטתי מיום ‪ 2.9.1.‬הגישו הצדדים השלמת טיעון בשאלה האם המשתתפים באסיפה הכללית מיום‬</w:t>
        <w:br/>
        <w:t>‫‪ 36.3.61‬היוו את רוב בעלי הדירות אשר שני שליש מהרכוש המשותף צמוד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.‬תמצית טענות הצדדים‬</w:t>
        <w:br/>
        <w:t>‫הצדדים העלו בסיכומיהם טענות רבות ושונות‪ ,‬מן הגורן ומן היקב‪ .‬בפרק זה יפורטו בקצרה העיקריות שבהן‪,‬‬</w:t>
        <w:br/>
        <w:t>‫אלו הנדרשות להכרעה במחלוקות לשם בחינת הזכאות לסעדים המבוקשים בכתבי התביעה‪ ,‬בבחינת ברירת‬</w:t>
        <w:br/>
        <w:t>‫המוץ מן התבן‪.‬‬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די ג'יי‬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.33‬די ג'יי טוענת כי השינוי בגביית דמי הניהול בבית המשותף מנוגד באופן ברור להוראות התקנון‪ ,‬ולפיכך אין‬</w:t>
        <w:br/>
        <w:t>‫הנציגות רשאית לבצע את השינוי כפי שביצעה‪ ,‬שכן הוראות התקנון המוסכם לא שונו בהתאם‪.‬‬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‫‪ .32‬לטענת די ג'יי‪ ,‬בבדיקה שערכה הסתבר כי היא אף חויבה ביתר בגין יחידותיה במהלך השנים‪ ,‬ולפיכך היא זכאית‬</w:t>
        <w:br/>
        <w:t>‫לסך של ‪.₪ 8.7,.50‬‬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.3.‬בכל הנוגע לתביעה שכנגד‪ ,‬טוענת די ג'יי את הטענות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.36‬לטענת די ג'יי‪ ,‬לשיטת החישוב החדשה‪ ,‬אשר לטעמה סותרת את הוראות התקנון המוסכם‪ ,‬לא קדמה קבלת‬</w:t>
        <w:br/>
        <w:t>‫החלטה באסיפה הכללית ולא נתקבלה הסכמת די ג'יי כנדרש לפי סעיף ‪(03‬א) לחוק המקרקעין התשכ"ט‪.1909 -‬‬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.30‬די ג'יי טוענת כי יש לדחות את טענת הנציגות להסכמת קודמה‪ ,‬המחייבת כביכול גם אותה‪ ,‬שכן כלל לא הוכח כי‬</w:t>
        <w:br/>
        <w:t>‫קודמה אכן נתן הסכמתו לשיטת החישוב החדשה כנטען‪ ,‬שכן הנציגות נמנעה מלהעיד את מי שהיו נוכחים‬</w:t>
        <w:br/>
        <w:t>‫באותה אסיפה בה נטען כי ניתן אישור זה‪ .‬מכל מקום‪ ,‬נטען כי בהחלטת האסיפה הכללית הנוגעת לשינוי שיטת‬</w:t>
        <w:br/>
        <w:t>‫החישוב‪ ,‬נפלו פגמים המעלים ספק ממשי בתוקפה‪ .‬לכל היותר‪ ,‬כך טוענת די ג'יי‪ ,‬החלטה זו יכולה לחייב את‬</w:t>
        <w:br/>
        <w:t>‫המסכים לה‪ ,‬אך לא את הבאים בנעליו‪.‬‬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.32‬לטענת די ג'יי‪ ,‬גם אם מי שקדם לה כבעל הזכויות‪ ,‬הסכים בשלב כלשהו לשלם מעבר לרשום בתקנון המוסכם‪,‬‬</w:t>
        <w:br/>
        <w:t>‫הרי שהסכמה זו אינה מחייבת אותה‪ ,‬כיוון שהיא לא קיבלה תוקף במרשמים הפומביים‪ .‬נטען כי לפיכך‬</w:t>
        <w:br/>
        <w:t>‫ההחלטה המשתקפת במכתב השינוי משוללת כל תוקף ומנוגדת לתקנון המוסכם‪ ,‬ויש להורות על בטלותה‪.‬‬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.31‬טענה נוספת שמעלה די ג'יי היא כי אף אם היה תוקף להחלטה בדבר שינוי שיטת החישוב (דבר המוכחש על‬</w:t>
        <w:br/>
        <w:t>‫ידה)‪ ,‬הרי שעומדת לה הזכות להפסיק את התשלומים‪ ,‬אותם היא משלמת מעבר לחובתה בתקנון‪ ,‬בכל עת‪.‬‬</w:t>
        <w:br/>
        <w:t>‫לפיכך‪ ,‬נטען‪ ,‬כי החל מהמועד בו הנציגות החליטה על שיטת החישוב החדשה ודי ג'יי סירבה לכך ודרשה לקבל‬</w:t>
        <w:br/>
        <w:t>‫בחזרה את הסכומים ששילמה ביתר‪ ,‬דמי הניהול צריכים לחזור ולהיות משולמים לפי הוראות התקנון המוסכם‪,‬‬</w:t>
        <w:br/>
        <w:t>‫כך שלא ייגבו דמי ניהול עבור החלקים המוצמדים ליחידות המשנה‪.‬‬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.39‬באשר לטענות הנציגות בדבר סוג השימוש שעושה די ג'יי בחניות‪ ,‬במחסנים ובמשטחים שבבעלותה‪ ,‬נטען כי‬</w:t>
        <w:br/>
        <w:t>‫התקנון המוסכם אינו מגביל את סוג השימוש‪ ,‬וכי לו רצה מנסח התקנון למנוע שימושים כלשהם ‪ -‬היה עושה‬</w:t>
        <w:br/>
        <w:t>‫זאת במפורש‪.‬‬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.26‬לטענת די ג'יי‪ ,‬המפקחת על רישום מקרקעין אינה מוסמכת לדון בתביעה ככל שהיא נוגעת לטענות מתחום דיני‬</w:t>
        <w:br/>
        <w:t>‫עשיית עושר ולא במשפט‪ ,‬ייעוד הבניין‪ ,‬החניון‪ ,‬והשימושים שנעשים בהם בפועל‪ .‬נטען כי מאחר שהתקנון איננו‬</w:t>
        <w:br/>
        <w:t>‫מגביל את סוגי השימוש המותרים בחניות‪ ,‬במחסנים ובמשטחים‪ ,‬אזי כל טענות הנציגות לשימוש וייעוד החניון‬</w:t>
        <w:br/>
        <w:t>‫ואופי הפעילות העסקית המבוצעות בו‪ ,‬אינן בסמכותה של ערכאה זו‪ .‬די ג'יי טוענת כי עיקר הטענות הן מסוג של‬</w:t>
        <w:br/>
        <w:t>‫עוולת מטרד או הפרת חובה חקוקה ואלו אינן מצויות‪ ,‬כאמור‪ ,‬תחת מטריית סמכויות המפקחת‪.‬‬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.21‬באשר לדרישה לתשלום דמי שימוש ראויים עבור חניות בשטחי מעבר או ברכוש משותף‪ ,‬נטען כי כלל אין מדובר‬</w:t>
        <w:br/>
        <w:t>‫ברכוש משותף וכי המשטח בקומת חניון ‪ -1‬שייך כולו לדי ג'יי‪ ,‬לרבות השטחים בהם קיימת זיקת הנאה לצרכי‬</w:t>
        <w:br/>
        <w:t>‫מעבר‪ .‬במצב דברים זה‪ ,‬הרי שאין מדובר בהסגת גבול‪ .‬לפיכך‪ ,‬נטען ‪ ,‬אין ערכאה זו מוסמכת לדון בטענות אלו‪,‬‬</w:t>
        <w:br/>
        <w:t>‫המושתתות על עילה של עשיית עושר ולא במשפט במנותק מעילת הסגת גבול‪.‬‬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‫‪ .23‬לגופו של עניין ולמען הזהירות‪ ,‬טוענת די ג'יי כי אין ממש בטענות הנציגות בדבר "הסבת" המשטח לחניות‪ ,‬וכי‬</w:t>
        <w:br/>
        <w:t>‫מאז ומעולם שימש המשטח כחניות‪ .‬כך גם נטען שאת המחסנים הממוקמים בקומת חניון ‪( -1‬הצמדות קצ'‪-‬‬</w:t>
        <w:br/>
        <w:t>‫קצג') לא הסבה די ג'יי ל"משרדים תפעוליים"‪ ,‬אלא ששימוש שכזה התקיים משך שנים רבות עוד טרם שדי ג'יי‬</w:t>
        <w:br/>
        <w:t>‫רכשה את זכויותיה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.22‬לטענת די ג'יי‪ ,‬כאשר בוחנים "שימוש סביר" מהו‪ ,‬יש לעשות זאת‪ ,‬כפי שנקבע בפסיקה‪" ,‬על פי תנאי הזמן‬</w:t>
        <w:br/>
        <w:t>‫והמקום"‪ .‬במקרה בו עסקינן בבית משרדים המצוי באזור תעשייה הומה‪ ,‬כבמקרה דנן‪ ,‬מדובר בשימוש סביר‬</w:t>
        <w:br/>
        <w:t>‫ובוודאי שהוא אינו מונע שימוש זהה מיתר 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.2.‬בהתייחס לטענות בדבר חסימת שטחי מעבר‪ ,‬נטען כי הנציגות כלל לא עמדה בנטל ההוכחה המוטל עליה‪ .‬נטען‬</w:t>
        <w:br/>
        <w:t>‫כי חניון הבניין פתוח לכל דכפין וככל שקיימות חסימות הן נעוצות בטעם זה ואין לתלותן בהשכרת המשטח‬</w:t>
        <w:br/>
        <w:t>‫והחניות לאלדן ולשוכרים נוספים‪ .‬עוד נטען‪ ,‬כי ממועד אכלוס הבניין לא סימן מודד מוסמך את שטחי המעבר‪,‬‬</w:t>
        <w:br/>
        <w:t>‫ובאין סימון כזה לא ניתן לקבוע מתי מדובר‪ ,‬אם בכלל‪ ,‬בחסימה‪ .‬נטען כי טענות בדבר חסימת שטחי מעבר‬</w:t>
        <w:br/>
        <w:t>‫וסימון שטחי מעבר צריכות היו להיות מוכחות באמצעות חוות דעת מודד‪ ,‬ומשזו לא הוגשה‪ -‬כי אז לא הוכחה‬</w:t>
        <w:br/>
        <w:t>‫טענת הנציגות‪ .‬מכל מקום‪ ,‬נטען‪ ,‬הדרישה הכספית בגין "דמי שימוש ראויים" מתבססת על חישוב שערך גורם‬</w:t>
        <w:br/>
        <w:t>‫אשר לא העיד בהליך זה‪ ,‬ולפיכך חישוב זה כולו מהווה עדות מפי השמיעה שאינה קבילה‪.‬‬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.26‬די ג'יי מכחישה מכל וכל את החוב הנטען‪ ,‬לרבות בגין רכיבי השימוש בחשמל ובמים המשותפים‪ ,‬ומפרטת‬</w:t>
        <w:br/>
        <w:t>‫בסיכומיה את הטעויות שנפלו‪ ,‬לשיטתה‪ ,‬בחישוביה של הנציגות בדבר החוב הכספי הנתבע‪ .‬לבירור נושא זה‬</w:t>
        <w:br/>
        <w:t>‫נשוב בפירוט בהמשך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.20‬לטענת הנציגות‪ ,‬קודמיה של די ג'יי בבעלות על חלקות משנה ‪ 1‬ובהצמדות הרלוונטיות לתת חלקה ‪ ,21‬נתנו‬</w:t>
        <w:br/>
        <w:t>‫הסכמתם להפרדה חשבונית בין דמי הניהול של היחידות לאלו של החניון‪ .‬נטען כי הסכמה זו‪ ,‬אשר נתקבלה‬</w:t>
        <w:br/>
        <w:t>‫באסיפה הכללית של בעלי הדירות‪ ,‬מחייבת גם את די ג'יי כמי שבאה בנעליהם‪ ,‬ועל כן היא מושתקת מלטעון‬</w:t>
        <w:br/>
        <w:t>‫כנגדה‪.‬‬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.22‬בנוסף טוענת הנציגות כי ב"כ התובעת ונציגה‪ ,‬עו"ד אמיר שושני (להלן‪" :‬שושני")‪ ,‬הסכים באופן אישי להפרדת‬</w:t>
        <w:br/>
        <w:t>‫דמי הניהול‪ .‬בעניין זה מפנה הנתבעת למכתבו של שושני מיום ‪( 36.13.61‬נספח ח' לכתב ההגנה) בו הוא מציין‪,‬‬</w:t>
        <w:br/>
        <w:t>‫בין היתר‪ ,‬כי "עניין העלויות יוסדר‪ ,‬כפי שהוסדר בעבר‪ ,‬באמצעות קביעת דמי ניהול בגין חניות‪ ,‬אשר יכסו את‬</w:t>
        <w:br/>
        <w:t>‫העלויות שנובעות מהצורך בשמירת אוויר נקי"‪.‬‬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.21‬נטען כי די ג'יי נהנית משירותי אחזקת החניון ואין זה סביר כי בעלי יחידות שאין להם חניות או שיש להם מספר‬</w:t>
        <w:br/>
        <w:t>‫מועט של חניות‪ ,‬יממנו את שירותי האחזקה והבלאי של די ג'יי ושוכריה‪.‬‬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.29‬הנציגות טוענת כי ללא הפרדה חשבונאית בין עלויות האחזקה של החניון לעלויות האחזקה של המשרדים‪ ,‬אין‬</w:t>
        <w:br/>
        <w:t>‫לה כל חבות לספק שירותי אחזקה‪ ,‬תחזוקה וניקיון לשטחים המצויים בבעלותה הפרטית של די ג'יי‪.‬‬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‫‪ ..6‬כן טוענת הנציגות כי שוכרי התובעת הם ששילמו עבור דמי הניהול‪ ,‬ולא התובעת עצמה‪ ,‬ועל כן אין להם כל עילת‬</w:t>
        <w:br/>
        <w:t>‫תביעה כספית כנגד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..1‬לטענת הנציגות‪ ,‬לשוכרי די ג'יי חובות עבר בגין דמי ניהול אשר לא שולמו במועד‪.‬‬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..3‬הנציגות טוענת עוד‪ ,‬כי התעלמות מהשימוש שנעשה בחניון בפועל‪ ,‬כיחידה תפעולית ומניבה לכל דבר ועניין‪,‬‬</w:t>
        <w:br/>
        <w:t>‫תהייה מתן אפשרות לתובעים לעשות עושר ולא במשפט על גבם של בעלי הדירות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..2‬הנציגות טוענת כי יש לייחס חשיבות רבה להוראת סעיף ‪ 9.1‬לתקנון המוסכם הקובעת‪ ,‬בין היתר‪ ,‬כי "על כל‬</w:t>
        <w:br/>
        <w:t>‫בעלי יחידות המשנה להשתמש ביחידותיהם שימוש יעיל וסביר ‪ ."...‬נטען כי יש לפרש את הוראות התקנון‬</w:t>
        <w:br/>
        <w:t>‫המוסכם בהתאם לתכליתן‪ ,‬כאשר אומד דעת הצדדים כפי שמשתקף מהתקנון המוסכם‪ ,‬אינו מאפשר לתובעת‬</w:t>
        <w:br/>
        <w:t>‫להפעיל את החניון כחניון תפעולי אשר גורם למטרדים והוצאות נוספות‪ ,‬מבלי שהדבר ישתקף בדמי הניהול‬</w:t>
        <w:br/>
        <w:t>‫הנגבים‪ .‬נטען‪ ,‬כי בשים לב לשימוש שנעשה בחניות ובמשטחים‪ ,‬שאינו שונה מכל שימוש מסחרי אחר‪ ,‬יש‬</w:t>
        <w:br/>
        <w:t>‫הצדקה לגבות דמי ניהול ראויים ורגילים‪ ,‬כפי שנגבים משאר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...‬הנציגות מלינה על חסימות חוזרות ונשנות של שוכרי די ג'יי‪ ,‬ובראשם אלדן‪ ,‬של שטחי המעבר בחניון‪ .‬הנציגות‬</w:t>
        <w:br/>
        <w:t>‫טוענת כי על די ג'יי לשלם לה דמי שימוש ראויים עבור פלישת די ג'יי או שוכריה לתחום שטחי המעבר ולרכוש‬</w:t>
        <w:br/>
        <w:t>‫המשותף‪ ,‬שכן היא מחנה את רכביה בשטחים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..6‬לטענת הנציגות‪ ,‬השימוש שעושה די ג'יי במשטח ובחניות הוא שימוש בלתי סביר שכמוהו כהסגת גבול ושימוש‬</w:t>
        <w:br/>
        <w:t>‫חורג‪.‬‬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..0‬הנציגות טוענת כי די ג'יי‪ ,‬באמצעות שוכריה‪ ,‬עושה שימוש בחשמל ובמים המהווים רכוש משותף‪ ,‬לצרכיה‬</w:t>
        <w:br/>
        <w:t>‫הפרטיים‪.‬‬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..2‬בסיכומיה טענה הנציגות לראשונה כי למעשה התקנון המוסכם נרשם במרמה ולפיכך בטל‪ ,‬ועל כן יש להחיל על‬</w:t>
        <w:br/>
        <w:t>‫הבית המשותף את הוראות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..1‬הנציגות העלתה בסיכומיה טענות רבות ונוספות הנוגעות בעיקרן להתנהלות די ג'יי במהלך ניהול ההליך‪,‬‬</w:t>
        <w:br/>
        <w:t>‫לקבילות או משקל העדויות מטעמה‪ ,‬למצבו הפיסי של החניון‪ ,‬למטרדים‪ ,‬ועוד כהנה וכהנה‪ .‬בחרתי‪ ,‬כאמור‪,‬‬</w:t>
        <w:br/>
        <w:t>‫להתמקד בעיקריות שבהן‪ ,‬ובאלו הנדרשות להכרעה במחלוקות לשם בחינת הזכאות לסעדים המבוקשים בכתבי‬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.‬הסוגיות הנדרשות להכרעה‬</w:t>
        <w:br/>
        <w:t>‫‪ ..9‬בהליך דנן‪ ,‬חלוקים הצדדים במספר סוגיות עיקריות‪ -‬האחת‪ ,‬במנגנון לקביעת דמי ניהול ואחזקת הרכוש‬</w:t>
        <w:br/>
        <w:t>‫משותף‪ ,‬ובחובות הקיימים מכוחו‪ .‬השנייה‪ ,‬בשימוש הנטען בתשתיות החשמל והמים המשותפות‪ ,‬ובאחריות‬</w:t>
        <w:br/>
        <w:t>‫לחוב הכספי הנגזר מכך‪ .‬השלישית‪ ,‬בחניית רכבי די ג'יי בתחומי הרכוש המשותף או בתחומי שטחי המעבר ‪,‬‬</w:t>
        <w:br/>
        <w:t>‫ובדמי השימוש להן טוענת הנציגות בגינן‪ .‬הרביעית‪ ,‬בשימוש במשטחים כבחניות ובמחסנים כמשרדים‪ ,‬האם‬</w:t>
        <w:br/>
        <w:t>‫מדובר בשימוש חורג (האם בכלל מדובר בסעד שהוא בסמכות ערכאה זו)‪ ,‬בשימוש סביר התואם את הוראות‬</w:t>
        <w:br/>
        <w:t>‫התקנון‪ ,‬ומה נפקות הקביעות לעניינינו‪.‬‬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‫‪ .66‬לשם הכרעה בכל אותן סוגיות יש להידרש‪ ,‬בין היתר‪ ,‬לשאלות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.‬בסוגיה הראשונה‪ -‬האם שיטת החישוב החדשה (כאמור ב"מכתב השינוי") עולה בקנה אחד עם הוראת‬</w:t>
        <w:br/>
        <w:t>‫התקנון המוסכם? האם העלאת דמי הניהול בהחלטת האסיפה הכללית של בעלי הדירות נעשתה כדין‪ ,‬ואם‬</w:t>
        <w:br/>
        <w:t>‫כן‪ -‬האם יש לה תוקף מחייב גם כלפי חליפיהם של בעלי הדירות בעת שהתקבלה ההחלטה? לאור תוצאת‬</w:t>
        <w:br/>
        <w:t>‫ההכרעה בשאלות דנן‪ ,‬יש להידרש לבחינת החוב הפרטני הנטען‪ ,‬של כל צד כלפי משנהו‪.‬‬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.‬בסוגיה השנייה‪ -‬האם הוכח שימוש של די ג'יי או מי מטעמה בתשתיות החשמל או המים המשותפות‪ ,‬מה‬</w:t>
        <w:br/>
        <w:t>‫ידעה על כך די ג'יי בזמנים הרלוונטיים‪ ,‬ומה המשמעות הכספית של הממצאים בסוגיה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‫בסוגיה השלישית‪ -‬היכן‪ ,‬אם בכלל‪ ,‬חונים רכבי אלדן ב"תחומי המעבר" (האם ברכוש משותף או בשטח‬              ‫ג‪.‬‬</w:t>
        <w:br/>
        <w:t>‫בבעלות די ג'יי הכפוף ל"זיקת הנאה")‪ ,‬והאם זכאית הנציגות לדמי שימוש בגין חניות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‫בסוגיה הרביעית‪ -‬האם הסעד המבוקש הנוגע להכרה בשימוש שעושה די ג'יי בחניון כשימוש חורג‪ ,‬הוא‬            ‫ד‪.‬‬</w:t>
        <w:br/>
        <w:t>‫בסמכות ערכאה זו‪ ,‬והאם ניתן לדון במבוקש במסגרת "סמכות שבגררא?"‪ .‬האם מדובר ב"שימוש סביר" על‬</w:t>
        <w:br/>
        <w:t>‫פי הוראת התקנון המוסכם‪ ,‬ומה נפקות הקביעה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אדרש לסוגיות ושאלות אלו‪ ,‬ראשון ‪-‬ראשון ואחרון ‪-‬אחרון‪.‬‬          ‫‪.61‬‬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‫ההחלטה בדבר שינוי שיטת החישוב של גביית דמי ניהול ואחזקת הרכוש המשותף ("מכתב השינוי")‬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‫היחסים בין בעלי דירות בבית משותף מוסדרים על פי מספר מערכות של כללים‪ :‬הוראות חוק המקרקעין‬                 ‫‪.63‬‬</w:t>
        <w:br/>
        <w:t>‫התשכ"ט‪( 1909 -‬להלן‪" :‬החוק") והתקנות שהותקנו על פיו‪ ,‬התקנון המוסכם או המצוי לפי העניין‪ ,‬החלטות‬</w:t>
        <w:br/>
        <w:t>‫האסיפה הכללית של הבית המשותף‪ ,‬החלטות נציגות והחלטות המפקח על רישום מקרקעין‪ .‬ניתן לדמות את‬</w:t>
        <w:br/>
        <w:t>‫התקנון המוסכם או המצוי ל‪"-‬חוקה" של הבית המשותף‪ ,‬את האסיפה הכללית ל‪"-‬רשות מחוקקת" ואת‬</w:t>
        <w:br/>
        <w:t>‫הנציגות ל‪"-‬רשות מבצעת"‪ .‬כך‪ ,‬כשם שהרשות המחוקקת כפופה להוראות החוקה ואינה מוסמכת לחוקק‬</w:t>
        <w:br/>
        <w:t>‫חוקים המנוגדים לה‪ ,‬כך גם האסיפה הכללית איננה מוסמכת ליתן החלטות העומדות בסתירה להוראות‬</w:t>
        <w:br/>
        <w:t>‫התקנון‪ ,‬כל עוד לא שונה התקנון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התקנון המוסכם כתב המלומד אריה אייזנשטיין (א‪ .‬אייזנשטיין‪ ,‬יסודות והלכות בדיני מקרקעין‪ ,‬חלק‬</w:t>
        <w:br/>
        <w:t>‫שלישי‪ ,‬עמ' ‪ )122‬את הדברים הבאים‪-‬‬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‫"את התקנון המוסכם ניתן לרשום בפנקס הבתים המשותפים בדומה להסכם שיתוף‪ .‬כל עוד התקנון לא‬</w:t>
        <w:br/>
        <w:t>‫נרשם‪ ,‬הריהו מחייב רק את בעלי הדירות שבאותה עת ואינו מחייב צד ג'‪ .‬לעומת זאת‪ ,‬משנרשם התקנון‬</w:t>
        <w:br/>
        <w:t>‫בפנקס הבתים המשותפים‪ ,‬כוחו יפה גם כלפי אדם שנעשה בעל דירה לאחר מכן‪ .‬הרישום‪ ,‬מעניק לתקנון‬</w:t>
        <w:br/>
        <w:t>‫תוקף קונסטיטוטיבי‪ -‬מעין קנייני‪ ,‬בכך שהוא מאפשר לכל אדם לעיין בו ולהסתמך עליו בבואו לעשות‬</w:t>
        <w:br/>
        <w:t>‫עסקה בדירה שהתקנון חל עליה‪ .‬צד ג' הרוכש דירה שחל עליה תקנון שנרשם‪ ,‬אינו יכול לטעון שהתקנון‬</w:t>
        <w:br/>
        <w:t>‫אינו מחייבו‪ ,‬כשם שאינו יכול לטעון ששעבודים הרשומים לדירה‪ ,‬כגון זכות שכירות או משכנתא‪ ,‬אינם‬</w:t>
        <w:br/>
        <w:t>‫מחייבים אותו"‪.‬‬</w:t>
        <w:br/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‫סעיף ‪( 03‬א) לחוק קובע הוראות בנוגע לאופן שינוי התקנון המוסכם‪ " :‬בעלי הדירות רשאים לערוך תקנון‬       ‫‪.62‬‬</w:t>
        <w:br/>
        <w:t>‫ולשנות את הוראותיו ברוב של בעלי הדירות ששני שלישים של הרכוש המשותף צמודים לדירותיהם‪ ,‬אולם‬</w:t>
        <w:br/>
        <w:t>‫אין לקבוע או לשנות בתקנון זכויות של בעלי דירות או להטיל עליהם חובות או תשלומים מסוג או בשיעור‬</w:t>
        <w:br/>
        <w:t>‫שלא פורשו בחוק זה אלא בהסכמתם‪ ,‬ואין לקבוע הצמדה של חלק מסוים מהרכוש המשותף אלא בהסכמת‬</w:t>
        <w:br/>
        <w:t>‫כל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מעמדו המעין "חוקתי" כאמור‪ ,‬התקנון גם נתפש כחוזה‪ ,‬או למצער‪ ,‬כמוסד משפטי עליו חלים דיני‬         ‫‪.6.‬‬</w:t>
        <w:br/>
        <w:t>‫החוזים‪ .‬בע"א ‪ 66.2490‬נחמיה גלמן נ' הררי רפול עזרא‪ ,‬פ"ד נד(‪ ,219 ,)2‬נקבע כי תקנון הבית המשותף הינו‬</w:t>
        <w:br/>
        <w:t>‫בגדר הסכם בין הצדדים‪ ,‬וככזה‪ ,‬מלאכת פרשנותו היא כמלאכת פרשנותו של חוזה‪.‬‬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‫כאשר עסקינן בפרשנותו של חוזה‪ ,‬עלינו לתת את הדעת הן ללשון החוזה והן לנסיבות כריתתו ולאומד הדעת‬       ‫‪.66‬‬</w:t>
        <w:br/>
        <w:t>‫הסובייקטיבי המשותף של הצדדים לחוזה‪" :‬אומד דעת זה הוא המטרות‪ ,‬היעדים‪ ,‬האינטרסים‪ ,‬והתכנית‬</w:t>
        <w:br/>
        <w:t>‫אשר הצדדים ביקשו במשותף להגשים‪ .‬על אומד הדעת למד הפרשן מלשון החוזה ומהנסיבות החיצוניות‬</w:t>
        <w:br/>
        <w:t>‫לו‪ .‬שני מקורות אלה 'קבילים' הם‪ .‬בעזרתם מגבש הפרשן את אומד דעתם המשותף של הצדדים" (דברי‬</w:t>
        <w:br/>
        <w:t>‫המשנה לנשיא (כתוארו אז) השופט ברק‪ ,‬ע"א ‪ .031492‬מדינת ישראל נ' אפרופים שיכון וייזום (‪)8998‬‬</w:t>
        <w:br/>
        <w:t>‫בע"מ‪ ,‬פ"ד מט(‪ ,)1996( 306 )3‬בעמוד ‪ -211‬להלן‪" :‬עניין אפרופים")‪ .‬הלכה זו נתאשררה לאחר דיון בהרכב‬</w:t>
        <w:br/>
        <w:t>‫מורחב בדנ"א ‪ 36.6466‬ארגון מגדלי הירקות אגודה חקלאית שיתופית בע"מ נ' מדינת ישראל‪ ,‬פ"ד סא (‪)3‬‬</w:t>
        <w:br/>
        <w:t>‫‪( 3660 ,1‬להלן‪" :‬ארגון מגדלי ירקות")‪.‬‬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שנפסקו ההלכות בעניין אפרופים וארגון מגדלי הירקות לעיל‪ ,‬נחקק תיקון מס' ‪ 3‬לחוק החוזים (חלק‬       ‫‪.60‬‬</w:t>
        <w:br/>
        <w:t>‫כללי)‪ ,‬התשל"ג‪( 1922 -‬להלן‪" :‬חוק החוזים")‪ .‬הוראת סעיף ‪(36‬א) לחוק החוזים קובעת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‫"חוזה יפורש לפי אומד דעתם של הצדדים‪ ,‬כפי שהוא משתמע מתוך החוזה ומנסיבות העניין‪ ,‬ואולם אם‬</w:t>
        <w:br/>
        <w:t>‫אומד דעתם של הצדדים משתמע במפורש מלשון החוזה‪ ,‬יפורש החוזה בהתאם ללשונו"‪.‬‬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דינו של בית המשפט העליון ברע"א ‪ 2901416‬המוסד לביטוח לאומי נ' סהר חברה לתביעות בע"מ‬             ‫‪.62‬‬</w:t>
        <w:br/>
        <w:t>‫(פורסם ב"נבו")‪ ,‬נדון תיקון מס' ‪ 3‬לעיל‪ ,‬כאשר על רקע בחינת ההלכה הפסוקה‪ ,‬הגיע בית המשפט למסקנה‬</w:t>
        <w:br/>
        <w:t>‫כי בהליך פרשנות החוזה‪ ,‬ביקש המחוקק ליתן משקל משמעותי ללשונו‪-‬‬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‫"‪...‬עד כאן באשר לתכליתו הסובייקטיבית של סעיף ‪(23‬א) המתוקן‪ .‬כפי שראינו‪ ,‬תכלית זו‬</w:t>
        <w:br/>
        <w:t>‫מצביעה בבירור על כך שהפירוש הנכון לסעיף המתוקן הוא כדלקמן‪ :‬חוזה יפורש תוך בחינה‬</w:t>
        <w:br/>
        <w:t>‫מקבילה ומשותפת של לשון החוזה ושל נסיבות העניין‪ ,‬בכפוף לחזקה פרשנית – ניתנת‬</w:t>
        <w:br/>
        <w:t>‫לסתירה – שלפיה פרשנות החוזה היא זו התואמת את פשט הלשון‪ ,‬דהיינו‪ :‬את המשמעות‬</w:t>
        <w:br/>
        <w:t>‫הפשוטה‪ ,‬הרגילה והטבעית של הכתוב‪ .‬החזקה ניתנת לסתירה במקרים שבהם למד בית‬</w:t>
        <w:br/>
        <w:t>‫המשפט‪ ,‬מתוך הנסיבות‪ ,‬כי הלשון אינה פשוטה וברורה כפי שנחזתה להיות במבט ראשון; וכי‬</w:t>
        <w:br/>
        <w:t>‫למעשה – עשויה היא להתפרש בדרכים אחרות מאלה שנראו ברורות בתחילת הדרך הפרשנית‪.‬‬</w:t>
        <w:br/>
        <w:t>‫ודוקו‪ :‬קיומה של החזקה מבטא את משקלה החשוב והמשמעותי של לשון החוזה; לעומת זאת‪,‬‬</w:t>
        <w:br/>
        <w:t>‫היותה ניתנת לסתירה משקפת את העובדה כי משקלה של הלשון‪ ,‬חרף חשיבותה‪ ,‬אינו מכריע‬</w:t>
        <w:br/>
        <w:t>‫או בלעדי"‪.‬‬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‫נוכח המקום המרכזי השמור ללשון החוזה בהליך הפרשני נפסק עוד כי "ככל שלשון החוזה ברורה יותר‪ ,‬כן‬        ‫‪.61‬‬</w:t>
        <w:br/>
        <w:t>‫תידרשנה ראיות‪-‬חוץ בעלות משקל כבד יחסית כדי לגבור על הפירוש הנדרש ממנה לכאורה‪ ...‬מישקלן‬</w:t>
        <w:br/>
        <w:t>‫הכולל של ראיות‪-‬החוץ חייב שיהא רב למדי עד שיעלה בידיהן לגבור על הלשון הברורה" (ארגון מגדלי‬</w:t>
        <w:br/>
        <w:t>‫ירקות‪ ,‬פסק דינו של השופט חשין בעמ' ‪.)62-63‬‬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‫נראה‪ ,‬אם כן‪ ,‬כי תיקון מספר ‪ 3‬לעיל לא הביא‪ ,‬ככלל‪ ,‬לשינוי בהלכות פרשנות חוזים‪ ,‬במובן זה שהשיטה‬        ‫‪.69‬‬</w:t>
        <w:br/>
        <w:t>‫הפרשנית שהונהגה בעניין אפרופים ובעניין מגדלי הירקות לא חלפה כליל מן העולם‪ .‬יחד עם זאת‪ ,‬לאור‬</w:t>
        <w:br/>
        <w:t>‫תיקון מס' ‪ ,3‬יש ליתן‪ ,‬לכל הפחות‪ ,‬ואף אם התיקון עצמו לא חל על ההסכם הנדון‪ ,‬מקום משמעותי ללשון‬</w:t>
        <w:br/>
        <w:t>‫החוזה במסגרת תהליך הפרשנות (ראה דיון מקיף שנערך בנושא במסגרת פסק דינו של בית המשפט העליון‬</w:t>
        <w:br/>
        <w:t>‫בע"א ‪ ,219.411‬דלק‪ -‬חברת הדלק הישראלית בע"מ נ' ניר בן‪-‬שלום (פורסם בתקדין‪ .‬ניתן ביום ‪.)0.0.12‬‬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‫ומן הכלל אל הפרט‪ -‬פרשנותו של התקנון המוסכם שלפנינו‪.‬‬      ‫‪.06‬‬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,‬בכל הנוגע לאופן הנשיאה בהוצאות אחזקת וניהול הרכוש המשותף‪ ,‬קובע התקנון המוסכם בסעיף ‪2‬‬         ‫‪.01‬‬</w:t>
        <w:br/>
        <w:t>‫כך‪:‬‬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נקבע בזה בהתאם לסעיף ‪ 31‬לחוק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יחידות המשנה‪ ,‬למעט יחידת משנה מס' ‪ ,85118‬בבית המשותף יישאו בכל הוצאות‬</w:t>
        <w:br/>
        <w:t>‫ההחזקה והניהול של הרכוש המשותף‪ ,‬לפי יחס שטח רצפתה של יחידת המשנה‬</w:t>
        <w:br/>
        <w:t>‫שבבעלותם לכלל שטח הרצפות של כל היחידות בבית המשותף‪ ,‬ללא השטח הצמוד‬</w:t>
        <w:br/>
        <w:t>‫לה בצמידות מיוחדת‪ ,‬למעט שטח ממ"ק שצמוד ליחידה או מהווה חלק ממנה‬</w:t>
        <w:br/>
        <w:t>‫שייווסף לשטח היחידה‪ ,‬ולמעט שטח מחסנים שאינם בקומות החנייה אשר‬</w:t>
        <w:br/>
        <w:t>‫ייווספו לשטח היחידה תוך הכפלה במקדם של ‪ 30%‬כמפורט בטבלה‬</w:t>
        <w:br/>
        <w:t>‫שלעיל‪ .‬כמו כן יחידות המשנה המהוות ומשמשות מחסנים יישאו בהוצאות ההחזקה‬</w:t>
        <w:br/>
        <w:t>‫והניהול של הרכוש המשותף בשיעור של ‪ ,30%‬מיחידות משנה שאינן מהוות ומשמשות‬</w:t>
        <w:br/>
        <w:t>‫למחסנים‪ .‬יחידת משנה ‪ 85118‬תשלם ‪ ₪ 8‬לשנה עבור הוצאות החזקה וניהול של הרכוש‬</w:t>
        <w:br/>
        <w:t>‫המשותף"‪.‬‬</w:t>
        <w:br/>
        <w:t>‫בסעיף ‪ 9.1‬לתקנון המוסכם נקבע עוד כי‪:‬‬   ‫‪.03‬‬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‫"על כל בעלי יחידות המשנה להשתמש ביחידותיהם שימוש יעיל וסביר‬</w:t>
        <w:br/>
        <w:t>‫מתוך מתן הדעת על הצורך לאפשר ליתר הדיירים שימוש נאות‬</w:t>
        <w:br/>
        <w:t>‫ביחידותיהם‪ ,‬ברכוש המשותף ובדרכי המעבר‪ .‬בפרט‪ ,‬חל איסור מוחלט על‬</w:t>
        <w:br/>
        <w:t>‫סתימת וחסימת דרכי המעבר ברכוש המשותף‪ ,‬ובמשטחים המפורטים בסעיף ‪ 1‬לעיל‬</w:t>
        <w:br/>
        <w:t>‫ועל הרמת חפצים המונעים ו‪1‬או המפריעים לשימוש בהם"‪.‬‬</w:t>
        <w:br/>
        <w:t>‫(ההדגשות שלי‪ -‬י‪.‬ע‪.‬ש)‪.‬‬</w:t>
        <w:br/>
        <w:t>‫הנה כי כן‪ ,‬בחינת לשונו הפשוטה והברורה של התקנון מעלה כי ככלל‪ ,‬שטחן של צמידויות מיוחדות לא‬          ‫‪.02‬‬</w:t>
        <w:br/>
        <w:t>‫ייכלל במניין "שטח רצפת הדירה"‪ ,‬לשם חישוב חלקה של הדירה בהוצאות ניהול ואחזקת הרכוש המשותף‪.‬‬</w:t>
        <w:br/>
        <w:t>‫החריג שנקבע בתקנון לכלל זה הוא שטח ממ"ק‪ ,‬ושטחי מחסנים‪ ,‬אשר אינם בקומת החניה‪ ,‬אשר יישאו‬</w:t>
        <w:br/>
        <w:t>‫בשיעור ‪ 66%‬מיחידות משנה שאינן מהוות ומשמשות למחסנים‪.‬‬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‫על פי צו הבית המשותף‪ ,‬המשטח מהווה‪ ,‬כאמור‪ ,‬צמידות מיוחדת לתת חלקה ‪ .21‬לפי אותו צו‪ ,‬המחסנים‪,‬‬        ‫‪.0.‬‬</w:t>
        <w:br/>
        <w:t>‫שאף הם צמודים לחלקה ‪ , 21‬נמצאים בקומת החניון‪ .‬לפיכך‪ ,‬על פי לשונו הפשוטה והברורה של סעיף ‪2‬‬</w:t>
        <w:br/>
        <w:t>‫לתקנון המוסכם‪ -‬אין לחשב את שטחי המשטח והמחסנים בקומת החניון כחלק משטח הדירה לשם נשיאה‬</w:t>
        <w:br/>
        <w:t>‫בהוצאות אחזקת וניהול הרכוש המשותף‪ .‬מובן‪ ,‬גם‪ ,‬כי לפי לשון התקנון אין לראותם כ"דירה" נפרדת‪.‬‬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יש לציין כי סעיף ‪ 9.1‬לתקנון המוסכם אמנם קובע כי על כל בעלי היחידות לעשות שימוש יעיל‬      ‫‪.06‬‬</w:t>
        <w:br/>
        <w:t>‫וסביר ביחידותיהם‪ ,‬אולם אין בו הוראה מפורשת לפיה ככל שלא יעשה שימוש כזה‪ ,‬יש בכך בכדי לשנות את‬</w:t>
        <w:br/>
        <w:t>‫מנגנון חישוב הנשיאה בהוצאות ניהול ואחזקת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‫האם‪ ,‬על אף לשונו הברורה של התקנון‪ ,‬יש בבחינת תכלית התקנון ואומד דעת הצדדים בכדי ללמד על כוונה‬     ‫‪.00‬‬</w:t>
        <w:br/>
        <w:t>‫אחרת? נפנה עתה לבחינת סוגיה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כללי הפרשנות המוכרים לצורך בחינת אומד דעת הצדדים‪ ,‬עת עסקינן בחוזה שנערך בין‬       ‫‪.02‬‬</w:t>
        <w:br/>
        <w:t>‫צדדים‪ ,‬פשוטים יותר ליישום עת מדובר בצדדים לחוזה‪ ,‬אשר ניתן לברר מעדויותיהם וממסמכים אחרים‬</w:t>
        <w:br/>
        <w:t>‫שבידיהם‪ ,‬את אומד דעתם טרם כריתת החוזה ואף במהלכו‪ .‬עת נדונה פרשנותו של תקנון מוסכם‪ ,‬מלאכה זו‬</w:t>
        <w:br/>
        <w:t>‫עשויה להיות מורכבת יותר‪ ,‬שכן פעמים לא מעטות נרשם התקנון המוסכם כאשר לבית המשותף כולו בעלים‬</w:t>
        <w:br/>
        <w:t>‫אחד (כך למשל‪ ,‬מדינת ישראל או יזם אשר רכש את הקרקע במלואה ובנה עליה בית דירות)‪ .‬לפיכך‪ ,‬ככלל‪,‬‬</w:t>
        <w:br/>
        <w:t>‫הסכמת אותו בעלים יחיד לרישום התקנון המוסכם‪ -‬די בה‪ ,‬שכן הוא המופיע בפנקסי המקרקעין כבעל‬</w:t>
        <w:br/>
        <w:t>‫המקרקעין בשלמות‪ ,‬ולפיכך הסכמתו מהווה את הסכמת כלל הבעלים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בו קיימות הערות אזהרה‪ ,‬הרי שנדרש לוודא כי רישום הבית המשותף אינו פוגע בזכויות מוטבי‬         ‫‪.01‬‬</w:t>
        <w:br/>
        <w:t>‫הערות האזהרה‪ ,‬כאשר ככלל‪ ,‬ניתן להסתפק בתצהיר עורך הדין אשר ערך את חוזי המכר בדבר ייחוד‬</w:t>
        <w:br/>
        <w:t>‫ההערות האזהרה (ראה הוראת הנוהל ‪ ,1.1.3131‬לקובץ נוהלי רישום והסדר מקרקעין בהוצאת ועד מחוז תל‬</w:t>
        <w:br/>
        <w:t>‫אביב‪-‬יפו‪ ,‬לשכת עורכי הדין) ‪ .‬ביסוד חלופה זו מונח‪ ,‬כי עורך הדין מכיר את חוזי המכר‪ ,‬ומודע לזכויות‬</w:t>
        <w:br/>
        <w:t>‫רוכשי הדירות בבית המשותף‪ ,‬ועל כן ניתן להסתפק בהצהרתו‪ ,‬כתחליף לאישורי מוטבי הערות האזהרה‪.‬‬</w:t>
        <w:br/>
        <w:t>‫במקרים מסוימים‪ ,‬ניתן להסתפק בהצהרת עורך דין שבדק את החוזים‪ ,‬ולאו דווקא זה שערך אותם‪.‬‬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‫המקרה הנדון הוא מקרה דומה למתואר לעיל‪ ,‬שכן התקנון המוסכם נרשם בעת שחברת עומר אלבז הייתה‬           ‫‪.09‬‬</w:t>
        <w:br/>
        <w:t>‫בעליו הרשומים הבלעדיים של המקרקעין בשלמות (בכפוף להערות אזהרה שונות)‪ .‬לפיכך בקשתה לרישום‬</w:t>
        <w:br/>
        <w:t>‫התקנון המוסכם היוותה‪ ,‬בעת הגשתה‪ ,‬את הסכמת כלל בעלי הדירות הרשומים‪ .‬עם זאת‪ ,‬מעיון בתיק‬</w:t>
        <w:br/>
        <w:t>‫הפעולה של רישום הבית המשותף (‪ )36..243660‬עולה עוד כי אף הוגשו הסכמותיהם האישיות לייחוד‬</w:t>
        <w:br/>
        <w:t>‫הערות האזהרה כמבוקש של רוב מוטבי הערות האזהרה ועבור מיעוטם הוגש תצהיר עורך דין בנוגע לייחוד‬</w:t>
        <w:br/>
        <w:t>‫הערות האזהרה על דירות פרטניות‪.‬‬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יש להסיק כי לא הועלתה כל טענה או התנגדות של מוטבי הערות האזהרה לרישום הבית המשותף‬            ‫‪.26‬‬</w:t>
        <w:br/>
        <w:t>‫באופן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‫יש לציין ברקע הדברים כי חוק המכר (דירות) התשל"ג‪( 1922 -‬להלן‪" :‬חוק המכר")‪ ,‬מחייב את מוכר הדירה‬         ‫‪.21‬‬</w:t>
        <w:br/>
        <w:t>‫לכלול במפרט או לצרף לח וזה פרטים הנוגעים לשינוי שיש בתקנון המוסכם שחל או שנועד לחול על הבית‪,‬‬</w:t>
        <w:br/>
        <w:t>‫מהוראות התקנון המצוי‪ .‬הוראת סעיף ‪ 0‬לחוק המכר קובעת בהקשר זה כך‪-‬‬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(א) המוכר דירה בבית משותף או בבית המיועד להירשם כבית משותף והתקנון שחל על הבית או‬</w:t>
        <w:br/>
        <w:t>‫שבדעתו להחיל על הבית מבטל או משנה הוראה של התקנון המצוי המתייחסת לענין מן הענינים‬</w:t>
        <w:br/>
        <w:t>‫המנויים להלן‪ ,‬חייב לכלול במפרט או לצרף לחוזה המכר פרטים על אותו ענין; ואלה הענינים‪:‬‬</w:t>
        <w:br/>
        <w:t>‫(‪ )1‬הוצאת חלק מהרכוש המשותף;‬</w:t>
        <w:br/>
        <w:t>‫(‪ )2‬שיעורו של החלק ברכוש המשותף הצמוד לדירה;‬</w:t>
        <w:br/>
        <w:t>‫(‪ )3‬שיעור ההשתתפות בהוצאות הבית המשותף ובשירותים המחוייבים בקשר אליו;‬</w:t>
        <w:br/>
        <w:t>‫(‪ )4‬סדרי קבלת החלטות בדבר ניהול הבית המשותף;‬</w:t>
        <w:br/>
        <w:t>‫(‪ )5‬כל ענין אחר שקבע שר השיכון בצו בדרך האמורה בסעיף ‪(3‬א)‪.‬‬</w:t>
        <w:br/>
        <w:t>‫(ב) מוכר שלא מסר פרטים על ענין מהענינים המנויים בסעיף קטן (א) יראוהו‪ ,‬על אף האמור בחוזה‬</w:t>
        <w:br/>
        <w:t>‫המכר‪ ,‬כמי שהתחייב שהוראות התקנון המצוי לגבי אותו ענין יחולו על הבית המשותף‪.‬‬</w:t>
        <w:br/>
        <w:t>‫(ג) המונחים בסעיף זה ובסעיף ‪6‬ב יפורשו לפי משמעותם בחוק המקרקעין‪ ,‬תשכ"ט‪."1161-‬‬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,‬חזקה היא (ולא נטען בפני אחרת) כי בעת שמכרה חברת עומר אלבז דירות בבית המשותף‪ ,‬היא‬               ‫‪.23‬‬</w:t>
        <w:br/>
        <w:t>‫צירפה לחוזה או למפרט את הוראות התקנון המוסכם שיש בהן כדי לשנות מהוראות התקנון המצוי‪ ,‬ואף‬</w:t>
        <w:br/>
        <w:t>‫פירטה במסגרת זו את שיעור החלקים ברכוש המשותף אשר הוצמדו לדירה מסוימת ואת שיעור ההשתתפות‬</w:t>
        <w:br/>
        <w:t>‫בהוצאות ניהול ואחזקת הרכוש המשותף‪ .‬על כן‪ ,‬מוחזקים גם רוכשי הדירות‪ ,‬בין אם היו בעת רישום הבית‬</w:t>
        <w:br/>
        <w:t>‫המשותף מוטבי הערות אזהרה אשר הגישו הסכמתם לייחוד דירות ובין אם עמדה לזכותם רק זכות‬</w:t>
        <w:br/>
        <w:t>‫אובליגטורית בלתי רשומה‪ ,‬כמי שידעו וקיבלו על עצמם את הוראות התקנון המוסכם‪ ,‬את שיעור החלקים‬</w:t>
        <w:br/>
        <w:t>‫אשר הוצאו מהרכוש המשותף והוצמדו לדירות ואת שיעור ההשתתפות בהוצאות ניהול ואחזקת 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‫אפנה‪ ,‬אם כן‪ ,‬לבחינת אותם מטרות‪ ,‬יעדים‪ ,‬ואינטרסים אשר הצדדים ביקשו במשותף להגשים‪.‬‬             ‫‪.22‬‬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‫התקנון המוסכם מבדיל‪ ,‬כאמור לעיל‪ ,‬בין יחידות משנה לבין צמידויות‪ .‬סעיף ‪(66‬ב) לחוק קובע כי‪ " :‬עסקה‬       ‫‪.2.‬‬</w:t>
        <w:br/>
        <w:t>‫בדירה תחול גם על החלק ברכוש המשותף הצמוד אליה‪ ,‬ואין תוקף לעסקה ברכוש המשותף בנפרד מן‬</w:t>
        <w:br/>
        <w:t>‫הדירה‪ "...‬בסיפא לסעיף ‪(66‬ג) לחוק נקבע כי ‪" :‬הוצמד חלק מסוים מהרכוש המשותף לדירה פלונית‪ ,‬לא‬</w:t>
        <w:br/>
        <w:t>‫יחולו עליו הוראות פרק זה בנוגע לרכוש המשותף‪ ,‬ודינו לכל דבר כדין הדירה אליה הוצמד"‪.‬‬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אמנון בראשי‪ ,‬מנהל חברת עומר אלבז השקעות בע"מ (להלן‪" :‬בראשי")‪ ,‬העיד כי הוא זה שהניע את‬              ‫‪.26‬‬</w:t>
        <w:br/>
        <w:t>‫רישום התקנון המוסכם‪ ,‬בעזרת עו"ד מיכאל שטיינר ורונית אדהן‪ .‬על פי עדותו‪ ,‬בזמן רישום התקנון לא‬</w:t>
        <w:br/>
        <w:t>‫הייתה מצדו כל התנגדות לשימוש כלשהו שיעשה בשטחי החניון‪ ,‬לרבות המשטחים‪ ,‬ולא הייתה מניעה‬</w:t>
        <w:br/>
        <w:t>‫מבחינתו כי יעשה במשטח כל שימוש שהוא‪ .‬כשנשאל לסיבה בגינה נרשם חלק ניכר מהחניון כ"משטח" ולא‬</w:t>
        <w:br/>
        <w:t>‫כ"חניות" הסביר כי‪" -‬בגלל שאם היינו רוצים לא לעשות את זה לשימוש כחנייה אלא לשימוש אחר אז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‫רצינו להגדיר את זה מראש לחניות‪ ,‬למשל אם היה בא מוסך שם היינו נותנים לו" (ראה פרוטוקול מיום‬</w:t>
        <w:br/>
        <w:t>‫‪ ,16.11.12‬עמ' ‪ 1‬שורות ‪.)22-2.‬‬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‫בראשי לא נחקר ביחס לסיבה בגינה הוחלט על ניסוח סעיף ‪ 2‬לתקנון כפי שהוא‪ ,‬היינו כי החיוב בדמי ניהול‬     ‫‪.20‬‬</w:t>
        <w:br/>
        <w:t>‫ואחזקת הרכוש המשותף יהיה לפי שטחי הדירות‪ ,‬ללא שטחי הצמדות מיוחדות‪ .‬עם זאת הוא הבהיר כי גם‬</w:t>
        <w:br/>
        <w:t>‫קביעה זו נעשתה בידיעה שבמשטחים (שהם‪ ,‬כידוע‪ ,‬צמידות מיוחדת של חלקות משנה מסוימות) יכול ויעשו‬</w:t>
        <w:br/>
        <w:t>‫שימושים שונים‪ ,‬בין אם לצרכי חניה‪ ,‬מוסך ואחרים‪ ,‬ואף על פי כן הוחלט על ניסוח התקנון כפי שהוא‪.‬‬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‫מלבד לבראשי‪ ,‬לא העידו הצדדים עדים נוספים אשר היו מעורבים בניסוח התקנון או ברישומו‪ ,‬ולפיכך‬           ‫‪.22‬‬</w:t>
        <w:br/>
        <w:t>‫מעבר לעדות זו לא נשפך אור על נושא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עולה‪ ,‬למעשה‪ ,‬כי טענתה המשתמעת של הנציגות לפיה בקבעו כי אין לכלול את שטחי ההצמדות‬               ‫‪.21‬‬</w:t>
        <w:br/>
        <w:t>‫בחישוב שטח הדירה לשם חישוב חלקה בהוצאות ניהול ואחזקת הרכוש המשותף‪ ,‬לא התכוון מתקין התקנון‬</w:t>
        <w:br/>
        <w:t>‫המוסכם כי יעשה בהצמדות שימוש מסחרי כלשהו‪ ,‬נסתרה בעדותו של בראשי ולא נתמכה בכל ראיה או‬</w:t>
        <w:br/>
        <w:t>‫עדות אחרת מטעם הנציגות‪ .‬כך למשל‪ ,‬הנציגות לא העידה אף אחד ממי שהיו מוטבי הערות אזהרה בעת‬</w:t>
        <w:br/>
        <w:t>‫רישום הבית המשותף (מצו הבית המשותף עולה כי מדובר ב‪ 3.-‬רוכשי יחידות)‪ ,‬ולפיכך לא נשמעה כל עדות‬</w:t>
        <w:br/>
        <w:t>‫התומכת בטענתם כי בעת רישום הבית המשותף אומד דעת בעלי הזכויות ובכללם מוטבי הערות האזהרה‬</w:t>
        <w:br/>
        <w:t>‫הייתה שונה מזו המשתמעת מלשון התקנון כפשוטו‪.‬‬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‫מסק נתי היא אפוא כי פשט הלשון של התקנון לא נסתרה ולא נסדקה מהראיות והעדויות שהוצגו בהליך זה‪,‬‬        ‫‪.29‬‬</w:t>
        <w:br/>
        <w:t>‫ולפיכך יש ליתן לה את מלוא כובד המשקל בהליך פרשנותו של התקנון המוסכם‪ .‬סעיף ‪ 2‬לתקנון קובע‬</w:t>
        <w:br/>
        <w:t>‫בצורה ברורה כי צמידויות מיוחדות לא תכללנה בחישוב שטח הדירה (למעט אלו המוזכרות שם במפורש‬</w:t>
        <w:br/>
        <w:t>‫כגון ממ"ק ומחסנים)‪ ,‬ולפיכך אין לחשב את שטחי הצמידויות‪ ,‬כגון החניות והמשטח כחלק משטח הדירה‬</w:t>
        <w:br/>
        <w:t>‫לצורך חישוב חלקה של יחידת המשנה בהוצאות ניהול ואחזקת הרכוש המשותף‪ .‬מקל וחומר שאין לחשב‬</w:t>
        <w:br/>
        <w:t>‫את הצמידויות כ"דירה‪ 4‬יחידת משנה" בפני 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‫הטענות כי בפועל נעשים במשטחים ובחניות שימושים שאינם שונים משל כל עסק אחר בקומות העליונות‬            ‫‪.16‬‬</w:t>
        <w:br/>
        <w:t>‫של הבית המשותף‪ ,‬שימושים אשר לטענת הנציגות אף מרעים ומזיקים לבעלי הדירות‪ ,‬אין בהן די כדי‬</w:t>
        <w:br/>
        <w:t>‫להוביל לפרשנות שונה של התקנון‪ .‬אף אם הדבר מצדיק פעולה במישורים משפטיים אחרים (ואינני קובעת‬</w:t>
        <w:br/>
        <w:t>‫בעניין זה דבר)‪ ,‬אין בכך בכדי להוביל למסקנה כי מהתקנון‪ ,‬הקובע ברחל בתך הקטנה כי שטחי צמידויות‬</w:t>
        <w:br/>
        <w:t>‫אלו לא יכללו בחישוב שטח הדירה לצורך תשלומי ניהול ואחזקת הרכוש המשותף‪ ,‬עולה כי יש להכלילם‬</w:t>
        <w:br/>
        <w:t>‫בחישוב זה‪ .‬ודוק‪ :‬הטענה אינה כי יש להכלילם בחישוב שטח הדירה‪ ,‬אלא כי יש לערוך לגביהם חישוב נפרד‪,‬‬</w:t>
        <w:br/>
        <w:t>‫משל היו הצמידויות ליחידת משנה עצמאית ונפרדת‪ .‬טענה זו היא מרחיקת לכת (במיוחד שעה שאין מדובר‬</w:t>
        <w:br/>
        <w:t>‫בבנייה של יחידה כלשהי בחניון כי אם בשימוש בחניון כפי שהוא‪ ,‬למטרות חנית רכבים) ועומדת בסתירה‬</w:t>
        <w:br/>
        <w:t>‫להוראותיו המפורשות של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‫ודוקו‪ :‬אף אם יש צדק בכך שעל העושים שימוש בחניות לשלם עבור אחזקתן‪ ,‬שכן הם נהנים משירותי‬              ‫‪.11‬‬</w:t>
        <w:br/>
        <w:t>‫אחזקה אותם מממנים בעלי הדירות (ראה סעיף ‪ 0‬להוראת התקנון המוסכם)‪ ,‬אין בכך די בכדי לשנות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‫הוראות התקנון המוסכם החל על הבית המשותף‪ .‬לשם קביעת שיטת חישוב השונה מזו הקבועה בתקנון‬</w:t>
        <w:br/>
        <w:t>‫המוסכם‪ ,‬יש לפעול לשינ וי הוראותיו וזאת על פי הוראות הדין‪ .‬כל עוד לא נעשה הדבר‪ ,‬לא ניתן לשנות את‬</w:t>
        <w:br/>
        <w:t>‫הוראות התקנון המפורשות בדרך אחרת‪ ,‬אף אם יש בסיס צודק והגיוני לשינוי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‫בסיכומיה טענה הנציגות כי התקנון בטל‪ ,‬בשל פגמים שונים שנפלו לשיטתה בהליך רישומו‪ .‬אינני נדרשת‬        ‫‪.13‬‬</w:t>
        <w:br/>
        <w:t>‫לטענה זו ולו משום שהיא לא עלתה בכתב ההגנה או בכתב התביעה שכנגד ויש בכך משום הרחבה ושינוי‬</w:t>
        <w:br/>
        <w:t>‫חזית אסורים‪ .‬מעבר לכך‪ ,‬ממילא אין בסמכותה של המפקחת על רישום מקרקעין להידרש‪ ,‬במסגרת הליך‬</w:t>
        <w:br/>
        <w:t>‫משפטי המתנהל בפניה‪ ,‬לביטול תקנון וזאת יש לעשות על פי הוראות הדין‪ .‬למעלה מן הצורך ומבלי לקבוע‬</w:t>
        <w:br/>
        <w:t>‫בכך מסמרות אציין עוד כי מהחומר המונח בפני לא מצאתי בטענות ממש גם לגופו של עניין‪ ,‬ונראה לכאורה‬</w:t>
        <w:br/>
        <w:t>‫כי אלו אינן עולות בקנה אחד עם תוכנו של תיק הפעולה הנוגע לרישום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,‬החישוב המבוקש על ידי הנציגות‪ ,‬ולפיו יש לחייב את שטחי הצמידויות לפי השימוש שנעשה‬         ‫‪.12‬‬</w:t>
        <w:br/>
        <w:t>‫בהם בפועל‪ ,‬משל היו יחידה עצמאית (כאמור במכתב השינוי)‪ -‬איננו תואם את הוראות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העלאת דמי הניהול בהחלטת האסיפה הכללית היא כדין והאם יש בה כדי לחייב את די ג'יי?‬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‫בקביעה כי ההחלטה המעוגנת במכתב השינוי איננה תואמת את הוראות התקנון המוסכם‪ -‬אין די‪ .‬יש‬              ‫‪.1.‬‬</w:t>
        <w:br/>
        <w:t>‫להמשיך ולהידרש לשאלה האם החלטה בדבר שינוי שיטת החישוב התקבלה במסגרת האסיפה הכללית או‬</w:t>
        <w:br/>
        <w:t>‫בהסכמת קודמה של די ג'יי‪ ,‬וככל שהתשובה חיובית‪ -‬האם מדובר בהחלטה בעלת תוקף נורמטיבי המחייב‬</w:t>
        <w:br/>
        <w:t>‫את די ג'יי‪.‬‬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,‬אחת ממערכות הכללים החלות על בעלי דירות בבית משותף‪ ,‬היא החלטות האסיפה הכללית‪ .‬סעיף‬           ‫‪.16‬‬</w:t>
        <w:br/>
        <w:t>‫‪ 6‬לתקנון המצוי קובע כי "בעלי הדירות יקיימו אחת לשנה אסיפה כללית לשם קביעת דרכי ניהולו של‬</w:t>
        <w:br/>
        <w:t>‫הרכוש המשותף והשימוש בו‪ ,‬קביעת ההוצאות הכרוכות בכך‪ ,‬מינוי נציגות‪ ,‬אישור החשבונות והסדר‬</w:t>
        <w:br/>
        <w:t>‫העניינים האחרים הנובעים מהשכנות בבית המשותף"‪ .‬החלטות מסוג זה‪ ,‬די אם יתקבלו במסגרת‬</w:t>
        <w:br/>
        <w:t>‫האסיפה הכללית ברוב דעות (ראה סעיף ‪( 13‬א) לתקנון המצוי)‪.‬‬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כך כאשר האסיפה הכללית מבקשת לשנות סעיף תקנוני‪ .‬במצב דברים זה‪ ,‬עליה לעמוד במגבלות‬                ‫‪.10‬‬</w:t>
        <w:br/>
        <w:t>‫הקבועות בסעיף ‪(03‬א) לחוק‪ ,‬הקובע‪ ,‬כאמור‪ ,‬כי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בעלי הדירות רשאים לערוך תקנון ולשנות את הוראותיו ברוב של בעלי הדירות ששני שלישים של הרכוש‬</w:t>
        <w:br/>
        <w:t>‫המשותף צמודים לדירותיהם‪ ,‬אולם אין לקבוע או לשנות בתקנון זכויות של בעלי דירות או להטיל עליהם‬</w:t>
        <w:br/>
        <w:t>‫חובות או תשלומים מסוג או בשיעור שלא פורשו בחוק זה אלא בהסכמתם‪."...‬‬</w:t>
        <w:br/>
        <w:t>‫בדומה‪ ,‬קובע גם סעיף ‪( 13‬ב) לתקנון המצוי‪:‬‬   ‫‪.12‬‬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החלטה המטילה על בעל דירה חובות או תשלומים מסוג או שיעור שלא פורשו בפרק ו' לחוק המקרקעין‬</w:t>
        <w:br/>
        <w:t>‫תשכ"ט‪ ,8919 -‬או בתקנון זה‪ ,‬או המשנה את זכויותיו‪ ,‬לא יהיה לה תוקף לגבי אותו בעל דירה‪ -‬אלא אם‬</w:t>
        <w:br/>
        <w:t>‫הסכים לה"‪.‬‬</w:t>
        <w:br/>
        <w:t>‫הנה כי כן‪ ,‬האסיפה הכללית איננה יכולה ברוב דעות לקבל החלטה שמשמעותה שינוי סעיף תקנוני‪ .‬על מנת‬       ‫‪.11‬‬</w:t>
        <w:br/>
        <w:t>‫לקבל החלטה כזו‪ ,‬יש לגייס את הסכמת רוב בעלי הדירות ששני שליש מהרכוש המשותף צמוד לדירותיהם‪.‬‬</w:t>
        <w:br/>
        <w:t>‫בנוסף לכך‪ ,‬כאשר מדובר בהחלטה המשנה את התקנון ויש בה משום שינוי זכויות או הטלת תשלומים‬</w:t>
        <w:br/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‫מסוג או בשיעור שלא פורשו בחוק‪ -‬נדרשת בנוסף גם הסכמה מפורשת של בעלי הדירה שזכויותיהם ישתנו‬</w:t>
        <w:br/>
        <w:t>‫בעקבות קבלת ההחלטה‪.‬‬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זה יפים דבריו של המלומד מ‪ .‬דויטש בספרו (מ‪.‬דויטש‪ ,‬קניין‪ ,‬כרך א'‪ ,‬עמ' ‪ -220‬להלן ‪":‬דויטש")‪:‬‬     ‫‪.19‬‬</w:t>
        <w:br/>
        <w:t>‫"כוחה של האסיפה הכללית מצוי ברמה היררכית נמוכה יותר מכוחו של התקנון‪ .‬סמכותה של האסיפה‬</w:t>
        <w:br/>
        <w:t>‫יונקת מן התקנון (המצוי או המיוחד‪ -‬לפי העניין) וכפופה לו‪ .‬גם חוג העניינים אשר מצויים בסמכותה של‬</w:t>
        <w:br/>
        <w:t>‫האסיפה הכללית הוא בהכרח צר יותר‪ ,‬מאשר הסמכות של בעלי רוב של שני שלישים לשינוי התקנון‪.‬‬</w:t>
        <w:br/>
        <w:t>‫גבולות הכוח לעניין זה‪ ,‬בדומה לגבולות הכוח בקביעת הוראה תקנונית‪ ,‬הם עמומים וכוללניים‪ ,‬אך יש‬</w:t>
        <w:br/>
        <w:t>‫להיות ערים להבדל ההיררכי בין שני סוגי הנורמות"‪.‬‬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לכללים אלו‪ ,‬נקבע בסעיף ‪( 21‬א) לחוק‪ ,‬הדן בנסיבות בהן תחייב החלטת האסיפה הכללית את מי‬           ‫‪.96‬‬</w:t>
        <w:br/>
        <w:t>‫שהפך לבעל דירה לאחר קבלתה‪ ,‬כי תנאי לחיוב מסוג זה הוא כי מדובר‪ ,‬בין היתר‪ ,‬בהחלטה "שנתקבלה‬</w:t>
        <w:br/>
        <w:t>‫בהתאם לתקנון"‪-‬‬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‫"החלטה של בעלי הדירות שנתקבלה בהתאם לתקנון ונרשמה בספר ההחלטות תחייב כל בעל דירה‪ ,‬בין‬</w:t>
        <w:br/>
        <w:t>‫שהיה בעל דירה בשעת קבלת ההחלטה ובין שהיה לבעל דירה אחרי קבלתה; ספר ההחלטות יהיה פתוח‬</w:t>
        <w:br/>
        <w:t>‫לעיון בכל עת סבירה לכל בעל דירה" (ההדגשה שלי‪ -‬י‪.‬ע‪.‬ש)‪.‬‬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‫לשון אחר‪ :‬על מנת שהחלטת האסיפה הכללית אשר נרשמה בספר ההחלטות תחייב בעל דירה שהפך לכזה‬               ‫‪.91‬‬</w:t>
        <w:br/>
        <w:t>‫לאחר קבלתה‪ ,‬צריכה להיות זו החלטה שהתקבלה בהתאם לתקנון‪ .‬בכדי להעניק תוקף להחלטה שיש בה‬</w:t>
        <w:br/>
        <w:t>‫משום שינוי תקנון אין די כי תתקבל באסיפה הכללית‪ ,‬אף אם פורסמה בספר ההחלטות‪ .‬עצם הפרסום‬</w:t>
        <w:br/>
        <w:t>‫בספר ההחלטות איננו מקנה לה את תוקפה המחייב‪ .‬עת מדובר בהחלטה שמשמעותה שינוי סעיף בתקנון‪,‬‬</w:t>
        <w:br/>
        <w:t>‫תוקפה המחייב מתגבש רק עת החלטה זו התקבלה ברוב של בעלי הדירות ששני שלישים מהרכוש המשותף‬</w:t>
        <w:br/>
        <w:t>‫צמוד לדירותיהם‪ .‬ככל שיש בה שינוי זכויות או הטלת חיוב כספי מסוג או שיעור שלא פורשו בחוק‪ -‬גם‬</w:t>
        <w:br/>
        <w:t>‫בהסכמת בעלי הדירות שזכותם משתנה בעקבותיה‪.‬‬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‫כאשר עסקינן בהחלטה שהתקבלה בהתאם לתקנון‪ ,‬הרי שאם נרשמה בספר ההחלטות "היא תחייב כל בעל‬               ‫‪.93‬‬</w:t>
        <w:br/>
        <w:t>‫דירה‪ ,‬בין שהיה בעל דירה בשעת קבלת ההחלטה ובין שהיה לבעל דירה אחרי קבלתה" כקבוע בסעיף ‪21‬‬</w:t>
        <w:br/>
        <w:t>‫לחוק‪ .‬המלומד דויטש קובע כי ניתן לראות את "ספר ההחלטות" כ‪" -‬רישום סדור כלשהו של פרטיכלים של‬</w:t>
        <w:br/>
        <w:t>‫החלטות" (מ‪ .‬דויטש‪ ,‬קניין‪ ,‬כרך א'‪ ,‬בעמ' ‪ ,2.1‬ה"ש ‪.)3.1‬‬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.‬במקרים מסוימים נפסק כי בעל דירה יהיה מחויב להסכמת קודמו אם יימצא כי ידע על קיומה‪,‬‬         ‫‪.92‬‬</w:t>
        <w:br/>
        <w:t>‫גם אם טרם ניתן לה ביטוי במרשמים הפומביים (ראה‪ :‬ע"א ‪ ,116411‬כליפא נ' שאול‪ ,‬לו (‪( ,21 )2‬ע"א (חיפה)‬</w:t>
        <w:br/>
        <w:t>‫‪ ,1636462‬בובליל ישראל ואח' נ' שטיינר יוסף‪ ,‬תק‪-‬מח ‪ .)63.. ,)1(366.‬מקל וחומר כי הדברים נכונים‬</w:t>
        <w:br/>
        <w:t>‫ביחס להחלטת בעלי הדירות שיש בה משום שינוי תקנון‪ ,‬ושבעל הדירה פעל על פיה‪.‬‬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‫לשון אחר‪ :‬כאשר התקבלה החלטה המטילה על בעלי הדירות חובות או תשלומים מסוג או בשיעור שלא‬               ‫‪.9.‬‬</w:t>
        <w:br/>
        <w:t>‫פורשו בחוק ואין להם עיגון בתקנון המוסכם‪ ,‬החלטה זו תהיה בעלת תוקף נורמטיבי מחייב רק אם‬</w:t>
        <w:br/>
        <w:t>‫התקבלה ברוב בעלי הדירות ששני שליש מהרכוש המשותף צמוד לדירותיהם‪ ,‬וכן ניתנה לה הסכמתו‬</w:t>
        <w:br/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‫המפורשת של בעל הדירה שזכויותיו ישתנו בעקבות קבלת אותה ההחלטה‪ .‬ככל שההחלטה עומדת בתנאים‬</w:t>
        <w:br/>
        <w:t>‫אלו‪ ,‬אולם טרם ניתן לה ביטוי רשמי בתקנון המוסכם‪ ,‬היא תחייב בעל דירה שבא בנעלי מי שהיה בעל דירה‬</w:t>
        <w:br/>
        <w:t>‫בעת קבלת ההחלטה‪ ,‬אם פורסמה בספר ההחלטות של הבית המשותף או אם אותו בעל דירה "חליף" ידע‬</w:t>
        <w:br/>
        <w:t>‫עליה ונהג על פיה הלכה למעשה‪.‬‬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כי החלטה שכזו מהווה‪ ,‬למעשה‪ ,‬שינוי של תקנון‪ ,‬משמעה‪ ,‬בין היתר‪ ,‬כי אין בעל הדירה אשר פעל‬      ‫‪.96‬‬</w:t>
        <w:br/>
        <w:t>‫בהתאם לה זכאי לחדול מ"הסכמתו שבהתנהגות" ולחזור למצב המעוגן בתקנון המצוי או המוסכם לפי‬</w:t>
        <w:br/>
        <w:t>‫העניין (בהנחה‪ ,‬כאמור‪ ,‬שהתקנון המוסכם טרם שונה בתיק הבית המשותף במרשם המקרקעין בעקבות‬</w:t>
        <w:br/>
        <w:t>‫קבלת ההחלטה)‪ .‬חזרה שכזו מהתנהגות בפועל אפשרית כל עוד מדובר בנוהג‪ ,‬או בהחלטת אסיפה כללית‬</w:t>
        <w:br/>
        <w:t>‫אשר התקבלה ברב רגיל ואין בה כדי להוות שינוי תקנוני (על אפשרות החזרה מההסכמה במקרה האחרון‬</w:t>
        <w:br/>
        <w:t>‫ראה למשל‪ :‬ע"א (חיפה) ‪ ,1011466‬נציגות הדיירים במצפה ורדיה נ' בלהה (בילי) ברוך ואח'‪ ,‬פורסם‬</w:t>
        <w:br/>
        <w:t>‫ב"נבו"‪ ,‬ניתן ביום ‪ )..2.63‬וכן עשא (חיפה) ‪ 39923-13-13‬אייל מנחם נכסים בע"מ נ' נציגות הבית המשותף‬</w:t>
        <w:br/>
        <w:t>‫ברחוב המגינים ‪( 35‬פורסם ב"נבו"‪ ,‬ניתן ביום ‪.)1...12‬‬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להידרש עתה באופן פרטני להחלטה שהיא נושא מכתב השינוי ולהחלטת האסיפה הכללית מיום ‪36.3.61‬‬         ‫‪.90‬‬</w:t>
        <w:br/>
        <w:t>‫(להלן‪ ":‬החלטת ‪ ,"2001‬ראה נספח ‪ 2‬לתצהיר ראובן חי כהן (להלן‪" :‬חי כהן") מטעם הנציגות)‪.‬‬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טענה כי החלטתה שהיא נושא "מכתב השינוי" תואמת החלטה אחרת‪ ,‬מוקדמת‪ ,‬שקיבלה בעבר‬              ‫‪.92‬‬</w:t>
        <w:br/>
        <w:t>‫האסיפה הכללית‪ ,‬ועל כן היא תקפה‪ .‬בכך מכוונת הנציגות להחלטת ‪ .3661‬בהחלטת ‪ 3661‬התקבלו ממספר‬</w:t>
        <w:br/>
        <w:t>‫החלטות‪ ,‬פה אחד‪-‬‬</w:t>
        <w:br/>
        <w:t>‫"א‪ .‬עד ליום ‪ 50...01‬יחולו דמי הניהול לפי הסכומים והתנאים הבאים‪:‬‬</w:t>
        <w:br/>
        <w:t>‫א‪ 8.‬יופחת סכום הניהול לגבי הבניין ויועמד על סך חודשי של ‪ ₪ 80‬למ"ר‪.‬‬</w:t>
        <w:br/>
        <w:t>‫א‪ 2.‬חיוב דמי האחזקה והניהול בעבור כל חנייה בחניון‪ ,‬יעמוד על סך של ‪ ₪ 13‬לחודש‪.‬‬</w:t>
        <w:br/>
        <w:t>‫ב‪ .‬החל מתאריך ‪ 8.3.01‬תבוטל השמירה בכניסה לחניון‪.‬‬</w:t>
        <w:br/>
        <w:t>‫ג‪ .‬החל מתאריך ‪ 8.3.01‬יוקטן חיוב דמי האחזקה והניהול‪ ,‬עבור כל חניה ל‪ ₪ .3-‬לחודש‪.‬‬</w:t>
        <w:br/>
        <w:t>‫ד‪ .‬חב' "אלדן" תתקין‪ ,‬על חשבונה‪ ,‬מונה חשמל נפרד לצורך צריכת החשמל שלה בחניון‪ ,‬והיא‬</w:t>
        <w:br/>
        <w:t>‫תישא (רטרואקטיבית) גם בסכום צריכה מוערך‪ ,‬כלפי העבר‪ ,‬בגין שימושה באספקת –החשמל‬</w:t>
        <w:br/>
        <w:t>‫המשותפת של הבניין"‪.‬‬</w:t>
        <w:br/>
        <w:t>‫מפרוטוקול אסיפה הכללית בה התקבלה החלטת ‪ 3661‬עולה כי מר אילן אורנשטיין‪ ,‬נציג קבוצת אורנשטיין‬       ‫‪.91‬‬</w:t>
        <w:br/>
        <w:t>‫(לא הייתה מחלוקת בין הצדדים כי אורנשטיין היה בעת הרלוונטית בעליה של חלקת משנה ‪ -1‬ראה למשל‬</w:t>
        <w:br/>
        <w:t>‫השלמת הטיעון מטעם הצדדים מהימים ‪ .9.9.1.‬ו‪ ,)16.9.1.-‬וכן אמנון בראשי‪ ,‬אשר היה בזמן זה נציג חב'‬</w:t>
        <w:br/>
        <w:t>‫עומר אלבז‪ ,‬בין היתר בעלי תת חלקה ‪ 21‬על צמידויותיה (בהתאם לאמור בנסח ההיסטורי)‪ ,‬הסכימו‬</w:t>
        <w:br/>
        <w:t>‫ל"הפרדת התקציב"‪ .‬משמעות הפרדת התקציב היא כי תהיה הבחנה והפרדה בין תקציב לאחזקת הבניין‬</w:t>
        <w:br/>
        <w:t>‫ולבין תקציב לאחזקת החניון‪ .‬בסופה של אותה אסיפה הוסכם‪ ,‬כאמור‪ ,‬על דעת כל הנוכחים בה‪ ,‬לרבות‬</w:t>
        <w:br/>
        <w:t>‫אורנשטיין ובראשי‪ ,‬כי יופחת סכום דמי הניהול עבור הבניין‪ ,‬כאשר במקביל יגבה מכל חניה סך של ‪₪ .6‬‬</w:t>
        <w:br/>
        <w:t>‫לחודש‪.‬‬</w:t>
        <w:br/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‫מעיון ברשימת הנוכחים באסיפה הכללית שנערכה ביום ‪ 36.3.61‬אל מול הנסחים הרלוונטיים‪ ,‬עולה כי‬            ‫‪.99‬‬</w:t>
        <w:br/>
        <w:t>‫החלטה זו התקבלה על ידי רוב בעלי הדירות אשר ‪ 342‬מהרכוש המשותף היה צמוד לדירותיהם אותה עת‪.‬‬</w:t>
        <w:br/>
        <w:t>‫לפיכך‪ ,‬מדובר בשינוי הוראה תקנונית מחייבת‪ .‬אפרט‪.‬‬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‫בפרוטוקול האסיפה הכללית מיום ‪( 36.3.61‬נספח ‪ 2‬לתצהיר חי כהן) מפורטת רשימת המשתתפים בה‪.‬‬              ‫‪.166‬‬</w:t>
        <w:br/>
        <w:t>‫מהשלמת הטיעון של הצדדים (מהימים ‪ 9.16.1.‬ו‪ )16.9.1.-‬עולה כי הם חלוקים בשאלה האם החלטה זו‬</w:t>
        <w:br/>
        <w:t>‫התקבלה ברוב של בעלי הדירות אשר ‪ 342‬מהרכוש המשותף צמוד לדירותיהם‪ .‬בעוד שהנציגות טענה כי‬</w:t>
        <w:br/>
        <w:t>‫החלטה זו התקבלה על ידי ‪ 11‬בעלי דירות או נציגיהם אשר למעלה מ‪ 26%-‬מהרכוש המשותף צמוד‬</w:t>
        <w:br/>
        <w:t>‫לדירותיהם‪ ,‬טענה די ג'יי כי ההחלטה התקבלה‪ ,‬לכל היותר‪ ,‬בידי ‪ 2‬בעלי דירות ש‪ .0%‬בלבד מהרכוש‬</w:t>
        <w:br/>
        <w:t>‫המשותף צמוד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 הצדדים הסכימו כי ניתנה הסכמת בעלי הדירות הבאות‪ :‬ביטוח לאומי (חלקת משנה ‪ ,12‬לה ‪234202‬‬           ‫‪.161‬‬</w:t>
        <w:br/>
        <w:t>‫חלקים מהרכוש המשותף)‪ ,‬קבוצת אורנשטיין (חלקות משנה ‪ 1‬ו‪ ,21 -‬אשר ‪ 664020‬חלקים צמודים‬</w:t>
        <w:br/>
        <w:t>‫לדירותיהם)‪ ,‬גדעון ניסן (בעל חלקת משנה ‪ , 36‬אשר ‪ 194020‬חלקים מצודים לדירתו)‪ ,‬ניסים שוקר (בעלי‬</w:t>
        <w:br/>
        <w:t>‫חלקות משנה ‪ 12‬ו‪ ,11-‬אשר ‪ 3.4020‬חלקים צמודים לדירותיו)‪ ,‬עומר אלבז בע"מ (בעלי חלקות משנה‬</w:t>
        <w:br/>
        <w:t>‫‪ 1,3,2,.,6,9,21‬אשר ‪ 114020‬חלקים צמודים לדירותיו)‪ ,‬סטיב אכסקליבור (בעלי תת חלקה ‪ 39‬אשר ‪664020‬‬</w:t>
        <w:br/>
        <w:t>‫חלקים צמודים לדירותו)‪ ,‬ונתן כהן (בעלי חלקת משנה ‪ ,36‬אשר ‪ 94020‬חלקים צמודים לדירתו)‪ .‬עד כאן‬</w:t>
        <w:br/>
        <w:t>‫יוצא כי אין מחלוקת כי בעלי דירות אלו‪ ,‬לדירותיהם צמודים ביחד ‪ .0%‬מהרכוש המשותף‪ ,‬נתנו הסכמת‬</w:t>
        <w:br/>
        <w:t>‫להחלטת ‪.3661‬‬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‫המחלוקת נוגעת למעשה למשמעות הסכמתם של בעלי ‪ .‬משתתפים נוספים באסיפה‪ -‬עו"ד מיכאל הכסטר‪,‬‬              ‫‪.163‬‬</w:t>
        <w:br/>
        <w:t>‫רמי נגר וניר ששתיאל‪ ,‬אברהם סנפירי‪ ,‬וגואל שחר‪.‬‬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טענה כי עו"ד הכסטר הוא נציג בעלי תת חלקה ‪ 16‬לה ‪ 04020‬חלקים ברכוש המשותף‪ ,‬רמי נגר וניר‬      ‫‪.162‬‬</w:t>
        <w:br/>
        <w:t>‫ששתיאל הם נציגי "ניביט"‪ ,‬לכאורה בעלי חלקת משנה ‪ 11‬לה ‪ .24020‬חלקים ברכוש המשתף‪ ,‬אברהם‬</w:t>
        <w:br/>
        <w:t>‫סנפירי הוא נציג "אידע"‪ ,‬בעלת חלקות משנה ‪ 1.‬ו‪ ,31-‬להן יחד ‪ 214020‬חלקים ברכוש המשותף‪ ,‬וגואל שחר‬</w:t>
        <w:br/>
        <w:t>‫הוא נציג "א‪.‬ד‪.‬ג" בעלת חלקת משנה ‪ ,31‬לה ‪ 324020‬חלקים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 ג'יי טענה מצדה כי אותם נציגים אינם רשומים כבעלי חלקות משנה בנסח כלל ואף אין לטובתם הערה‬          ‫‪.16.‬‬</w:t>
        <w:br/>
        <w:t>‫בנסח ולפיכך מעמדם לא ברור ואין למנות אותם במסגרת מקבלי ההחלטות‪.‬‬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‫אמנם‪ ,‬צודקת די ג'יי בטענתה כי נציגים אלו אינם רשומים במרשם המקרקעין כבעלים או כמוטבי הערות‬         ‫‪.166‬‬</w:t>
        <w:br/>
        <w:t>‫אזהרה‪ .‬אולם‪ ,‬עדות שנשמעה מטעם די ג'יי מלמדת כי אלו אכן היו בעלי דירות או נציגיהם המוסמכים‪ .‬מר‬</w:t>
        <w:br/>
        <w:t>‫בראשי‪ ,‬אשר העיד כאמור מטעמה של די ג'יי‪ ,‬אישר בחקירתו כי באסיפה זו אכן נכחו ‪ 11‬בעלי דירות או‬</w:t>
        <w:br/>
        <w:t>‫נציגיהם‪" :‬ש‪ .‬ממה שאתה רואה בפרוטוקול כמה דיירים היו? ת‪ .‬חוץ מניר ססתיאל שהוא שוכר‪ ,‬אבי‬</w:t>
        <w:br/>
        <w:t>‫קושניר שייך לחברת הניהול‪ 88 ...‬בעלי יחידות או נציגיהם" (ראה פרוטוקול הדיון מיום ‪ ,16.11.12‬עמ' ‪0‬‬</w:t>
        <w:br/>
        <w:t>‫שורה ‪.)2‬‬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‫יתרה מכך‪ .‬גם לאורך סיכומיה חוזרת די ג'יי‪ ,‬על הטענה כי ההחלטה התקבלה על ידי ‪ 11‬בעלי דירות‪ ,‬וזאת‬         ‫‪.160‬‬</w:t>
        <w:br/>
        <w:t>‫על אף שמספר הנפשות שנכחו באסיפה גדול מ‪( 11-‬ראה למשל‪ :‬סעיף ‪ 10‬לסיכומי התשובה של די ג'יי‪.." -‬‬</w:t>
        <w:br/>
        <w:t>‫על שהוחלט על ידי ‪ 88‬דיירים בלבד‪ ,"...‬סעיף ‪ 12‬לסיכומים – "‪...‬נערך בנוכחות ‪ 88‬דיירים בלבד‪.)"...‬‬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‫ואומנם‪ ,‬הנציגות טענה כי החלטה זו התקבלה על ידי ‪ 11‬בעלי דירות או נציגיהם (ראה בהשלמת הטיעון‬             ‫‪.162‬‬</w:t>
        <w:br/>
        <w:t>‫מטעמה מיום ‪ )9.9.1.‬ומכאן שיש לראות גם באותם "נציגים" ככאלו אשר הוסמכו להצביע באסיפה בשם‬</w:t>
        <w:br/>
        <w:t>‫שולחיהם‪ .‬לפיכך קיים רוב של בעלי הדירות שלמעלה מ‪ 26%-‬מהרכוש המשותף צמוד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‫ודוק‪ :‬מדובר ב‪ 11-‬אנשים המייצגים בעלי דירות‪ ,‬אולם לחלקם‪ ,‬כאמור לעיל‪ ,‬מספר דירות (כך למשל‪ ,‬עומר‬          ‫‪.161‬‬</w:t>
        <w:br/>
        <w:t>‫אלבז‪ ,‬אורנשטיין)‪ .‬בדיקת מספר הדירות שהיו מיוצגות באסיפה מעלה כי אכן הייתה נוכחות של רוב בעלי‬</w:t>
        <w:br/>
        <w:t>‫הדירות או נציגיהם‪.‬‬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‫אעיר כי אף אם הייתי מקבלת את טענת די ג'יי לגבי נציגים של חברות שכלל לא מופיעות בנסח‪ ,‬הרי‬               ‫‪.169‬‬</w:t>
        <w:br/>
        <w:t>‫שהדברים נכונים ביחס למיכאל הכסטר וכן לרמי נגר וניר ששתיאל (נציגי "ניביט" לכאורה) שאף החברה‬</w:t>
        <w:br/>
        <w:t>‫שנטען כי הם שלוחיה אינה רשומה במרשם המקרקעין‪ .‬לא כך לגבי אברהם סנפירי (אשר נטען כי הוא‬</w:t>
        <w:br/>
        <w:t>‫מיצגה של חברת "אידע החזקות (‪ )1990‬בע"מ" אשר הייתה בעת קבלת החלטת ‪ 3661‬בעלת הערת אזהרה על‬</w:t>
        <w:br/>
        <w:t>‫פי הרישום בנסח ההיסטורי ולאחר מכן נרשמה כבעלי יחידות משנה ‪ 1.‬ו‪ ,)31-‬ולגבי גואל שחר (על פי הנטען‬</w:t>
        <w:br/>
        <w:t>‫נציג "א‪.‬ד‪.‬ג נכסים והשקעות בע"מ" אשר גם הייתה רשומה בעת הרלוונטית כמוטבת הערת אזהרה‪ ,‬ולאחר‬</w:t>
        <w:br/>
        <w:t>‫מכן כבעליה של יחידת משנה ‪ .) 31‬גם חישוב זהיר‪ ,‬בהעדרם של הכסטר ונציגי "ניביט"‪ ,‬מוביל לרוב של בעלי‬</w:t>
        <w:br/>
        <w:t>‫הדירות אשר ‪ 11%‬מהרכוש המשותף צמוד לדירותיהם‪ ,‬ודי בכך בכדי לעמוד בהוראות סעיף ‪( 03‬א) לחוק‬</w:t>
        <w:br/>
        <w:t>‫לשם שינוי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.‬העובדה כי די ג'יי פעלה במשך השנים בהתאם להחלטה זו‪ ,‬והלינה עליה רק בעקבות מכתב השינוי‬         ‫‪.116‬‬</w:t>
        <w:br/>
        <w:t>‫(אשר כאמור עיגן החלטה שונה לחלוטין מהחלטת ‪ ,)3661‬מחזקת את המסקנה כי אף היא ראתה בהחלטה‬</w:t>
        <w:br/>
        <w:t>‫זו במשך השנים ככזו אשר התקבלה כדין‪ .‬בהקשר זה קיימת חשיבות גם לנאמר במכתב שושני המצדיק‬</w:t>
        <w:br/>
        <w:t>‫לגופה גם את ההחלטה בדבר ההפרדה החשבונית ‪... ":‬עניין העלויות יוסדר‪ ,‬כפי שהוסדר בעבר‪ ,‬באמצעות‬</w:t>
        <w:br/>
        <w:t>‫קביעת דמי ניהול בגין חניות‪"...‬‬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לציין כי ההחלטה התקבלה בהסכמת קודמיה של די ג'יי ( קבוצת "אורנשטיין" ו"עומר אלבז")‪ ,‬כך‬               ‫‪.111‬‬</w:t>
        <w:br/>
        <w:t>‫שמתקיימת גם הוראת סעיף ‪(03‬א) סיפא לעניין זה ‪ ,‬הדורשת כי להטלת "החובות או התשלומים מסוג או‬</w:t>
        <w:br/>
        <w:t>‫בשיעור שלא פורשו בתקנון" תתקבל הסכמת בעלי הדירות שזכויותיהם משתנות בעקבות אותה ההחלטה‪.‬‬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ומדובר בהחלטה שהתקלה בהתאם לתקנון‪ ,‬הרי שאם פורסמה בספר ההחלטות‪ ,‬יש בה כדי לחייב את‬                ‫‪.113‬‬</w:t>
        <w:br/>
        <w:t>‫מי שהפך לבעל דירה לאחר קבלתה‪.‬‬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‫שוכנעתי כי פרוטוקולי האסיפה הכללית‪ ,‬לרבות זה הנוגע להחלטת ‪ ,3661‬פורסמו בספר ההחלטות‪ ,‬לכל‬               ‫‪.112‬‬</w:t>
        <w:br/>
        <w:t>‫הפחות בגרסה המרוככת שלו‪ ,‬כעמדתו של המלומד דויטש‪ .‬במקרה הנדון‪ ,‬מחומר הראיות שהוגש עולה כי‬</w:t>
        <w:br/>
        <w:t>‫אכן בידי הנציגות רישומים סדורים של החלטות האסיפה הכללית (חלקן הועבר לדי ג'יי במסגרת הליך גילוי‬</w:t>
        <w:br/>
        <w:t>‫מסמכים)‪ ,‬באופן העונה לדרישת קיומו של אותו "ספר החלטות" (כך ראה למשל נספחים ד' ו‪-‬ה' לכתב‬</w:t>
        <w:br/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‫ההגנה‪ -‬פרוטוקולי אסיפת דיירים מיום ‪,36.1.61‬נספח ו'‪ -‬פרוטוקול החלטת ‪ .)3661‬החלטת ‪ ,3661‬לצורך‬</w:t>
        <w:br/>
        <w:t>‫העניין‪ ,‬מהווה חלק מאותם פרוטוקולים והחלטות סדורים השמורים בידי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,‬די ג'יי מחויבת להסכמת קודמיה‪ ,‬שכן ידעה על החלטת ‪ ,3661‬המהווה כאמור שינוי לתקנון‪ ,‬ואף‬     ‫‪.11.‬‬</w:t>
        <w:br/>
        <w:t>‫פעלה לפיה‪ .‬למעשה‪ ,‬אין חולק כי די ג'יי עצמה התנהלה בהתאם לקביעות שהתקבלו בהחלטה זו‪ ,‬במשך‬</w:t>
        <w:br/>
        <w:t>‫השנים‪.‬‬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די ג'יי לפגמים שנפלו כביכול בהליך קבלת ההחלטה‪ ,‬שכן בעלי הדירות לא חתומים עליה ואף לא‬          ‫‪.116‬‬</w:t>
        <w:br/>
        <w:t>‫העידו בהליך‪ -‬דינה להידחות‪ .‬ככל שסברה די ג'יי כי מדובר בפרוטוקול שאינו משקף את שהוחלט באסיפה‬</w:t>
        <w:br/>
        <w:t>‫המתועדת בו‪ ,‬היה עליה לזמן את בעלי הדירות שנכחו בו‪ ,‬או למצער חלקם‪ ,‬על מנת שאלו יעידו כי ההחלטה‬</w:t>
        <w:br/>
        <w:t>‫לא התקבלה על דעתם כנטען‪ .‬די ג'יי לא עשתה כן ובמצב דברים זה‪ ,‬אי העדת עדים אלו פועלת לחובתה‪.‬‬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,‬די ג'יי מחויבת להסכמת קודמיה בהסתמך על החלטת ‪.2001‬‬       ‫‪.110‬‬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כך באשר להחלטה שהיא נושא "מכתב השינוי"‪ .‬כאמור לעיל‪ ,‬החלטה זו שמשמעותה שינוי דרמטי של‬            ‫‪.112‬‬</w:t>
        <w:br/>
        <w:t>‫אופן החישוב‪ ,‬גם ביחס לזה עליו הוחלט בהחלטת ‪ ,3661‬התקבלה על ידי הנציגות בלבד‪ ,‬וזו לא הייתה‬</w:t>
        <w:br/>
        <w:t>‫מוסמכת לקבלה (במכתב השינוי הבהירה הנציגות כי ההחלטה לשנות את אופן החישוב כאמור במכתב זה‬</w:t>
        <w:br/>
        <w:t>‫היא החלטתה שלה‪ " -‬עקב הסדרת רישום היחידות בטאבו החליטה נציגות הדיירים‪( ." ...‬ההדגשה שלי‪-‬‬</w:t>
        <w:br/>
        <w:t>‫י‪.‬ע‪.‬ש))‪ .‬אין מדובר כלל בהחלטה התואמת את החלטת ‪ ,3661‬כי אם בקביעת כללי חישוב שונים לחלוטין‪.‬‬</w:t>
        <w:br/>
        <w:t>‫הנציגות לא טענה‪ ,‬וממילא לא הובאו ראיות לכך‪ ,‬כי להחלטה פרטנית זו ניתנה הסכמת די ג'יי‪ .‬מובן‪ ,‬כי אם‬</w:t>
        <w:br/>
        <w:t>‫האסיפה הכללית אינה מוסמכת לקבל החלטה המנוגדת להוראת התקנון אלא במגבלות סעיף ‪ 03‬לחוק‪ ,‬קל‬</w:t>
        <w:br/>
        <w:t>‫וחומר שהנציגות‪ ,‬הנמצאת במעמד היררכי נמוך משל האסיפה הכללית‪ ,‬אינה יכולה לקבלה‪.‬‬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‫סיכומו של דבר‪ ,‬אין בהחלטה שהיא נושא מכתב השינוי בכדי לחייב את די ג'יי‪ .‬באשר להחלטת ‪- 2001‬‬          ‫‪.111‬‬</w:t>
        <w:br/>
        <w:t>‫הרי שהיא מחייבת את די ג'יי‪.‬‬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 היא כי די ג'יי איננה זכאית לקבל החזר בגין "כספים ששילמה ביתר"‪ ,‬שכן הסכומים ששולמו על‬        ‫‪.119‬‬</w:t>
        <w:br/>
        <w:t>‫ידה בעבר נעשו בהתאם לקביעות החלטת ‪ ,3661‬שיש בהם משום שינוי תקנון‪.‬‬</w:t>
        <w:br/>
        <w:t>‫סכומי החוב‬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שכנגד נטען כי לדי ג'יי חוב עבור השנים ‪ 3661-3613‬העומד‪ ,‬לשיטת הנציגות‪ ,‬על סך כולל של‬    ‫‪.136‬‬</w:t>
        <w:br/>
        <w:t>‫‪ . ₪ 2.9,922‬חוב זה‪ ,‬לטענת הנציגות‪ ,‬מורכב מיסודות שונים‪ ,‬ביניהם‪ :‬חוב בגין שטח שירותים אשר סופח‬</w:t>
        <w:br/>
        <w:t>‫לחברת ביקור רופא‪ ,‬חוב עבור ‪ 36‬חניות של מצרי‪ ,‬חוב עבור ‪ 61‬חניות של אלדן (יוער בהקשר זה כי לפי‬</w:t>
        <w:br/>
        <w:t>‫נספחי תצהירו של רואה חשבון דוד פרנקל‪ -‬להלן "פרנקל"‪" ,‬קפץ" החוב הנטען לפי כמות של ‪ 166‬חניות‬</w:t>
        <w:br/>
        <w:t>‫לאלדן) חוב עבור ‪ 00‬מ"ר משרדים בחניון ‪ ,-1‬וחוב עבור "ממ"ד בו השתמשה חב' פון לי"‪.‬‬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לחוב בגין שטח השירותים‪ -‬לא הוכח הבסיס לקיומו של חוב כזה‪ .‬מר אסף אבירם‪ ,‬מטעם די ג'יי‬           ‫‪.131‬‬</w:t>
        <w:br/>
        <w:t>‫(להלן‪" :‬אבירם") ‪ ,‬האחראי על הקשר בין שוכרי הנכסים של די ג'יי לבין חברת הניהול‪ ,‬העיד כי "די ג'יי‬</w:t>
        <w:br/>
        <w:t>‫מעולם לא סיפחה חדר שירותים די ג'יי שוכרת שטח שבו היא מעמידה לרשות דיירי הבניין שירותים‬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‫חלופיים בהסכמת נציגות הבניין‪ ,‬כל פעם שדי ג'יי קיבלה דרישת תשלום לדמי ניהול עבור השירותים‬</w:t>
        <w:br/>
        <w:t>‫החלופיים התשלום בוצע במלואו‪ "...‬עדותו של אבירם הייתה מהימנה עלי‪ ,‬מה גם שהיא נתמכה בנספחים‬</w:t>
        <w:br/>
        <w:t>‫ו‪ 1‬ו‪-‬ו‪ 3‬לעדותו‪ .‬מנגד‪ ,‬הנציגות לא הראתה על מה מבוסס חוב זה ולא הוכיחה כי די ג'יי ‪,‬או מי מטעמה‪ ,‬לא‬</w:t>
        <w:br/>
        <w:t>‫עמדו בדרישות תשלום אשר הופנו אליה‪ ,‬ככל שהופנו‪ ,‬ביחס לאותו חדר שירותים‪.‬‬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‫לגבי חניות מצרי ואלדן‪ -‬לפי הנטען בכתב התביעה שכנגד‪ ,‬מבוסס חוב זה על התחשיב אשר צורף כנספח ט'‬         ‫‪.133‬‬</w:t>
        <w:br/>
        <w:t>‫לכתב ההגנה‪ .‬על פי אותו נספח ט'‪ ,‬החוב עבור החניות‪ ,‬הן של אלדן והן של פון לי‪ ,‬מתייחס ל‪ 21-‬חניות‪.‬‬</w:t>
        <w:br/>
        <w:t>‫בניגוד לכך‪ ,‬בתחשיב של פרנקל אשר צורף לתצהירו‪ ,‬מחושב החוב לפי ‪ 136‬חניות בסך הכל‪ .‬מובן‪ ,‬כי גם‬</w:t>
        <w:br/>
        <w:t>‫סכום החוב "קפץ" פלאים מהמבוקש מכתב התביעה ועד לנטען בתחשיב אשר צורף לתצהיר פרנקל‪ .‬מכל‬</w:t>
        <w:br/>
        <w:t>‫מקום‪ ,‬שוכרי די ג'יי קיבלו דרישות תשלום בפועל עבור ‪ 136‬חניות (‪ 166‬של אלדן ו‪ 36-‬של פון לי‪4‬מצרי)‪ .‬לא‬</w:t>
        <w:br/>
        <w:t>‫הוכח כי חוב זה בגין החניות (אשר כאמור יסודו הוא בהסכמת אורנשטיין ובראשי ולאחריו בהסכמת די ג'יי)‬</w:t>
        <w:br/>
        <w:t>‫לא שולם כסדרו‪ .‬בהקשר זה עדותו של אבירם לפיה הוא גובה מאלדן דמי ניהול "לפי התחשיב שהכרתי‬</w:t>
        <w:br/>
        <w:t>‫מיום שדי ג'יי רכשה את הנכס שהוא ‪ ₪ 9.1‬לכל מטר רבוע עבור המשרדים ובשנים האחרונות ‪₪ ..‬‬</w:t>
        <w:br/>
        <w:t>‫לחניה‪ ,‬למיטב זכרוני הייתה תקופה של ‪( "₪ .3‬פרוטוקול הדיון מיום ‪ ,33.13.12‬עמ' ‪ 9‬שורות ‪,)..-.6‬‬</w:t>
        <w:br/>
        <w:t>‫הייתה מהימנה עלי ולא הופרכה בחקירתו‪ .‬עדות זו גם נתמכה במוצג ת‪( 14‬חשבונית בגין תשלום אלדן עבור‬</w:t>
        <w:br/>
        <w:t>‫‪ 166‬חניות) ובמכתב השינוי (בו מצוין כי לפי שיטת החישוב הישנה חויבה "אלדן" ב‪ 166-‬חניות ומצרי ב‪.)36-‬‬</w:t>
        <w:br/>
        <w:t>‫מנגד‪ ,‬לא הציגה הנציגות ראיה כי חוב זה לא שולם כסדרו‪ ,‬במסגרת תשלומיה השוטפים של שוכרי די ג'יי‬</w:t>
        <w:br/>
        <w:t>‫לנציגות‪ .‬הוכח בפני כי די ג'יי אף שילמה מעבר לחישוב שהוא לפי שטח דירתה ביחס לשטחי הדירות‬</w:t>
        <w:br/>
        <w:t>‫האחרות (הדברים עולים גם מתחשיבי פרנקל‪ .‬כך למשל‪ ,‬בעוד שתשלום על פי חלקה היחסי של די ג'יי מגיע‬</w:t>
        <w:br/>
        <w:t>‫בשנת ‪ 3669‬לסך של ‪ ₪ 116,913‬מצוין כי היא שילמה בפועל ‪ .₪ 166,16.‬המצב דומה גם ביחס ליתר השנים‬</w:t>
        <w:br/>
        <w:t>‫הרלוונטיות לתביעה)‪ .‬על פי המסגרת הראייתית עליה עמדתי לעיל‪ ,‬יש לזקוף סכומים "ביתר" אלו לתשלום‬</w:t>
        <w:br/>
        <w:t>‫עבור אותן 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‫עבור המשרדים של פלאפון ואלדן בחניון ‪ -1‬הממוקמים ב"מחסנים"– לא מצאתי מקור המצדיק חיוב בגין‬            ‫‪.132‬‬</w:t>
        <w:br/>
        <w:t>‫המחסנים המשמשים כמשרדים בקומת החניון‪ .‬כאמור‪ ,‬החלטת ‪ 3661‬התייחסה לחיוב בגין חניות ולא בגין‬</w:t>
        <w:br/>
        <w:t>‫שטחים נוספים‪ .‬בהיות מחסנים אלו חלק משטחי "הצמדות"‪ ,‬והם מצויים בחניון‪ ,‬הרי שלא חלה החובה על‬</w:t>
        <w:br/>
        <w:t>‫פי התקנון המוסכם לחייבם בדמי ניהול ואחזקת הרכוש המשותף (יוזכר כי התקנון המוסכם קובע כי יש‬</w:t>
        <w:br/>
        <w:t>‫לחייב מחסנים ב‪ 66%-‬מהתעריף‪ ,‬כל עוד הם אינם ממוקמים בחניון)‪ .‬אף בפועל‪ ,‬לא הוצגו בפניי דרישות‬</w:t>
        <w:br/>
        <w:t>‫תשלום מהן ניתן ללמוד כי הנציגות דרשה אי פעם בעבר מדי ג'יי או מי מטעמה לשאת בתשלום עבור אותם‬</w:t>
        <w:br/>
        <w:t>‫מחסנים (בניגוד‪ ,‬למשל‪ ,‬לדרישתה לשלם באופן עצמאי עבור החניות)‪.‬‬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לחיוב עבור ממ"ד אליו פלשה‪ ,‬על פי הנטען‪ ,‬פון לי בחניון‪ .‬לטענת הנציגות יש לחייב את די ג'יי עבור‬   ‫‪.13.‬‬</w:t>
        <w:br/>
        <w:t>‫שימוש בממ"ד לתקופה של ‪ .‬שנים‪ .‬לא הוכח כי אכן פון לי השתמשה בממ"ד במשך תקופה זו‪ ,‬שכן לא‬</w:t>
        <w:br/>
        <w:t>‫הובאה כל עדות ממנה עולה כי כך היה‪ .‬די בכך בכדי לדחות טענה זו‪ .‬ממילא‪ ,‬לא הוכח כי די ג'יי ידעה על‬</w:t>
        <w:br/>
        <w:t>‫השימוש הנטען טרם הגשת התביעה שכנגד‪ .‬דמי שימוש מגלמים את ערך ההנאה שהופקו מהמקרקעין‪,‬‬</w:t>
        <w:br/>
        <w:t>‫ולפיכך היה על הנציגות להוכיח כי לדי ג'יי צמחה טובת הנאה כלשהי משימוש זה על מנת שתחוב בגינו‪.‬‬</w:t>
        <w:br/>
        <w:t>‫מהסכם השכירות שהציגה די ג'יי (ראה הסכמי השכירות עם פון לי שהוגשו ביום ‪ )..0.12‬עולה כי לפון לי‬</w:t>
        <w:br/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‫הושכרו "מקומות חניה" ולא ממ"ד (ראה הסכם שכירות בלתי מוגנת מיום ‪ ,12.2.60‬שורה ‪" -2‬תיאור‬</w:t>
        <w:br/>
        <w:t>‫המושכר‪ :‬מקומות חניה‪ , )"...‬כך שלא עולה ממנו כי היא קיבלה תשלום כלשהו עבור השימוש הנטען‬</w:t>
        <w:br/>
        <w:t>‫בממ"ד‪ .‬מטעמים אלו לא מצאתי בסיס לחיובה של די ג'יי בגין רכיב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על כן לא מצאתי כי קיים כל חוב של די ג'יי עבור יסודות החוב המפורטים לעיל‪.‬‬   ‫‪.136‬‬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שהעלתה הנציגות בתביעה שכנגד היא כי נזקף לחובת די ג'יי חוב עבור שנת ‪( 3613‬סעיף ‪ 21‬לכתב‬          ‫‪.130‬‬</w:t>
        <w:br/>
        <w:t>‫התביעה שכנגד) בהיקף הבא‪" :‬חוב של די ג'יי (עבור אלדן) בסך ‪ ,₪ 119,662‬חוב של ביקור רופא בסך‬</w:t>
        <w:br/>
        <w:t>‫‪ ,₪12,660‬חוב של מתוקי הראל בסך ‪ ,₪ 3,260‬חוב של צנעני בסך של ‪ ,₪ 6,.19‬חוב של מצרי התקנות בסך‬</w:t>
        <w:br/>
        <w:t>‫‪ ,₪ 21,.21‬חוב של פון לי בסך ‪ ,₪ 1,1.9‬חוב של אלדן בסך ‪ ."₪ 36,666‬כמו כן נטען לחוב בסך ‪₪ 10,632‬‬</w:t>
        <w:br/>
        <w:t>‫עבור דמי ניהול אשר לא שולמו על ידי "בבוש"‪ ,‬שוכרת נוספת של די ג'יי‪.‬‬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לחובות עבור "מתוקי הראל" ו"צנעני"‪ ,‬הרי שהנציגות לא חזרה על טענותיה אלו במסגרת תחשיביה‬          ‫‪.132‬‬</w:t>
        <w:br/>
        <w:t>‫בשלב שמיעת הראיות‪ .‬בתצהיר חבר הנציגות מטעמה‪ ,‬פרנקל‪ ,‬לא הופיעו חובות אלו‪ ,‬כך שיש להניח שאלו‬</w:t>
        <w:br/>
        <w:t>‫נפרעו ומכל מקום התובעת שכנגד לא הוכיחה את קיומם של חובות אלו 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‫בנוגע לחוב עבור ביקור רופא‪ ,‬הרי שבתחשיבי פרנקל החוב עבור "ביקור רופא" נוגע אך לאותו "שטח‬            ‫‪.131‬‬</w:t>
        <w:br/>
        <w:t>‫שירותים שסופח לחב' ביקור רופא"‪ .‬כאמור לעיל‪ ,‬לא מצאתי בסיס לחיוב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לחובות כביכול של די ג'יי (עבור אלדן)‪ ,‬מצרי ופון לי ‪ ,‬הרי שעל פי נספח ‪ 1‬לתצהיר פרנקל‪ ,‬מדובר‬     ‫‪.139‬‬</w:t>
        <w:br/>
        <w:t>‫בחוב המבוס ס על דרישה לתשלום עבור החניות הממוקמות בחניון‪ .‬כאמור לעיל‪ ,‬לא הוכח בפני כי די ג'יי‪,‬‬</w:t>
        <w:br/>
        <w:t>‫באמצעות שוכריה‪ ,‬לא נשאה בתשלום עבור החניות‪ ,‬בהתאם להחלטת ‪ ,3661‬ובהתאם לדרישות התשלום‬</w:t>
        <w:br/>
        <w:t>‫שהופנו אליה בזמן אמת‪ ,‬במועדן‪.‬‬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ל"חוב אלדן בסך ‪ ,"₪ 36,666‬הרי שלא הובהר בכתב התביעה שכנגד‪ ,‬בגין איזה רכיב מבוקש‬             ‫‪.126‬‬</w:t>
        <w:br/>
        <w:t>‫תשלום זה‪ .‬בנספחי כתב התביעה לא מפורט הבסיס לתחשיב עבור שנת ‪ .3613‬מנספח ‪ 1‬לתחשיבים אשר‬</w:t>
        <w:br/>
        <w:t>‫צורפו לתצהיר פרנקל עולה כי חובה של די ג'יי לשנת ‪ 3613‬מורכב‪ ,‬בין היתר‪ ,‬מ"חוב אלדן‪ -‬בגין חשמל‬</w:t>
        <w:br/>
        <w:t>‫ושונות"‪ ,‬והוא הועמד שם על סך של ‪ .₪ 16,112‬ככל שלכך כיוונה התובעת שכגד בכתב תביעתה‪ ,‬הרי שאדון‬</w:t>
        <w:br/>
        <w:t>‫בכך בפרק הנוגע לחובה הנטען של די ג'יי עבור שימוש בחשמל‪.‬‬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‫נותר החוב המבוקש עבור "בבוש" על סך של ‪ ,₪ 10,632‬בגין אי תשלום דמי ניהול‪ .‬בהקשר לחוב זה הרי‬          ‫‪.121‬‬</w:t>
        <w:br/>
        <w:t>‫שאין מדובר בדמי ניהול אשר נגבים בשטחי "הצמדות"‪ ,‬אלא בחלק מיחידת משנה ‪ ,1‬בגינה יש לחשב את‬</w:t>
        <w:br/>
        <w:t>‫דמי הניהול על פי הוראות התקנון‪ .‬די ג'יי למעשה הודתה‪ ,‬באמצעות מר אסף אבירם מטעמה‪ ,‬בקיומו של‬</w:t>
        <w:br/>
        <w:t>‫חוב זה‪ .‬בסעיפים ‪ 11-19‬לתצהיר אבירם נאמר בהקשר זה כך‪" -‬ביחס לטענת הנציגות בנוגע לחוב של "בית‬</w:t>
        <w:br/>
        <w:t>‫קפה בבוש"‪ ...‬אותו שוכר ("בבוש")‪ ,‬שהחל את שכירותו באוקטובר ‪ 2009‬החל לצבור חובות בדמי הניהול‬</w:t>
        <w:br/>
        <w:t>‫מיד לאחר שהחל לשכור את המקום‪ .‬למרות האמור‪ ,‬אף אחד מחברת הניהול לא טרח לעדכן אותי באיחור‬</w:t>
        <w:br/>
        <w:t>‫בתשלומים מצדו במשך כשנתיים‪ ,‬ולכן החוב תפח ותפח‪."...‬‬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‫בשים לב להודאת די ג'יי בחוב‪ ,‬הרי שעליה לשאת בו‪ .‬ככל שבהתאם למערכת החוזית בין די ג'יי לשוכריה‪,‬‬       ‫‪.123‬‬</w:t>
        <w:br/>
        <w:t>‫במקרה זה "בבוש"‪ ,‬חלה החובה לשלם את דמי השכירות על השוכר‪ -‬הרי שעומדת לרשותה האפשרות לפעול‬</w:t>
        <w:br/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‫באמצעים המשפטיים המתאימים‪ .‬אולם‪ ,‬על פי הוראות חוק המקרקעין (סעיף ‪ )61‬החובה לשאת בתשלומי‬</w:t>
        <w:br/>
        <w:t>‫ניהול ואחזקת הרכוש המשותף חלה על בעל הנכס או החוכר לדורות‪ .‬במצב דברים זה‪ ,‬לא יכולה די ג'יי‬</w:t>
        <w:br/>
        <w:t>‫להישמע בטענה כי מדובר בחוב שיש להטיל על שוכריה‪ .‬היא גם איננה יכולה להיוושע מהטענה כי הנציגות‬</w:t>
        <w:br/>
        <w:t>‫לא ידעה אותה בחוב זה במועד‪ .‬על פי חוק‪ ,‬האחריות לביצוע התשלומים במועד מוטלים על בעל הנכס‪4‬‬</w:t>
        <w:br/>
        <w:t>‫החוכר לדורות ועליו לוודא כי הם אכן מתבצעים כסדרם‪ .‬לפיכך על די ג'יי לשאת בחוב עבור יחידת משנה ‪1‬‬</w:t>
        <w:br/>
        <w:t>‫(החלק שהושכר ל"בבוש") בסך ‪ ,₪ 81,027‬בצירוף הפרשי ריבית והצמדה מיום הגשת כתב התביעה ועד‬</w:t>
        <w:br/>
        <w:t>‫לתשלום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בתשתיות החשמל והמים המשותפים‬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,‬טענה הנציגות בתביעתה כי לדי ג'יי חוב בגין צריכת מים וחשמל‪ ,‬נוכח השימוש בתשתיות הבית‬        ‫‪.122‬‬</w:t>
        <w:br/>
        <w:t>‫המשותף‪ .‬על פי הטענה‪ ,‬אלדן משתמשת בברזי כיבוי אש הנמצאים בחניון לצורך ניקוי המכוניות‪ .‬בכתב‬</w:t>
        <w:br/>
        <w:t>‫התביעה שכנגד לא פורט במדויק הסכום המבוקש בגין צריכת החשמל (אלא על דרך הפניה לנספח ‪ 2‬הכולל‬</w:t>
        <w:br/>
        <w:t>‫בין חובות החשמל חובות נוספים)‪ .‬מנספחי תצהירו של פרנקל עולה כי בגין החשמל נטען לחוב בסך של‬</w:t>
        <w:br/>
        <w:t>‫‪ .₪ 16,112‬בגין צריכת המים התבקש בכתב התביעה סכום של ‪.₪ 16,166‬‬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 ג'יי טענה‪ ,‬בין היתר‪ ,‬כי הטענות בגין שימוש בחשמל ובמים הובאו לידיעתה לראשונה במסגרת כתב‬         ‫‪.12.‬‬</w:t>
        <w:br/>
        <w:t>‫ההגנה והתביעה שכנגד‪ .‬הנציגות לא הוכיחה כי די ג'יי ידעה על החוב הנטען טרם הגשת התביעה שכנגד‪ ,‬וכי‬</w:t>
        <w:br/>
        <w:t>‫הופנו אליה דרישות או בקשות כלשהן בנוגע לכך‪ .‬ההפך הוא הנכון‪ ,‬אף ממסמכי כתב ההגנה עולה כי‬</w:t>
        <w:br/>
        <w:t>‫הדרישות לתשלום נשלחו רק לאחר הגשת כתב התביעה (ביום ‪ -1..1.13‬ראה נספח ב' לכתב ההגנה)‪ .‬במצב‬</w:t>
        <w:br/>
        <w:t>‫דברים זה‪ ,‬לא מצאתי מה המקור מכוחו ניתן לחייב את די ג'יי בעלויות המבוקשות‪ .‬ככל שאלדן אכן‬</w:t>
        <w:br/>
        <w:t>‫השתמשה בתשתיות המים או החשמל המשותפות‪ ,‬הרי שעשויה לקום לנציגות עילת תביעה עצמאית כנגדה‪.‬‬</w:t>
        <w:br/>
        <w:t>‫אולם‪ ,‬משלא הוכח כי די ג'יי ידעה על שימוש זה וכי צמחה לה מכך טובת הנאה‪ ,‬הרי שלא מצאתי בסיס‬</w:t>
        <w:br/>
        <w:t>‫לחייבה בגין שימוש ברכיבים אלו‪ ,‬כל שאכן נעשה שימוש 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‫חניית רכבים ב"שטחי המעבר" ודרישה לדמי שימוש ראויים‬</w:t>
        <w:br/>
        <w:t>‫בכתב התביעה שכנגד מבוקש בהקשר זה "להורות לדי ג'יי שלא לחנות ב"שטחי המעבר" ולא לחסום‬               ‫‪.126‬‬</w:t>
        <w:br/>
        <w:t>‫אותם"‪ .‬על פי תשריט הבית המשותף עולה כי "שטחי המעבר" הם אלו‪ :‬בחניון ‪ -1‬ו ‪ -3‬מדובר במשטחים‬</w:t>
        <w:br/>
        <w:t>‫המוצמדים לחלקת משנה ‪( 21‬ואינם בחכירת די ג'יי)‪ ,‬וכפופים לזיקת הנאה שמהותה‪ ,‬בין היתר‪ ,‬זכות למעבר‬</w:t>
        <w:br/>
        <w:t>‫חופשי ברכב וברגל (משטחים קצח' ו‪ -‬קצז')‪ .‬המשטח ‪ ,‬שהוא כאמור בחכירת די ג'יי‪ ,‬כפוף לזיקת הנאה‬</w:t>
        <w:br/>
        <w:t>‫שמהותה העיקרית זכות למעבר חופשי ברכב וברגל ליתר בעלי הדירות‪ ,‬זאת בהתאם לסימונים המופיעים‬</w:t>
        <w:br/>
        <w:t>‫בתשריט בשטח המקווקו באדום (ראה הערות בדבר זיקות להן כפופה חלקה ‪ ,21‬כעולה מנסח המקרקעין)‪.‬‬</w:t>
        <w:br/>
        <w:t>‫למעשה‪ ,‬עולה כי "שטחי המעבר" הם משטחים בבעלות פרטית הכפופים בחלקם לזיקת הנאה‪ ,‬ולא רכוש‬</w:t>
        <w:br/>
        <w:t>‫משותף‪ .‬מכל מקום‪ ,‬לא הוכח כי שטחי מעבר קיימים גם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‫שטחי זי קת ההנאה נועדו‪ ,‬כאמור בצו רישום הבית המשותף‪ ,‬למעבר חופשי לרכב והולכי רגל ולפיכך ברי כי‬     ‫‪.120‬‬</w:t>
        <w:br/>
        <w:t>‫אין לחנות בהם‪ ,‬דבר המפריע למעבר חופשי דרכם‪ .‬אף די ג'יי לא חלקה כי על כך שאין לחנות בשטחי‬</w:t>
        <w:br/>
        <w:t>‫המעבר‪ ,‬ולמעשה המחלוקות בין הצדדים נסבה על שאלות עקיפות בהקשרים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,‬אני מורה לדי ג'יי‪ ,‬או מי מטעמה‪ ,‬שלא לחנות בשטחים הכפופים לזיקת הנאה בכל קומות החניון‬        ‫‪.122‬‬</w:t>
        <w:br/>
        <w:t>‫(המקווקווים באדום) ולא לחסום אותם‪.‬‬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לדרישה לחיוב די ג'יי בדמי שימוש בגין חניה ב"שטחי המעבר"‪ -‬חסימת המעברים בחניון‪ ,‬כפי‬            ‫‪.121‬‬</w:t>
        <w:br/>
        <w:t>‫שנמצאה בהליך זה‪ ,‬היא באותם "שטחי מעבר" שהם ‪ ,‬כאמור‪ ,‬מקרקעין בבעלות פרטית של די ג'יי הכפופה‬</w:t>
        <w:br/>
        <w:t>‫לזיקת הנאה (להבדיל מרכוש משותף)‪ .‬בדרישתה לחייב את די ג'יי בדמי שימוש עבור חניות בשטחי המעבר‬</w:t>
        <w:br/>
        <w:t>‫הכפופים ל"זיקת ההנאה"‪ ,‬באה הנציגות‪ ,‬לכאורה‪ ,‬בנעלי מוטבי זיקת ההנאה‪.‬‬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‫זיקת הנאה היא זכות מוגבלת מיסודה (ראה‪ :‬סעיפים ‪ 3‬ו‪ 95 -‬לחוק‪ ,‬ע"א ‪ 9261460‬עיריית רמת גן נ' עזבון‬     ‫‪.129‬‬</w:t>
        <w:br/>
        <w:t>‫המנוחה הגב' ורדה ברנשטיין ז"ל [פורסם בנבו] כב' הש' עמית מיום ‪ 33.9.11‬בס' ‪ ,)61‬הפ (י‪-‬ם) ‪012499‬‬</w:t>
        <w:br/>
        <w:t>‫סלמאן נ' עבד אלרחמן [פורסם בנבו] ‪ ,‬תא ‪ 316.41.‬הפטריארך הארמני נ' אפרהמיאן‪[ ,‬פורסם בנבו] פ"מ‬</w:t>
        <w:br/>
        <w:t>‫תשמ"ו (‪.)669 ,.93 )3‬‬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‫בהיותה זכות מוגבלת‪ ,‬היא אינה מצמיחה לנציגות (גם אם ניתן לראות בה כמי שבאה בנעלי מוטבי זיקת‬         ‫‪.1.6‬‬</w:t>
        <w:br/>
        <w:t>‫ההנאה) זכאות לדמי שימוש‪ .‬אין מדובר במקרה בו הנציגות היא בעלת הקרקע ודי ג'יי הסיגה גבול לשטחה‬</w:t>
        <w:br/>
        <w:t>‫והחנת ה בו רכבים‪ .‬במקרה כזה ייתכן שהיה מקום לחייב את די ג'יי בדמי שימוש‪ .‬במקרה הנדון מדובר‬</w:t>
        <w:br/>
        <w:t>‫בטענה בדבר חניה במקרקעיה הפרטיים של די ג'יי‪ ,‬הכפופים לזיקת הנאה‪ .‬כמוטבת זיקת ההנאה בשטחי‬</w:t>
        <w:br/>
        <w:t>‫המעבר‪ ,‬לא קמה לנציגות זכאות לדמי שימוש בגין חניות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התביעה לפסיקת דמי שימוש ראויים בגין חניה בשטחי המעבר‪ -‬נדחית‪.‬‬         ‫‪.1.1‬‬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אוכל שלא להעיר כי התרשמתי ש נושא החנייה במעברים ובשטחי זיקת ההנאה נוגע בנימי נפשה של‬            ‫‪.1.3‬‬</w:t>
        <w:br/>
        <w:t>‫הנציגות‪ ,‬ומטבע הדברים חניה במקומות אלו עשויה לגרום לטרדה וקושי של ממש בחיי היום יום בחניון‪.‬‬</w:t>
        <w:br/>
        <w:t>‫במצב דברים זה טוב יעשו הצדדים אם יפעלו יחד על מנת לסמן בצורה ברורה את שטחי זיקת ההנאה‪,‬‬</w:t>
        <w:br/>
        <w:t>‫וזאת בכדי שלא יטעו גורמים כאלו או אחרים לחשוב כי מדובר במקומות המיועדים לחניית רכבים‪.‬‬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חורג‬</w:t>
        <w:br/>
        <w:t>‫הנציגות עתרה לסעד הצהרתי לפיו השימוש שעושה די ג'יי בחניון‪ ,‬על ידי הפיכתו לחניון תפעולי‪ ,‬הוא בלתי‬   ‫‪.1.2‬‬</w:t>
        <w:br/>
        <w:t>‫סביר וכמוהו כהסגת גבול‪ .‬כן התבקשו צווי עשה‪ -‬להורות לדי ג'יי שלא להשתמש במחסנים כמשרדים‪ ,‬ושלא‬</w:t>
        <w:br/>
        <w:t>‫להשתמש במשטחים כחניות‪.‬‬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,‬שלושת סעדים אלו מבוססים על טענות לפיהן מבצעת די ג'יי "שימוש חורג" במחסנים ובמשטחים‪,‬‬         ‫‪.1..‬‬</w:t>
        <w:br/>
        <w:t>‫שלא כדין‪ .‬כך גם הסעד שהתבקש כבר במבוא לכתב התביעה שכנגד (ס"ק ד) הוא‪ ..." -‬לקבוע כי השימוש‬</w:t>
        <w:br/>
        <w:t>‫שעושים הנתבעים שכנגד בחניון הינו שימוש חורג"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‫כאמור‪ ,‬טענה נוספת שהועלתה היא כי על פי סעיף ‪ 9.1‬לתקנון הבית המשותף מחויבת די ג'יי לעשות‬            ‫‪.1.6‬‬</w:t>
        <w:br/>
        <w:t>‫ביחידתה "שימוש סביר"‪ ,‬והשימוש שהיא מבצעת בפועל חורג משימוש שכזה‪.‬‬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‫מקובלת עלי טענת די ג'יי כי ערכאה זו איננה מוסמכת לדון בסעדים הנוגעים ל‪" -‬שימוש חורג" בנכסים‬        ‫‪.1.0‬‬</w:t>
        <w:br/>
        <w:t>‫פרטיים‪ .‬המונח "שימוש חורג" מקורו בדיני התכנון והבניה‪ .‬סעיף ‪ 1‬לחוק התכנון והבניה התשכ"א‪1906 -‬‬</w:t>
        <w:br/>
        <w:t>‫(להלן‪" :‬חוק התכנון והבניה") מגדיר "שימוש חורג" כך‪" -‬שימוש חורג"‪ ,‬בקרקע או בבניין – השימוש‬</w:t>
        <w:br/>
        <w:t>‫בהם למטרה שלא הותר להשתמש בהם‪ ,‬הן במיוחד והן מהיותם באזור או בשטח מיוחד‪ ,‬לפי כל תכנית או‬</w:t>
        <w:br/>
        <w:t>‫תקנה אחרת שלפי חוק זה החלות על הקרקע או הבניין או לפי היתר על‪-‬פי כל חוק הדן בתכנון ובניה"‪ .‬כמו‬</w:t>
        <w:br/>
        <w:t>‫כן קבועות בחוק התכנון והבניה הוראות מגוונות העוסקות בשימוש חורג‪ ,‬הדרך לבקשו והסמכות לתתו‬</w:t>
        <w:br/>
        <w:t>‫(ראה למשל סעיפים ‪ 1.1‬ו‪ 1.9-‬לחוק התכנון והבניה)‪.‬‬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‫המפקח על רישום מקרקעין אינו מוסמך לדון בסעדים מתחום דיני התכנון והבניה וסמכותו מתמצית‬              ‫‪.1.2‬‬</w:t>
        <w:br/>
        <w:t>‫בהיבטים הקנייניים בלבד‪ .‬לא אחת נפסק‪ ,‬כי אין להשוות בין ההסכמות והשיקולים הנוגעים לדיני התכנון‬</w:t>
        <w:br/>
        <w:t>‫והבניה לשיקולים והדרישות הנובעים מחוק המקרקעין (להבדל בין שיקולי הקניין לשיקולי ועדות התכנון‬</w:t>
        <w:br/>
        <w:t>‫ראה למשל בג"צ ‪ ,1621496‬הלן אייזן נ' הועדה המקומית לתכנון ובניה תל אביב‪ ,‬ניתן ביום ‪,3..16.96‬‬</w:t>
        <w:br/>
        <w:t>‫פורסם ב"נבו")‪ .‬לפיכך‪ ,‬אינני מוסמכת לדון בסעד המבוקש בכל הנוגע לקביעה כי השימוש שנעשה בחניון‬</w:t>
        <w:br/>
        <w:t>‫הוא "שימוש חורג"‪.‬‬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‫המפקח אף אינו מוסמך לדון בסעד זה כעניין שבגררא‪ ,‬שכן במקרה הנדון אין מדובר ב"הכרעה‬                   ‫‪.1.1‬‬</w:t>
        <w:br/>
        <w:t>‫אינצידנטלית" אלא בסעד המבוקש עצמו‪ .‬סמכות שבגררא לעולם אינה יכולה להקנות זכות לקבלת סעד‪ ,‬רק‬</w:t>
        <w:br/>
        <w:t>‫הסמכות העניינית מקנה זכות כאמור (ראה סעיף ‪ 20‬לחוק בתי המשפט [נוסח משולב] התשמד‪,191. -‬‬</w:t>
        <w:br/>
        <w:t>‫המאפשר לדון "דרך אגב" בנושא שאינו בסמכות בית המשפט)‪.‬‬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סביר‬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האמור לעיל‪ ,‬מוסמך המפקח על רישום מקרקעין‪ ,‬בין היתר‪ ,‬לדון ב‪" -‬סכסוך בין בעלי דירות בבית‬       ‫‪.1.9‬‬</w:t>
        <w:br/>
        <w:t>‫משותף בדבר זכויותיהם או חובותיהם לפי התקנון‪( "...‬ראה סעיף ‪( 23‬א) לחוק)‪ .‬היות שסעיף ‪ 9.1‬לתקנון‬</w:t>
        <w:br/>
        <w:t>‫המוסכם קובע‪ ,‬כאמור‪ ,‬כי "על כל בעלי יחידות המשנה להשתמש ביחידותיהם שימוש יעיל וסביר‪,"...‬‬</w:t>
        <w:br/>
        <w:t>‫הרי שהטענה כי די ג'יי עושה שימוש המנוגד לסעיף תקנוני זה‪ ,‬הוא בגדר סכסוך בדבר זכויות או חובות‬</w:t>
        <w:br/>
        <w:t>‫בהתאם לתקנון‪ ,‬ולפיכך בסמכותי לדון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על כן יש לבחון האם השימוש שעשה די ג'יי בחניון תואם את חובתה על פי התקנון לעשות "שימוש יעיל‬     ‫‪.166‬‬</w:t>
        <w:br/>
        <w:t>‫וסביר" בהצמדה של יחידת המשנה אותה היא חוכרת לדורות‪ .‬האם אכן‪ ,‬כנטען‪ ,‬אסור לדי ג'יי לעשות‬</w:t>
        <w:br/>
        <w:t>‫במשטח שימוש לצרכי חניות‪ ,‬ובפרט חניות כחניות תפעוליות‪ ,‬ולעשות במחסנים שימוש כבמשרדים?‬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התייחסו בסיכומיהם לפרשנות המונח "שימוש סביר" בפסיקה‪ .‬אלא‪ ,‬שהפסיקה שאוזכרה דנה‬               ‫‪.161‬‬</w:t>
        <w:br/>
        <w:t>‫במונח זה בכל הנוגע לרכוש משותף וככזו היא אינה בהכרח מתאימה לפרשנות המונח כשמדובר ביחידה‬</w:t>
        <w:br/>
        <w:t>‫פרטית‪ ,‬כבמקרה הנדון‪ .‬כך למשל נקבע בפסק הדין המנחה בעניין וינטרס (ע"א ‪ ,6.9422‬וינטרס ואח' נ'‬</w:t>
        <w:br/>
        <w:t>‫זמורה ואח'‪ ,‬כח (‪ )0.6 )1‬כי שימוש סביר ברכוש משותף‪ ,‬אשר אינו מצריך את הסכמת בעלי הדירות‪ ,‬הוא‬</w:t>
        <w:br/>
        <w:t>‫‪24‬‬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‫שימוש רגיל וסביר לפי תנאי המקום והזמן‪ ,‬התואם את ייעודו של הרכוש המשותף ואשר איננו מונע שימוש‬</w:t>
        <w:br/>
        <w:t>‫דומה מאחרים (ראה גם המ' ‪ ,102411‬בודנוף נ' נציגות הבית ברח' שחראי ‪ ,8.-81‬פ"ד לה (‪ .)322 ).‬כאשר‬</w:t>
        <w:br/>
        <w:t>‫מדובר ביחידה פרטית אין רלוונטיות לתנאים המתייחסים למתן אפשרות לשימוש דומה לאחר‪ .‬עם זאת‪,‬‬</w:t>
        <w:br/>
        <w:t>‫ניתן ללמוד מפרשנות זו כי גם "שימוש סביר" הקבוע בתקנון ביחס ליחידת משנה‪ ,‬צריך שיהיה תואם את‬</w:t>
        <w:br/>
        <w:t>‫תנאי המקום והזמן ואף את יעודה של יחידת המשנה ככזו‪.‬‬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‫ומכאן לנסיבות המקרה שלפנינו‪ .‬אם נחזור לנושא פרשנות התקנון מההיבט של המונח "שימוש יעיל וסביר"‬      ‫‪.163‬‬</w:t>
        <w:br/>
        <w:t>‫בסעיף ‪ 9.1‬לתקנון‪ ,‬הרי שמלשון התקנון ניתן ללמוד כי מלוא כובד המשקל ניתן לאי חסימת שטחי‬</w:t>
        <w:br/>
        <w:t>‫המעברים‪ .‬לא לשווא בסיפא לו הודגש כך‪" -‬בפרט‪ ,‬חל איסור מוחלט על סתימת וחסימת דרכי המעבר‬</w:t>
        <w:br/>
        <w:t>‫ברכוש המשותף‪ ,‬ובמשטחים המפורטים בסעיף ‪ 1‬לעיל ועל הרמת חפצים המונעים ו‪1‬או המפריעים‬</w:t>
        <w:br/>
        <w:t>‫לשימוש בהם"‪ .‬מלשון התקנון ברור כי חסימת דרכי מעבר אינו מהווה שימוש סביר לצורך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‫התקנון שותק בכל הנוגע לשימושים הספציפיים המותרים בחניון‪ ,‬במשטח ובמחסנים שבחניון‪ ,‬הוא איננו‬        ‫‪.162‬‬</w:t>
        <w:br/>
        <w:t>‫מונה רשימה של שימושים כאלו ונראה כי כל עוד משמשים המשטחים כחניות‪ ,‬הרי שמדובר בשימוש‬</w:t>
        <w:br/>
        <w:t>‫התואם את יעוד החניון‪ ,‬וזאת כאמור כל עוד לא מתבצעות חסימות והפרעות לתנועה‪.‬‬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‫מסקנה זו נתמכת בכך שהנציגות עצמה שכרה בעבר את החניות הממוקמות בחניון ‪ 1-‬ו‪ 3-‬מדי ג'יי בעבר‬         ‫‪.16.‬‬</w:t>
        <w:br/>
        <w:t>‫(ראה ת‪ ,)51‬דבר המלמד כי אף היא ראתה את השימוש במשטח לצרכי חניות כתואם את ייעודו‪ ,‬וכחלק‬</w:t>
        <w:br/>
        <w:t>‫מהשימושים הסבירים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‫בפועל‪ ,‬נעשה במשטח שימוש לצרכי חניה‪ ,‬אלא שמדובר בחניה של רכבי חברת אלדן‪ ,‬חברה מסחרית‬               ‫‪.166‬‬</w:t>
        <w:br/>
        <w:t>‫שעיסוקה בהשכרת רכבים‪ .‬האם יש בנתון זה בכדי להוביל למסקנה כי אין המדובר בשימוש יעיל וסביר?‬</w:t>
        <w:br/>
        <w:t>‫הנציגות טענה בהקשר זה כאמור‪ ,‬לרעשים מוגברים‪ ,‬חסימות מעברים‪ ,‬לצפיפות‪ ,‬לכלוך רב‪ ,‬זיהום אוויר‪,‬‬</w:t>
        <w:br/>
        <w:t>‫שימוש במוסך ואזור שטיפת מכוניות המעמיס ומקשה על התזוזה בחניון‪ ,‬בלאי מואץ של מתקני החניון‬</w:t>
        <w:br/>
        <w:t>‫לרבות שימוש מרובה במעליות‪ ,‬הזדקקות לשירותי אחזקה ותפעול מוגברים וכד'‪.‬‬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‫בביקוריי במקום‪ ,‬הן זה שנערך בנוכחות הצדדים והן זה האחרון שנערך ללא נוכחותם‪ ,‬התברר כדלהלן‪:‬‬         ‫‪.160‬‬</w:t>
        <w:br/>
        <w:t>‫בחניון ‪ -1‬קיים מבנה המשמש למשרד ‪ .‬כאשר המשטח כולו מחולק לחניון‪ ,‬אזור קבלת רכב ואזור החזרת‬</w:t>
        <w:br/>
        <w:t>‫רכב‪ .‬קיים גם אזור עליו מוצבים שלטים הנושאים את הכיתוב "מוסכים"‪ .‬בביקורי מיום ‪ 31.1.1.‬הבחנתי‬</w:t>
        <w:br/>
        <w:t>‫בשלטים רבים עליהם נכתב כי "אסור לחנות במעברים"‪ .‬לא הבחנתי ב"מוסך" כלשהו‪ ,‬ובעת הביקור היה‬</w:t>
        <w:br/>
        <w:t>‫מדובר באזור המשמש לחניה בלבד‪ .‬בכניסה לקומה ‪ ,-1‬קיימות חניות המופרדות בקיר מן האחרות‪ .‬מדובר‬</w:t>
        <w:br/>
        <w:t>‫באותו חלק אשר שימש בעבר את מצרי ו"פון לי"‪ ,‬ובזמן ביקוריי היה כמעט ריק‪ .‬בביקורי מיום ‪ 31.1.1.‬חנו‬</w:t>
        <w:br/>
        <w:t>‫במקום כ‪ 3-2-‬רכבים בלבד‪ ,‬שאינם של אלדן‪ .‬באשר לחניות בחניון ‪ ,-3‬הרי שמביקורי עלה כי אלדן עושה‬</w:t>
        <w:br/>
        <w:t>‫שימוש באזור המונה כ‪ 36-‬חניות‪ ,‬כאשר כרבע ממנו משמש ל"איזור שטיפה"‪ .‬בביקוריי לא הבחנתי‬</w:t>
        <w:br/>
        <w:t>‫בחסימות של דרכי המעבר או בצפיפות הנגרמת מעומס רכבים בחניון‪.‬‬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לצפיפות ולחסימת מעברים‪ -‬מהראיות שנשמעו בהליך שוכנעתי כי ככלל‪ ,‬קיימות בעיות של חסימת‬         ‫‪.162‬‬</w:t>
        <w:br/>
        <w:t>‫מעברים וישנה ת ופעה בה בעלי דירות או שוכריהם מכניסים לחניון רכבים מעבר למספרי החניות המוקצות‬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‫להם‪ .‬בעיה זו קיימת ביחס לכלל הדירות ולאו דווקא ביחס לנכסי די ג'י המושכרים לאלדן‪ .‬כך למשל‪ ,‬עולה‬</w:t>
        <w:br/>
        <w:t>‫ממכתב הנציגות לבעלי הדירות מיום ‪( 1.1.13‬נספח י' לתצהיר שושני)‪" -‬לצערנו חלק מהדיירים נוהגים‬</w:t>
        <w:br/>
        <w:t>‫לחנות במקומות לא להם ולחסום מעברים‪ ,‬דיירים מחנים מספר כפל של מכוניות ממספר החניות‬</w:t>
        <w:br/>
        <w:t>‫שברשותם"‪ .‬העד חי כהן‪ ,‬מטעם הנציגות‪ ,‬אישר למעשה בעדותו כי כל בעל חניה יכול להכניס כמות רכבים‬</w:t>
        <w:br/>
        <w:t>‫בלתי מוגבלת באמצעות הטלפון הנייד שלו‪ .‬עוד הוא העיד כי "דיירים מסוימים מחנים מספר כפול של‬</w:t>
        <w:br/>
        <w:t>‫רכבים" וכן כי "אין לנו מעקב אחר כניסת כלי הרכב‪ ,‬לא ידוע לנו בכל זמן נתון כמה רכבים נמצאים בחניון"‬</w:t>
        <w:br/>
        <w:t>‫(ראה‪ :‬פרוטוקול מיום ‪ ,33.13.12‬עמ' ‪ 0‬שורות ‪.)39-26 ,9-16‬‬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לטענות בדבר ניהול "מוסך" ומכון ל"שטיפת רכבים" ‪ -‬לא הוכח בפני כי אכן נעשה שימוש במשטח‬              ‫‪.161‬‬</w:t>
        <w:br/>
        <w:t>‫כבמוסך להבדיל מ"בדיקת רכבים" מינורית‪ .‬חי כהן אישר בחקירתו הנגדית כי לא קיים "ליפט"‪ ,‬הוא איננו‬</w:t>
        <w:br/>
        <w:t>‫יודע אם מחליפים שמני מנוע וראה כי מחליפים פנצ'ר "פעם אחת" (ראה בעמ' ‪ 11‬שורות ‪ ,31-.0‬עמ' ‪19‬‬</w:t>
        <w:br/>
        <w:t>‫שורות ‪ .1-2‬ראה גם דבריו בעמ' ‪ 3.‬שורות ‪ .)31-39‬כך גם לא הוכח כי כי קיים במקום מתקן לשטיפת‬</w:t>
        <w:br/>
        <w:t>‫רכבים‪ .‬כאמור‪ ,‬בשני ביקוריי במקום עלה כי הרכבים "מנוגבים" באמצעות מטליות ללא שימוש בצינור מים‬</w:t>
        <w:br/>
        <w:t>‫זורמים‪ .‬גם לא נשמעו עדויות התומכות בכך שנעשה שימוש כדבר שבשגרה בצינור מים לשם שטיפה‪ ,‬אלא‬</w:t>
        <w:br/>
        <w:t>‫לכל היותר‪ ,‬פעמים ספורות (ראה למשל עדות חי כהן‪ ,‬עמ' ‪ 33‬שורה ‪ .).2‬לפיכך‪ ,‬לא שוכנעתי כי קיימים‬</w:t>
        <w:br/>
        <w:t>‫"מוסכים" ו"איזורי שטיפה" המעמיסים ומקשים על התזוזה בחניון‪.‬‬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‫בעיות זיהום האוויר בחניון‪ ,‬אף אם קיימות‪ ,‬אינן מלמדות בהכרח על שימוש בלתי סביר בחניון הנוגד את‬          ‫‪.169‬‬</w:t>
        <w:br/>
        <w:t>‫הוראות התקנון המוסכם‪ .‬ככל שהן קיימות הרי שהנציגות רשאית לפעול בנדון על מנת לצמצמן כאשר‬</w:t>
        <w:br/>
        <w:t>‫בעלויות הכרוכות בכך ניתן‪ ,‬ככלל‪ ,‬להכיר ככאלו הכלולות ב"ניהול ואחזקת הרכוש המשותף"‪ .‬במצב דברים‬</w:t>
        <w:br/>
        <w:t>‫שכזה יהא על די גיי‪ ,‬כאמור‪ ,‬לשאת בחלקה בהתאם להחלטת ‪.3661‬‬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לבלאי מואץ והוצאות אחזקה גבוהות‪ ,‬ובכלל זה עליית תכיפות השימוש במעליות‪ ,‬הרי שלא הוכח‬               ‫‪.106‬‬</w:t>
        <w:br/>
        <w:t>‫בפני כי הבלאי הקיים בבניין ומידת השימוש במעליות‪ ,‬קשורים בהכרח לשימוש שעושה אלדן במשטח‪ .‬יש‬</w:t>
        <w:br/>
        <w:t>‫לזכור כי מדובר בבניין בן ‪ 10‬שנה לפחות ושחיקת מערכות ומתקנים הקיימים בו הוא דבר טבעי בנסיבות‬</w:t>
        <w:br/>
        <w:t>‫אלו‪ ,‬קל וחומר כאשר מדובר בבית משותף המשמש מספר רב של משרדים ושירותים מסחריים אחרים‬</w:t>
        <w:br/>
        <w:t>‫(בהקשר זה ראה גם נספח י' לתצהיר שושני‪ ,‬מכתב "עדכון פעילות הועד" מיום ‪ 1.1.13‬ובו הנציגות מציינת‬</w:t>
        <w:br/>
        <w:t>‫כי ‪" :‬חלק מבעיות הניקיון קשורים לחומרי הבניין המקורי ולהתיישנותם" (כך במקור‪ -‬י‪.‬ע‪.‬ש)‪ ,‬וכן את‬</w:t>
        <w:br/>
        <w:t>‫הדו"חות הכספיים של הנציגות אשר צורפו כנספחים י"ב ‪ -1‬י"ב ‪ .‬לתצהיר שושני‪ ,‬מהם עולה כי הוצאות‬</w:t>
        <w:br/>
        <w:t>‫האחזקה דווקא פחתו בין השנים ‪ .)3611 -3662‬מסקנתי היא כי השימוש שעושה אלדן במשטח תואם את‬</w:t>
        <w:br/>
        <w:t>‫ייעודו של החניון‪.‬‬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ל‪" -‬תנאי המקום והזמן"‪ -‬מדובר בבית משותף הממוקם בלב אזור תעשייה הומה‪ ,‬ואשר נועד ומשמש‬              ‫‪.101‬‬</w:t>
        <w:br/>
        <w:t>‫עשרות יחידות משנה לשימושים מסחריים‪ .‬לפיכך‪ ,‬גם בהיבט זה הנטייה היא לראות את השימושים שעושה‬</w:t>
        <w:br/>
        <w:t>‫אלדן בפועל במשטח ובמחסנים‪ ,‬כחניות לרכביה וכמשרדים‪ ,‬כשימושים סבירים‪.‬‬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הנוגע לשימוש במחסנים כמשרדים‪ ,‬מעבר לטענות בדבר "שימוש חורג"‪ ,‬שכאמור הן אינן בסמכותי‪ ,‬לא‬            ‫‪.103‬‬</w:t>
        <w:br/>
        <w:t>‫מצאתי כל בסיס ראייתי לטענה כי אין מדובר ב"שימוש סביר" כמובנו של מונח זה בתקנון‪ .‬על פני הדברים‬</w:t>
        <w:br/>
        <w:t>‫‪26‬‬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‫השימוש במחסנים כמשרדים המשרתים את החניון תואם את יעודו כחניון‪ ,‬ואף תואם את תנאי המקום‬</w:t>
        <w:br/>
        <w:t>‫והזמן‪ .‬גם הנציגות לא הסבירה בטיעוניה מדוע שימוש במחסנים כמשרדים איננו "סביר" (להבדיל מטענה‬</w:t>
        <w:br/>
        <w:t>‫תכנונית במהותה של "שימוש חורג")‪.‬‬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על כן מצאתי כי השימוש שעושה די ג'יי בחניון ‪ -1‬ובחניותיה בחניון ‪ -3‬איננו חורג מגדר "שימוש סביר"‬   ‫‪.102‬‬</w:t>
        <w:br/>
        <w:t>‫כמשמעו בסעיף ‪ .9.1‬לתקנון‪ ,‬וזאת‪ ,‬כמובן‪ ,‬כל עוד היא איננה חונה במעברים ובשטחי זיקת ההנאה ואיננה‬</w:t>
        <w:br/>
        <w:t>‫חוסמת אותם בכל דרך שהיא‪.‬‬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להדגיש‪ :‬קביעותיי לעיל נוגעת לדלת אמות פרשנות המונח "שימוש סביר" בתקנון המוסכם‪ .‬אין‬                ‫‪.10.‬‬</w:t>
        <w:br/>
        <w:t>‫במסקנתי זו בכדי לקבוע דבר וחצי דבר בנוגע לטענות הנציגות בדבר "שימוש חורג"‪ .‬אין בה גם בכדי לקבוע‬</w:t>
        <w:br/>
        <w:t>‫מסמרות ביחס לטענות הנציגות המבוססות על דינים אחרים שאינם בסמכותי‪ ,‬כגון טענות למטרדים‬</w:t>
        <w:br/>
        <w:t>‫המ בוססים על דיני הנזיקין‪ ,‬עשיית עושר ולא במשפט וכיוצב'‪ .‬טענות אלו דינן להתברר בערכאות‬</w:t>
        <w:br/>
        <w:t>‫המוסמכות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.‬סוף דבר‪,‬‬</w:t>
        <w:br/>
        <w:t>‫התביעה (‪ )280182‬מתקבלת חלקית‪ .‬הנציגות איננה רשאית להעלות את תעריפי דמי ניהול ואחזקת הרכוש‬            ‫‪.106‬‬</w:t>
        <w:br/>
        <w:t>‫המשותף באופן בו עשתה במכתב השינוי ללא שינוי התקנון בדרך הקבועה לכך בחוק‪ .‬עם זאת‪ ,‬הנציגות‬</w:t>
        <w:br/>
        <w:t>‫רשאית להמשיך לגבות את הוצאות ניהול ואחזקת הרכוש המשותף בהתאם להחלטת ‪ .2001‬התביעה‬</w:t>
        <w:br/>
        <w:t>‫הכספית‪ -‬נדחית‪.‬‬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‫בתביעה שכנגד (‪ )218182‬אני מקבלת את הסעד למתן צו עשה ומורה לדי ג'יי או מי מטעמה שלא לחנות‬             ‫‪.100‬‬</w:t>
        <w:br/>
        <w:t>‫בשטחים הכפופים לזיקת הנאה בכל קומות החניון (המקווקווים בתשריט הבית המשותף באדום) ולא‬</w:t>
        <w:br/>
        <w:t>‫לחסום אותם‪ .‬כמו כן התביעה הכספית מתקבלת בחלקה‪ -‬די ג'יי תשלם את חובה בגין דמי ניהול ואחזקת‬</w:t>
        <w:br/>
        <w:t>‫הרכוש המשותף בסך ‪ .₪ 81,027‬סכום זה יישא הפרשי ריבית והצמדה מיום הגשת התביעה ועד לביצוע‬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‫שאר הסעדים המבוקשים‪ -‬נדחים‪.‬‬         ‫‪.102‬‬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,‬יישא כל צד בהוצאותיו‪.‬‬    ‫‪.101‬‬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,‬כו' אלול תשע"ד‪ 28 ,‬ספטמבר ‪ ,208.‬בהיעדר הצדדים‪.‬‬</w:t>
        <w:br/>
        <w:t>‫המזכירות תשלח לצדדים בדואר רשום עם אישור מסירה‪.‬‬</w:t>
        <w:br/>
        <w:t>‫יעל ענתבי‪-‬שרון‬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1/210/2012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