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8/249/2013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2014-08-11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מס'‪249/13 :‬‬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.1‬מש' שטרנברג – ע"י שטרנברג רות‬       ‫בענין ‪:‬‬</w:t>
        <w:br/>
        <w:t>‫‪ .2‬מש' בהר מיכאל‬</w:t>
        <w:br/>
        <w:t>‫‪ .3‬מש' שרירא ‪ -‬ע"י שרירא דניאל‬</w:t>
        <w:br/>
        <w:t>‫‪ .4‬מש' גורביץ – ע"י גורביץ איטה‬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ע"י ב"כ עו"ד אורלי )הבר( דר‬</w:t>
        <w:br/>
        <w:t>‫מרח' קלר ‪ ,5‬חיפה ‪34438‬‬</w:t>
        <w:br/>
        <w:t>‫התובעים‬                  ‫טלפקס‪04-8101225 ,04-8101224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.1‬אייל נורית‬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.2‬ארז גד ואורלי‬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.3‬שולומון אליעזר ואלישבע‬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                     ‫כולם משד' אבא חושי ‪ ,54‬חיפה‬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‫בעלים של ‪ 4‬דירות בבית משותף הגישו תביעה נגד בעלים של ‪ 3‬דירות אחרות‬          ‫‪.1‬‬</w:t>
        <w:br/>
        <w:t>‫לאסור על האחרונים בנית מרפסת זיזית בנימוק של פגיעה בזכויות הקנין שלהם‬</w:t>
        <w:br/>
        <w:t>‫במשמעות סעיף ‪]2‬ב[ לתקנון המצוי ‪ ,‬המתבטאת בפגיעה בחזות הארכיטקטונית‬</w:t>
        <w:br/>
        <w:t>‫הייחודית של הבית‪ ,‬בהסבת רעש‪ ,‬חסימת אויר ואור ופגיעה בפרטיות וכן בנימוק‬</w:t>
        <w:br/>
        <w:t>‫של היעדר הרוב הקבוע בחוק המהווה תנאי להרחב ת דירה ‪ ,‬והיעדר יכולת לבניה‬</w:t>
        <w:br/>
        <w:t>‫דומה בחזית אחרת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בכתב הגנה משותף שהגישו שוללים פגיעה כלשהי לרבות לא פגיעה‬        ‫‪.2‬‬</w:t>
        <w:br/>
        <w:t>‫באויר ואור ‪ ,‬זאת בשים לב למיקומם של מפתחי החלונות של הדירות האחרות ‪,‬‬</w:t>
        <w:br/>
        <w:t>‫וכן שוללות אפשרות לפגיעה בפרטיות ‪ .‬את התביעה של מי שאינו בעלי דירה‬</w:t>
        <w:br/>
        <w:t>‫באותו האגף הם רואים כקנטרנות ‪ .‬ובכלל‪ 70% ,‬מבעלי הדירות מסכימים לבניה‬</w:t>
        <w:br/>
        <w:t>‫שלהם‪.‬‬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‫בדיונים שהתקיימו בפני עלה כי לפחות לגבי הבניה המתוכננת על ידי נתבעים ‪3‬‬      ‫‪.3‬‬</w:t>
        <w:br/>
        <w:t>‫אין התנגדות מצד בעלי הדירות המשיקות ‪ .‬נתבעים אלו גם תלו – בדיון ‪ -‬את‬</w:t>
        <w:br/>
        <w:t>‫הבניה המתוכננת בצורך אישי של מי מהם‪.‬‬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27.11.13‬קיימתי ביקור במקום ומצאתי לציין את העובדות הרלבנטיות‬       ‫‪.4‬‬</w:t>
        <w:br/>
        <w:t>‫הבאות‪:‬‬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‫]אבא חושי וכגן [‬   ‫)א( מדובר בבית משותף הבנוי בין שני רחובות מקבילים‬</w:t>
        <w:br/>
        <w:t>‫והמתנשא על פני ‪ 7‬קומות מגורים ; הוא מכיל ‪ 13‬דירות‪ 2 :‬דירות בכל קומה‬</w:t>
        <w:br/>
        <w:t>‫למעט הקומה העליונה המכילה דירת מגורים אחת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החזית בה מבוקש לב נות את כל המרפסות הזיזיות נושא התביעה היא‬</w:t>
        <w:br/>
        <w:t>‫חזית צידית‪/‬שמאלית ]למביט מרח' כגן[‪.‬‬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‫צידית‪/‬ימנית; שתי דירות‬     ‫)ג( שתי דירות מבין אלו התובעות פונות לחזית‬</w:t>
        <w:br/>
        <w:t>‫פונות לחזית צידית‪/‬שמאלית‪.‬‬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המבנה הארכיטקטוני של הבית המשותף אכן בעל ייחוד ‪ :‬הדירות נבנו‬</w:t>
        <w:br/>
        <w:t>‫לסירוגין באופן שבכל קומה זוגי ת ה "מרפסת" של חדר המגורים ]"הסלון"[ פונה‬</w:t>
        <w:br/>
        <w:t>‫לחזית קדמית ]רח' כגן[ ואילו בכל קומה אי‪-‬זוגית המרפסת הזו פונה לחזית‬</w:t>
        <w:br/>
        <w:t>‫צידית שמאלית ‪/‬ימנית‪ ,‬בהתאמה‪ .‬מידות המרפסת לא מאפשרות שימוש‬</w:t>
        <w:br/>
        <w:t>‫משמעותי בה והן בעיקרן דקורטיביות ‪ .‬מידותיהן כרוחב הסלון ]כ‪ 4.5-‬מ'[ בעומק‬</w:t>
        <w:br/>
        <w:t>‫של לכל היותר ‪1‬מ' ]מידות חוץ [‪ .‬קירוי המרפסות זהה לשטחן והינו בעצם הסלון‬</w:t>
        <w:br/>
        <w:t>‫שמעליהם ]עומק של כ‪ 90-‬ס"מ[‪.‬‬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‫המרפסות הדקורטיביות הצידיות בנויות במעין גומחה ש'מבליעה' אותן‪.‬‬ 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:‬כולן סגורות‬      ‫)ו( חזות המרפסות הקדמיות שונתה באופן מינורי‬</w:t>
        <w:br/>
        <w:t>‫בתריסים‪/‬חלונות‪ ,‬בחלקן בוטלה האדנית המקורית שלהן ]בהשוואה למרפסות‬</w:t>
        <w:br/>
        <w:t>‫שלא שונו[‪ .‬בחזית הצידית‪/‬שמאלית נסגרה בתריסים רק מרפסת 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הנתבעים נטולות מרפסות לחזית הצידית‪.‬‬     ‫)ז(‬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כיום מאפשר לבעלי דירות להרחיב את דירותיהם גם בהיעדר הסכמה של‬        ‫‪.5‬‬</w:t>
        <w:br/>
        <w:t>‫כל בעלי הדירות ‪ .‬קובע הפרק בחוק המקרקעין הדן בזכויות בניה כי אפ שרית‬</w:t>
        <w:br/>
        <w:t>‫הרחבת דירות בהתקיימות התנאים הקבועים שם ‪ ,‬שעיקרם הסכמה של ‪75%‬‬</w:t>
        <w:br/>
        <w:t>‫מבעלי הדירות לפחות‪.‬‬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קבעה כי דין בנית מרפסת זיזית כדין הרחבת דירה ‪ .‬ראה רע"א ‪1462/10‬‬         ‫‪.6‬‬</w:t>
        <w:br/>
        <w:t>‫עטיה נ' שגיא‪ ,‬ניתן ביום ‪.2.8.12‬‬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עוד "שרירות בעלים "‪ .‬גם מקום שהרוב מתנגד למימוש זכויות בניה על יד י‬         ‫‪.7‬‬</w:t>
        <w:br/>
        <w:t>‫לב‪ ,‬וחייבת הערכאה‬            ‫האחר‪ ,‬חייבת ההתנגדות להיות כנה עניינית ותמת‪-‬‬</w:t>
        <w:br/>
        <w:t>‫השיפוטית לבחון את נימוקי ההתנגדות לגופם ‪ .‬ראה ע "א ]חי'[ ‪ 835/08‬צבי נ ' פרי‬</w:t>
        <w:br/>
        <w:t>‫ואח' ניתן ביום ‪ 18.11.2009‬שקבע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‫"השאלה שצריכה להישאל הינה ‪ ,‬אם כן ‪ ,‬האם‪ ,‬על דרך העיקרון ‪,‬‬</w:t>
        <w:br/>
        <w:t>‫במקום שהבקשה להוצאה של חל קים מסוימים מן הרכוש המשותף‬</w:t>
        <w:br/>
        <w:t>‫והצמדתם לאחת מהדירות לא זכתה לרוב הדרוש בסעיף ‪71‬ב)א( לחוק‪,‬‬</w:t>
        <w:br/>
        <w:t>‫יש עדיין להידרש לשאלה האם התנגדותם של המתנגדים הינה תמת‬</w:t>
        <w:br/>
        <w:t>‫לב‪ ,‬והאם לא נתקיימו נסיבות בהן מן הראוי לכפות על המתנגדים את‬</w:t>
        <w:br/>
        <w:t>‫הסכמתם‪ ,‬הר כגיגית‪.‬‬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דעתי הינה כי אכן סעי ף ‪ 14‬לחוק המקרקעין מקפל‬</w:t>
        <w:br/>
        <w:t>‫בתוכו את עיקרון החובה לנהוג בתום לב גם באשר להפעלת זכות‬</w:t>
        <w:br/>
        <w:t>‫הקניין‪.‬‬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ראוי להביא הדברים הבאים הלקוחים מפסק דינו של‬</w:t>
        <w:br/>
        <w:t>‫כבוד הנשיא ברק בפרשת רוקר‪ :‬רע"א ‪ 6339/97‬רוקר נגד סלומון ‪ ,‬פ"ד‬</w:t>
        <w:br/>
        <w:t>‫נה )‪ ,199 ,(1‬בעמ' ‪.279‬‬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#‬תום ה לב מניח כי בעל הזכות דואג להבטיח את זכותו ‪ -‬עם זאת‬</w:t>
        <w:br/>
        <w:t>‫תום הלב מבקש למנוע הפעלת הזכות מתוך התעלמות מקיומו של הצד‬</w:t>
        <w:br/>
        <w:t>‫האחר ובהתעלם מהאינטרס החברתי ‪ /‬אכן תום הלב קובע אמת מידה‬</w:t>
        <w:br/>
        <w:t>‫אובייקטיבית של התנהגות הוגנת של בעל זכות המבקש על רקע‬</w:t>
        <w:br/>
        <w:t>‫העצמי תוך‬         ‫האינטרס החברתי הכולל להגשים את האינטרס‬</w:t>
        <w:br/>
        <w:t>‫התחשבות באינטרס של הזולת ‪ /‬עמדתי על כך באחת הפרשות בצייני ;‬</w:t>
        <w:br/>
        <w:t>‫‪ #‬עקרון תום הלב קובע רמת התנהגות של אנשים הדואגים כל אחד‬</w:t>
        <w:br/>
        <w:t>‫לאינטרס של עצמו ‪ /‬עיקרון תום הלב קובע כי השמירה על האינטרס‬</w:t>
        <w:br/>
        <w:t>‫העצמי צריכה להיות הוגנת ותוך התחשבות בציפיות מוצדקות‬</w:t>
        <w:br/>
        <w:t>‫ובהסתמכות ראויה של ה צד האחר ‪ /‬אדם לאדם – לא זאב ולא מלאך &lt;‬</w:t>
        <w:br/>
        <w:t>‫אדם לאדם – אדם‪/#‬‬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כי לא על נקלה יתערב בית המשפט ויטיל סייגים על דרך‬</w:t>
        <w:br/>
        <w:t>‫מימושה של זכות הקניין על ידי בעליה הרי ניתן לחשוב בהחלט על‬</w:t>
        <w:br/>
        <w:t>‫מצבים בהם עמידה על קוצו של יוד במימושה של הזכות תיחשב‬</w:t>
        <w:br/>
        <w:t>‫כבלתי הוגנת‪ ,‬ואפשר ובית המשפט יתערב בה"‪.‬‬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‫ופסק דין שניתן אך לאחרונה מעם ביהמ "ש הע ליון בע "א ‪ 3511/13‬שורצברגר נ '‬</w:t>
        <w:br/>
        <w:t>‫מרין ואח ' מיום ‪ 24.7.14‬שם מנתח כב ' השופט דנציגר את הערכים שבבסיס חוק‬</w:t>
        <w:br/>
        <w:t>‫פינוי בינוי אולם העקרונות שם נכונים באנלוגיה גם לבית משותף שאינו אלא‬</w:t>
        <w:br/>
        <w:t>‫זעיר אנפין ל"מקבץ פינוי בינוי" כהגדרתו באותו 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‫"ההסדר הקבוע בחוק פינוי ובינוי עולה בקנה אחד עם מעמדה‬</w:t>
        <w:br/>
        <w:t>‫החוקתי של זכות הקנין בשיטתנו ‪ ,‬חרף פגיעתו בה ‪...‬על פי הוראת חוק‬</w:t>
        <w:br/>
        <w:t>‫היסוד‪ ,‬הלכה היא כי אדם לא ינושל מרכושו וזכויותיו בו לא תפגענה‬</w:t>
        <w:br/>
        <w:t>‫אלא "לתכלית ראויה ובמידה שאינה עולה על הנדרש "‪...‬יחד עם זאת‬</w:t>
        <w:br/>
        <w:t>‫אין משמעו ש ל מעמדה החוקתי של זכות הקני ין כי בכל מקרה בו‬</w:t>
        <w:br/>
        <w:t>‫ניצבת היא על כף המאזניים למול אינטרסים נוגדים נוטה הכף‬</w:t>
        <w:br/>
        <w:t>‫לכיוונה‪ .‬אין היא זכות מוחלטת ולעיתים פגיעה בה תוכר כהכרחית ‪...‬‬</w:t>
        <w:br/>
        <w:t>‫שתי גישות מתחרות ביחס למושג 'קנין' קנו להן שבת בפסיקתו של‬</w:t>
        <w:br/>
        <w:t>‫בית משפט זה ‪ ...‬הראשונה‪ ,‬שבבסיסה חירו ת הקנין של הפרט ‪ ,‬רואה‬</w:t>
        <w:br/>
        <w:t>‫בקנין מתחם של "שרירות בעלים " – משאב אשר לבעליו זכות סופית‬</w:t>
        <w:br/>
        <w:t>‫מוגנת מהתערבות חיצונית לקבוע את שייעשה בו וחופש נרחב לממשה‬</w:t>
        <w:br/>
        <w:t>‫כרצונו בהתאם לשיקול דעתו המוגבל רק מלבצע שימושים אסורים ‪...‬‬</w:t>
        <w:br/>
        <w:t>‫השניה‪ ,‬שבבסיסה תפיסה הרואה בקנין מוסד משפטי שנועד לש רת‬</w:t>
        <w:br/>
        <w:t>‫מטרות חברתיות שונות רואה בקנין "זכות מורכבת " שאינה אחידה‬</w:t>
        <w:br/>
        <w:t>‫מושגית‪...‬על פי גישה זו משמעותה המדויקת של זכות הקנין משתנה‬</w:t>
        <w:br/>
        <w:t>‫בהתאם לאינטרסים המתנגשים ולנסיבות הענין ‪ ,‬כאשר במסגרתה יש‬</w:t>
        <w:br/>
        <w:t>‫ליתן משקל משמעותי לחירות הבעלים לנהוג בקניינו כרצונו אך גם‬</w:t>
        <w:br/>
        <w:t>‫לערכים נוספים וביניהם הגדלת הרווחה המצרפית ‪ ,‬וכן החובות‬</w:t>
        <w:br/>
        <w:t>‫שמוצדק להטילם על בעל הקנין בתנאים מסוימים מכוח היותו חלק מן‬</w:t>
        <w:br/>
        <w:t>‫‪ ...‬גישות אלה‬         ‫החברה וחבר בקהילה הנהנה מיתרונות חברות זו‬</w:t>
        <w:br/>
        <w:t>‫ממקמות באופן ש ונה את נקודת האיזון ‪ ,‬כמו גם את א ופן עריכתו ‪ ,‬בין‬</w:t>
        <w:br/>
        <w:t>‫ר המתנגשים‬          ‫זכות הקנין לבין אינטרסים חברתיים וצורכי הציבו‬</w:t>
        <w:br/>
        <w:t>‫עימה‪ ...‬אף לפי הגישה הראשונה ‪" ,‬שרירות בעלים " אינה מקימה‬</w:t>
        <w:br/>
        <w:t>‫לפרט זכות מוחלטת לעשות בקניינו שימוש מכל סוג שה וא ואין הוא‬</w:t>
        <w:br/>
        <w:t>‫נהנה מאוטונומיה בלת י מוגבלת בבואו להגן על קניינו ‪] "...‬פסקאות‬</w:t>
        <w:br/>
        <w:t>‫‪ 21-23‬לפסק הדין[‪.‬‬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העקרונות המשפטיים דלעיל על העובד ות שהוכחו לי מביא אותי למסקנה‬            ‫‪.8‬‬</w:t>
        <w:br/>
        <w:t>‫כי דין התביעה להידחות‪ ,‬ואנמק‪:‬‬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נגד נתבעת מס' ‪– 1‬‬ 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−‬נתבעת זו לא התייצבה לאף לא אחד מהדיונים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−‬מכוח הסמכות המוקנית לי בתקנה ‪ 157‬לתקנות סדר הדין האזרחי אני‬</w:t>
        <w:br/>
        <w:t>‫מקבלת את התביעה נגדה ואוסרת עליה בניית המרפסת הזיזית‪.‬‬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בעניינה של התובעת מס' ‪– 1‬‬ 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−‬לתובעת זו יש אמנם ייצוג משפטי אולם היא לא העידה ולא הוכיחה‬</w:t>
        <w:br/>
        <w:t>‫את תביעתה שלה לפגיעה בדירתה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−‬מטעם זה התביעה שלה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−‬אוסיף כי אפשר שקיימת זיקה בין היעדרותה של תובעת מס' ‪ 1‬ושל‬</w:t>
        <w:br/>
        <w:t>‫נתבעת מס ' ‪ 1‬שכן ההשלכות הישירות של המרפסת הזיזית אותה תכננה נתבעת‬</w:t>
        <w:br/>
        <w:t>‫מס' ‪ 1‬הן על דירת תובעת מס'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עניינו של התובע מס' ‪ 3‬שרירא דניאל –‬    ‫)ג(‬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−‬לתובע זה דירה בחזית הצידית‪/‬ימנית‪.‬‬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−‬דירתו שלו לא ניתנת ‪ ,‬לטענתו‪ ,‬להרחבה באותו האופן של בנית‬</w:t>
        <w:br/>
        <w:t>‫מרפסות זיזיות צידיות בשל קווי בנין ומרווח צידי צר ‪ .‬הן גם לא ניתנות להרחבה‬</w:t>
        <w:br/>
        <w:t>‫לחזית הקדמית ]רח' כגן[ לפי החלטה קודמת של רשויות התכנון ‪ .‬מלכתחילה‬</w:t>
        <w:br/>
        <w:t>‫הוא הסכים לבניה של הנתבעים אך חזר בו משהתברר שדירות החזית האחרת‬</w:t>
        <w:br/>
        <w:t>‫לא יוכלו לבנות ואזי ייווצרו שני סוגי דירות ‪ :‬אלו עם מרפסות זיזיות ואלו ללא‬</w:t>
        <w:br/>
        <w:t>‫מרפסות זיזיות ‪ .‬אין לו התנגדות שתיבנינה מרפסות זיזיות לכ ל הדירות בחזית‬</w:t>
        <w:br/>
        <w:t>‫קדמית‪ ,‬לכיוון החניה‪.‬‬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−‬אינני מקבלת את הטיעון של תובע זה ‪ .‬הטיעון נשמע כי 'לא לי לא לך‬</w:t>
        <w:br/>
        <w:t>‫לא יהיה '‪ .‬הטיעון אינו קביל לנוכח תום הלב הנדרש מבעל דירה בממשו את‬</w:t>
        <w:br/>
        <w:t>‫זכויותיו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.‬העובדה ש בחלק‬      ‫‪ −‬בין בהכרח סימטריה בין דירות הבית המשותף‬</w:t>
        <w:br/>
        <w:t>‫מהדירות ניתן יהיה לבנות מרפסות זיזיות ‪ ,‬ובחלק אחר לא ‪ -‬ככל שיש ממש‬</w:t>
        <w:br/>
        <w:t>‫בטענה ‪ -‬נגזרת מהתכנון המקורי של הבית‪ .‬לא מן הנמנע שלדירות האגף עימו‬</w:t>
        <w:br/>
        <w:t>‫נמנית דירת תובע זה יש יתרונות אחרים ‪ ,‬אולם אין לא בדין זכות קנויה שלעולם‬</w:t>
        <w:br/>
        <w:t>‫זכות המוקנית לדירה אחת תוקנה גם לדירה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−‬למקרא החלטת ועדת התכנו ן שבחנה בקשה להיתר בניה בשנת ‪2002‬‬</w:t>
        <w:br/>
        <w:t>‫]ת‪ [6/‬ספק בעיני אם אכן לא היו מאושרות כיום מרפסות זיזיות לחזית הבית ‪ .‬יש‬</w:t>
        <w:br/>
        <w:t>‫לשים אל לב כי בשנת ‪ 2002‬נתבקש היתר בניה למרפסות זיזיות מפוזרות על פני‬</w:t>
        <w:br/>
        <w:t>‫כל החזית בעוד עכשיו ניתן היתר למרפסות זיזיות בכל הדירות בהן אין מרפסות‬</w:t>
        <w:br/>
        <w:t>‫צידיות דק ורטיביות‪ ,‬מה שיפחית את הפגיעה בחזות האחידה של המבנה ‪ ,‬ועוד –‬</w:t>
        <w:br/>
        <w:t>‫שם המרפסות הזיזיות תוכננו להיבנות על עמודים מאד גבוהים בעוד כאן הן‬</w:t>
        <w:br/>
        <w:t>‫נתמכות באלמנטים מחזקים שאינם חורגים מקונטור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עניינה של התובעת מס' ‪ 4‬איטה גורביץ ‪-‬‬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−‬דירתה של תובעת זו אף היא ‪ ,‬כמו דירת ו של התובע שרירא ‪ ,‬פונה‬</w:t>
        <w:br/>
        <w:t>‫לחזית הצידית ‪/‬ימנית‪ .‬גם היא – ובמשנה תוקף ‪ -‬תולה את התנגדותה בפגיעה‬</w:t>
        <w:br/>
        <w:t>‫בחזות הארכיטקטונית האחידה של הבית ובחוסר האפשרות שלה לבנות מרפסת‬</w:t>
        <w:br/>
        <w:t>‫זיזית גם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−‬כמו שנאמר לעיל ‪ ,‬איסור על הקמת המרפסות הזיזיות של הנתבעים‬</w:t>
        <w:br/>
        <w:t>‫רק בשל היעדר האפשרות לבנית מרפ סת זיזית לדירתה שלה אינה טענה תמת לב‬</w:t>
        <w:br/>
        <w:t>‫הראויה להגנה‪.‬‬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עניינו של התובע מיכאל בהר –‬    ‫)ה(‬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−‬תובע זה הוא בעלי הדירה מתחת לדירת נתבעים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−‬לתובע זה מרפסת לחזית הצידית ‪/‬מערבית‪ ,‬מחופה ע "י הדירה מעל ‪,‬‬</w:t>
        <w:br/>
        <w:t>‫כפי שתואר בסעיף ‪ 4‬לעיל‪ .‬מעל המרפסת שלו מבקשים נתבעים מס ' ‪ 2‬לבנות‬</w:t>
        <w:br/>
        <w:t>‫'מצחיה' משמעותית מעל‬       ‫מרפסת זיזית ‪ .‬בניית מרפסת זיזית כאמור תיצור‬</w:t>
        <w:br/>
        <w:t>‫‪ ,‬ותהווה‬      ‫המרפסת הדקורטיבית שלו ותצל עליה כמו גם על חלון הסלון שלו‬</w:t>
        <w:br/>
        <w:t>‫פוטנציאל לרעש ולפגיעה בפרטיות של מפתחי דירתו באותה החזית‪.‬‬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−‬התובע העיד בפני וכחלק מעדותו הגיש את נימוקי ההתנגדות שהגיש‬</w:t>
        <w:br/>
        <w:t>‫לעיריה במסגרת הליכי התכנון‪ .‬ההתנגדות הדגישה את היעדר הרוב הדרוש בחוק‬</w:t>
        <w:br/>
        <w:t>‫לבניית מרפסת זיזית ‪ ,‬וכן פגיעה בחזות הארכיטקטונית של הב ית ופגיעה באור‬</w:t>
        <w:br/>
        <w:t>‫ובשמש של חזית זו ‪ ,‬בעיקר בשים לב למיקום של חדרי השינה של דירתו כמו גם‬</w:t>
        <w:br/>
        <w:t>‫הדירות של התובעים האחרים באותה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−‬אכן‪ ,‬לבנית המרפסת הזי זית ישנה השלכה על דירת בהר יותר משיש‬</w:t>
        <w:br/>
        <w:t>‫לה השלכה על דירת גורביץ ושרירא ‪ .‬אולם לא מצאתי כי ההשלכה מהווה פגיעה‬</w:t>
        <w:br/>
        <w:t>‫קניינית‪ .‬ויותר מכך ‪ ,‬האיזון בין הנזק שיוסב לדירת תובע זה ‪ ,‬אם בכלל ‪ ,‬זניח‬</w:t>
        <w:br/>
        <w:t>‫‪ .‬המרפסת‬           ‫לעומת התועלת שתקום לדירה מעל בזכות המרפסת הזיזית‬</w:t>
        <w:br/>
        <w:t>‫הדקורטיבית שלו ממילא א ינה מרחב מחיה משמעותי ]וזאת לזכור שרוחבה‬</w:t>
        <w:br/>
        <w:t>‫פחות מ‪1 -‬מ'[‪ ,‬המרחב שלה מצומצם לנוכח מנוע מזגן שמוצב סמוך לחלון קטן‬</w:t>
        <w:br/>
        <w:t>‫של אותה הדירה ‪ ,‬לחדר הסלון ישנ ו חלון רחב גם לחזית זו אולם גם לחזית‬</w:t>
        <w:br/>
        <w:t>‫הקדמית‪ ,‬והחלון העיקרי של חדר השינה פונה לחזית השמאלית ולא למרפסת כך‬</w:t>
        <w:br/>
        <w:t>‫שלא תהווה הצל לה של המרפסת הזיזית מעל חלון זה ‪ .‬זאת ועוד‪ ,‬ככל שהמרפסת‬</w:t>
        <w:br/>
        <w:t>‫הזיזית תהווה מטרד בשל אופן השימוש שייעשה בה – תקום לתובע זה כמו גם‬</w:t>
        <w:br/>
        <w:t>‫לכל בעל דירה באותו האגף זכות תביעה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על כל השיקולים דלעיל אוסיף כי היקף הבניה המבוקשת ]מרפסות זיזיות‬</w:t>
        <w:br/>
        <w:t>‫ולא בנית חדרי מגורים [ וההפרש הזניח בין הרוב הקבוע בחוק לבין הרוב התומך‬</w:t>
        <w:br/>
        <w:t>‫בבניה האמורה בפועל גם הוא – כמו העובדה שבעלי הדירה מתחת לדירת נתבעים‬</w:t>
        <w:br/>
        <w:t>‫‪ - 3‬היה שיקול בבחינת מהות וכנות ההתנגדות לבניה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הנימוקים דלעיל אני דוחה את התביעה‪.‬‬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אחד מהתובעים ‪ 4 ,3 ,2‬ישלם לכל אחד מהנתבעים ‪ 2,3‬הוצאות משפט בסך‬           ‫‪.01‬‬</w:t>
        <w:br/>
        <w:t>‫של ‪.₪ 1,500‬‬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‫‪11/08/2014‬‬    ‫ניתן בהעדר הצדדים ביום ט"ו‪/‬אב‪/‬תשע"ד‬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לב"כ התובעים ולכל אחד מהנתבעים‪.‬‬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8/249/2013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